
<file path=[Content_Types].xml><?xml version="1.0" encoding="utf-8"?>
<Types xmlns="http://schemas.openxmlformats.org/package/2006/content-types">
  <Default Extension="png" ContentType="image/png"/>
  <Default Extension="emf" ContentType="image/x-emf"/>
  <Default Extension="xls" ContentType="application/vnd.ms-exce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E4F" w:rsidRDefault="00862E4F" w:rsidP="00862E4F">
      <w:pPr>
        <w:spacing w:line="440" w:lineRule="exact"/>
        <w:ind w:firstLine="720"/>
        <w:jc w:val="center"/>
        <w:rPr>
          <w:rFonts w:ascii="Abadi MT Condensed Light" w:hAnsi="Abadi MT Condensed Light"/>
          <w:b/>
          <w:sz w:val="25"/>
        </w:rPr>
      </w:pPr>
      <w:r w:rsidRPr="00862E4F">
        <w:rPr>
          <w:rFonts w:ascii="Abadi MT Condensed Light" w:hAnsi="Abadi MT Condensed Light"/>
          <w:b/>
          <w:sz w:val="25"/>
        </w:rPr>
        <w:t>NOTAS A LOS ESTADOS FINANCIEROS</w:t>
      </w:r>
    </w:p>
    <w:p w:rsidR="00862E4F" w:rsidRDefault="00862E4F" w:rsidP="00862E4F">
      <w:pPr>
        <w:spacing w:line="440" w:lineRule="exact"/>
        <w:ind w:firstLine="720"/>
        <w:jc w:val="center"/>
        <w:rPr>
          <w:rFonts w:ascii="Abadi MT Condensed Light" w:hAnsi="Abadi MT Condensed Light"/>
          <w:b/>
          <w:sz w:val="25"/>
        </w:rPr>
      </w:pPr>
    </w:p>
    <w:p w:rsidR="00862E4F" w:rsidRDefault="00862E4F" w:rsidP="00862E4F">
      <w:pPr>
        <w:spacing w:line="440" w:lineRule="exact"/>
        <w:rPr>
          <w:rFonts w:ascii="Abadi MT Condensed Light" w:hAnsi="Abadi MT Condensed Light"/>
          <w:b/>
          <w:sz w:val="25"/>
        </w:rPr>
      </w:pPr>
      <w:r>
        <w:rPr>
          <w:rFonts w:ascii="Abadi MT Condensed Light" w:hAnsi="Abadi MT Condensed Light"/>
          <w:b/>
          <w:sz w:val="25"/>
        </w:rPr>
        <w:t>a).- Consolidación de Estados Financieros</w:t>
      </w:r>
    </w:p>
    <w:p w:rsidR="00862E4F" w:rsidRPr="00862E4F" w:rsidRDefault="00862E4F" w:rsidP="00862E4F">
      <w:pPr>
        <w:spacing w:line="440" w:lineRule="exact"/>
        <w:rPr>
          <w:rFonts w:ascii="Abadi MT Condensed Light" w:hAnsi="Abadi MT Condensed Light"/>
          <w:b/>
          <w:sz w:val="25"/>
        </w:rPr>
      </w:pPr>
    </w:p>
    <w:p w:rsidR="00C14EFF" w:rsidRDefault="00C14EFF" w:rsidP="00A442C8">
      <w:pPr>
        <w:spacing w:line="440" w:lineRule="exact"/>
        <w:ind w:firstLine="720"/>
        <w:jc w:val="both"/>
        <w:rPr>
          <w:rFonts w:ascii="Abadi MT Condensed Light" w:hAnsi="Abadi MT Condensed Light"/>
          <w:sz w:val="25"/>
        </w:rPr>
      </w:pPr>
      <w:r>
        <w:rPr>
          <w:rFonts w:ascii="Abadi MT Condensed Light" w:hAnsi="Abadi MT Condensed Light"/>
          <w:sz w:val="25"/>
        </w:rPr>
        <w:t>En este Informe se presentan</w:t>
      </w:r>
      <w:r w:rsidR="00583721">
        <w:rPr>
          <w:rFonts w:ascii="Abadi MT Condensed Light" w:hAnsi="Abadi MT Condensed Light"/>
          <w:sz w:val="25"/>
        </w:rPr>
        <w:t xml:space="preserve"> de manera consolidada el Estado de Situación Financiera</w:t>
      </w:r>
      <w:r w:rsidR="00464F5F">
        <w:rPr>
          <w:rFonts w:ascii="Abadi MT Condensed Light" w:hAnsi="Abadi MT Condensed Light"/>
          <w:sz w:val="25"/>
        </w:rPr>
        <w:t xml:space="preserve"> y</w:t>
      </w:r>
      <w:r w:rsidR="00583721">
        <w:rPr>
          <w:rFonts w:ascii="Abadi MT Condensed Light" w:hAnsi="Abadi MT Condensed Light"/>
          <w:sz w:val="25"/>
        </w:rPr>
        <w:t xml:space="preserve"> el Estado de Actividades</w:t>
      </w:r>
      <w:r>
        <w:rPr>
          <w:rFonts w:ascii="Abadi MT Condensed Light" w:hAnsi="Abadi MT Condensed Light"/>
          <w:sz w:val="25"/>
        </w:rPr>
        <w:t xml:space="preserve"> de las Entidades Paraestatales, mismos que, a su vez, fueron consolidados con los Estados Financi</w:t>
      </w:r>
      <w:r w:rsidR="001E6C06">
        <w:rPr>
          <w:rFonts w:ascii="Abadi MT Condensed Light" w:hAnsi="Abadi MT Condensed Light"/>
          <w:sz w:val="25"/>
        </w:rPr>
        <w:t>eros del Poder Ejecutivo</w:t>
      </w:r>
      <w:r w:rsidR="0035596D">
        <w:rPr>
          <w:rFonts w:ascii="Abadi MT Condensed Light" w:hAnsi="Abadi MT Condensed Light"/>
          <w:sz w:val="25"/>
        </w:rPr>
        <w:t xml:space="preserve"> del Estado en forma t</w:t>
      </w:r>
      <w:r w:rsidR="00B46418">
        <w:rPr>
          <w:rFonts w:ascii="Abadi MT Condensed Light" w:hAnsi="Abadi MT Condensed Light"/>
          <w:sz w:val="25"/>
        </w:rPr>
        <w:t xml:space="preserve">rimestral </w:t>
      </w:r>
      <w:r w:rsidR="001A5009">
        <w:rPr>
          <w:rFonts w:ascii="Abadi MT Condensed Light" w:hAnsi="Abadi MT Condensed Light"/>
          <w:sz w:val="25"/>
        </w:rPr>
        <w:t>del</w:t>
      </w:r>
      <w:r w:rsidR="009E64AD">
        <w:rPr>
          <w:rFonts w:ascii="Abadi MT Condensed Light" w:hAnsi="Abadi MT Condensed Light"/>
          <w:sz w:val="25"/>
        </w:rPr>
        <w:t xml:space="preserve"> </w:t>
      </w:r>
      <w:r w:rsidR="001861B8">
        <w:rPr>
          <w:rFonts w:ascii="Abadi MT Condensed Light" w:hAnsi="Abadi MT Condensed Light"/>
          <w:sz w:val="25"/>
        </w:rPr>
        <w:t>1° de Julio</w:t>
      </w:r>
      <w:r w:rsidR="00D51E36">
        <w:rPr>
          <w:rFonts w:ascii="Abadi MT Condensed Light" w:hAnsi="Abadi MT Condensed Light"/>
          <w:sz w:val="25"/>
        </w:rPr>
        <w:t xml:space="preserve"> a</w:t>
      </w:r>
      <w:r w:rsidR="001861B8">
        <w:rPr>
          <w:rFonts w:ascii="Abadi MT Condensed Light" w:hAnsi="Abadi MT Condensed Light"/>
          <w:sz w:val="25"/>
        </w:rPr>
        <w:t>l  30 de Septiembre</w:t>
      </w:r>
      <w:r w:rsidR="000323D9">
        <w:rPr>
          <w:rFonts w:ascii="Abadi MT Condensed Light" w:hAnsi="Abadi MT Condensed Light"/>
          <w:sz w:val="25"/>
        </w:rPr>
        <w:t xml:space="preserve"> de 201</w:t>
      </w:r>
      <w:r w:rsidR="00AB0EDA">
        <w:rPr>
          <w:rFonts w:ascii="Abadi MT Condensed Light" w:hAnsi="Abadi MT Condensed Light"/>
          <w:sz w:val="25"/>
        </w:rPr>
        <w:t>6</w:t>
      </w:r>
      <w:r w:rsidR="0035596D">
        <w:rPr>
          <w:rFonts w:ascii="Abadi MT Condensed Light" w:hAnsi="Abadi MT Condensed Light"/>
          <w:sz w:val="25"/>
        </w:rPr>
        <w:t>.</w:t>
      </w:r>
    </w:p>
    <w:p w:rsidR="00C14EFF" w:rsidRDefault="00C14EFF" w:rsidP="00C14EFF">
      <w:pPr>
        <w:spacing w:line="440" w:lineRule="exact"/>
        <w:ind w:firstLine="720"/>
        <w:jc w:val="both"/>
        <w:rPr>
          <w:rFonts w:ascii="Abadi MT Condensed Light" w:hAnsi="Abadi MT Condensed Light"/>
          <w:sz w:val="25"/>
        </w:rPr>
      </w:pPr>
    </w:p>
    <w:p w:rsidR="001138C0" w:rsidRDefault="00C14EFF" w:rsidP="001138C0">
      <w:pPr>
        <w:spacing w:line="440" w:lineRule="exact"/>
        <w:ind w:firstLine="720"/>
        <w:jc w:val="both"/>
        <w:rPr>
          <w:rFonts w:ascii="Abadi MT Condensed Light" w:hAnsi="Abadi MT Condensed Light"/>
          <w:sz w:val="25"/>
        </w:rPr>
      </w:pPr>
      <w:r w:rsidRPr="00E60A72">
        <w:rPr>
          <w:rFonts w:ascii="Abadi MT Condensed Light" w:hAnsi="Abadi MT Condensed Light"/>
          <w:sz w:val="25"/>
        </w:rPr>
        <w:t>Cabe mencionar que en la Consolidación</w:t>
      </w:r>
      <w:r w:rsidR="00181026">
        <w:rPr>
          <w:rFonts w:ascii="Abadi MT Condensed Light" w:hAnsi="Abadi MT Condensed Light"/>
          <w:sz w:val="25"/>
        </w:rPr>
        <w:t xml:space="preserve"> efectuada</w:t>
      </w:r>
      <w:r w:rsidR="00464F5F">
        <w:rPr>
          <w:rFonts w:ascii="Abadi MT Condensed Light" w:hAnsi="Abadi MT Condensed Light"/>
          <w:sz w:val="25"/>
        </w:rPr>
        <w:t xml:space="preserve"> d</w:t>
      </w:r>
      <w:r w:rsidR="00991CBB">
        <w:rPr>
          <w:rFonts w:ascii="Abadi MT Condensed Light" w:hAnsi="Abadi MT Condensed Light"/>
          <w:sz w:val="25"/>
        </w:rPr>
        <w:t xml:space="preserve">el </w:t>
      </w:r>
      <w:r w:rsidR="00826BA7">
        <w:rPr>
          <w:rFonts w:ascii="Abadi MT Condensed Light" w:hAnsi="Abadi MT Condensed Light"/>
          <w:sz w:val="25"/>
        </w:rPr>
        <w:t>trimest</w:t>
      </w:r>
      <w:r w:rsidR="001861B8">
        <w:rPr>
          <w:rFonts w:ascii="Abadi MT Condensed Light" w:hAnsi="Abadi MT Condensed Light"/>
          <w:sz w:val="25"/>
        </w:rPr>
        <w:t>re Julio - Septiembre</w:t>
      </w:r>
      <w:r w:rsidRPr="00E60A72">
        <w:rPr>
          <w:rFonts w:ascii="Abadi MT Condensed Light" w:hAnsi="Abadi MT Condensed Light"/>
          <w:sz w:val="25"/>
        </w:rPr>
        <w:t>, se deben de restar los Ingresos</w:t>
      </w:r>
      <w:r w:rsidR="001138C0">
        <w:rPr>
          <w:rFonts w:ascii="Abadi MT Condensed Light" w:hAnsi="Abadi MT Condensed Light"/>
          <w:sz w:val="25"/>
        </w:rPr>
        <w:t xml:space="preserve"> provenientes del Estado</w:t>
      </w:r>
      <w:r w:rsidR="009F324A">
        <w:rPr>
          <w:rFonts w:ascii="Abadi MT Condensed Light" w:hAnsi="Abadi MT Condensed Light"/>
          <w:sz w:val="25"/>
        </w:rPr>
        <w:t xml:space="preserve"> </w:t>
      </w:r>
      <w:r w:rsidR="001138C0">
        <w:rPr>
          <w:rFonts w:ascii="Abadi MT Condensed Light" w:hAnsi="Abadi MT Condensed Light"/>
          <w:sz w:val="25"/>
        </w:rPr>
        <w:t xml:space="preserve">que las </w:t>
      </w:r>
      <w:r w:rsidR="009F324A">
        <w:rPr>
          <w:rFonts w:ascii="Abadi MT Condensed Light" w:hAnsi="Abadi MT Condensed Light"/>
          <w:sz w:val="25"/>
        </w:rPr>
        <w:t>Entidades Paraestatales reportaron</w:t>
      </w:r>
      <w:r w:rsidR="001138C0">
        <w:rPr>
          <w:rFonts w:ascii="Abadi MT Condensed Light" w:hAnsi="Abadi MT Condensed Light"/>
          <w:sz w:val="25"/>
        </w:rPr>
        <w:t xml:space="preserve"> en sus Estados Financieros</w:t>
      </w:r>
      <w:r w:rsidR="00CA3C86">
        <w:rPr>
          <w:rFonts w:ascii="Abadi MT Condensed Light" w:hAnsi="Abadi MT Condensed Light"/>
          <w:sz w:val="25"/>
        </w:rPr>
        <w:t>,</w:t>
      </w:r>
      <w:r w:rsidR="009F324A">
        <w:rPr>
          <w:rFonts w:ascii="Abadi MT Condensed Light" w:hAnsi="Abadi MT Condensed Light"/>
          <w:sz w:val="25"/>
        </w:rPr>
        <w:t xml:space="preserve"> </w:t>
      </w:r>
      <w:r w:rsidR="001138C0" w:rsidRPr="00E60A72">
        <w:rPr>
          <w:rFonts w:ascii="Abadi MT Condensed Light" w:hAnsi="Abadi MT Condensed Light"/>
          <w:sz w:val="25"/>
        </w:rPr>
        <w:t>con la finalidad de no duplicar los ingresos que aparecen en</w:t>
      </w:r>
      <w:r w:rsidR="00C7463A">
        <w:rPr>
          <w:rFonts w:ascii="Abadi MT Condensed Light" w:hAnsi="Abadi MT Condensed Light"/>
          <w:sz w:val="25"/>
        </w:rPr>
        <w:t xml:space="preserve"> los Estados Financieros Consolidados</w:t>
      </w:r>
      <w:r w:rsidR="00CA3C86">
        <w:rPr>
          <w:rFonts w:ascii="Abadi MT Condensed Light" w:hAnsi="Abadi MT Condensed Light"/>
          <w:sz w:val="25"/>
        </w:rPr>
        <w:t>.</w:t>
      </w:r>
    </w:p>
    <w:p w:rsidR="001138C0" w:rsidRDefault="001138C0" w:rsidP="001138C0">
      <w:pPr>
        <w:spacing w:line="440" w:lineRule="exact"/>
        <w:ind w:firstLine="720"/>
        <w:jc w:val="both"/>
        <w:rPr>
          <w:rFonts w:ascii="Abadi MT Condensed Light" w:hAnsi="Abadi MT Condensed Light"/>
          <w:sz w:val="25"/>
        </w:rPr>
      </w:pPr>
    </w:p>
    <w:p w:rsidR="00862E4F" w:rsidRDefault="00862E4F" w:rsidP="00862E4F">
      <w:pPr>
        <w:spacing w:line="440" w:lineRule="exact"/>
        <w:rPr>
          <w:rFonts w:ascii="Abadi MT Condensed Light" w:hAnsi="Abadi MT Condensed Light"/>
          <w:b/>
          <w:sz w:val="25"/>
        </w:rPr>
      </w:pPr>
      <w:r>
        <w:rPr>
          <w:rFonts w:ascii="Abadi MT Condensed Light" w:hAnsi="Abadi MT Condensed Light"/>
          <w:b/>
          <w:sz w:val="25"/>
        </w:rPr>
        <w:t>b).- Notas a los Estados Financieros del Poder Ejecutivo</w:t>
      </w:r>
    </w:p>
    <w:p w:rsidR="00862E4F" w:rsidRDefault="00862E4F" w:rsidP="00862E4F">
      <w:pPr>
        <w:spacing w:line="440" w:lineRule="exact"/>
        <w:rPr>
          <w:rFonts w:ascii="Abadi MT Condensed Light" w:hAnsi="Abadi MT Condensed Light"/>
          <w:b/>
          <w:sz w:val="25"/>
        </w:rPr>
      </w:pPr>
    </w:p>
    <w:p w:rsidR="00862E4F" w:rsidRDefault="00862E4F" w:rsidP="00862E4F">
      <w:pPr>
        <w:spacing w:line="440" w:lineRule="exact"/>
        <w:ind w:firstLine="720"/>
        <w:jc w:val="both"/>
        <w:rPr>
          <w:rFonts w:ascii="Abadi MT Condensed Light" w:hAnsi="Abadi MT Condensed Light"/>
          <w:sz w:val="25"/>
        </w:rPr>
      </w:pPr>
      <w:r>
        <w:rPr>
          <w:rFonts w:ascii="Abadi MT Condensed Light" w:hAnsi="Abadi MT Condensed Light"/>
          <w:sz w:val="25"/>
        </w:rPr>
        <w:t>En las páginas subsecuentes se presentan las Notas a los Estados Financieros del Poder Ejecutivo p</w:t>
      </w:r>
      <w:r w:rsidRPr="00862E4F">
        <w:rPr>
          <w:rFonts w:ascii="Abadi MT Condensed Light" w:hAnsi="Abadi MT Condensed Light"/>
          <w:sz w:val="25"/>
        </w:rPr>
        <w:t>or el p</w:t>
      </w:r>
      <w:r w:rsidR="001861B8">
        <w:rPr>
          <w:rFonts w:ascii="Abadi MT Condensed Light" w:hAnsi="Abadi MT Condensed Light"/>
          <w:sz w:val="25"/>
        </w:rPr>
        <w:t>eríodo que inicia el 01 de Julio y termina el 30 de Septiembre</w:t>
      </w:r>
      <w:r w:rsidRPr="00862E4F">
        <w:rPr>
          <w:rFonts w:ascii="Abadi MT Condensed Light" w:hAnsi="Abadi MT Condensed Light"/>
          <w:sz w:val="25"/>
        </w:rPr>
        <w:t xml:space="preserve"> de 2016</w:t>
      </w:r>
      <w:r>
        <w:rPr>
          <w:rFonts w:ascii="Abadi MT Condensed Light" w:hAnsi="Abadi MT Condensed Light"/>
          <w:sz w:val="25"/>
        </w:rPr>
        <w:t>, en las que se redactan aspectos que se consideran importantes de revelar acerca de la situación financiera y los resultados de la gestión correspondientes al trimestre que se reporta.</w:t>
      </w:r>
    </w:p>
    <w:p w:rsidR="00862E4F" w:rsidRDefault="00862E4F" w:rsidP="00862E4F">
      <w:pPr>
        <w:spacing w:line="440" w:lineRule="exact"/>
        <w:rPr>
          <w:rFonts w:ascii="Abadi MT Condensed Light" w:hAnsi="Abadi MT Condensed Light"/>
          <w:b/>
          <w:sz w:val="25"/>
        </w:rPr>
      </w:pPr>
    </w:p>
    <w:p w:rsidR="00C14EFF" w:rsidRDefault="00C14EFF" w:rsidP="00C14EFF">
      <w:pPr>
        <w:spacing w:line="440" w:lineRule="exact"/>
        <w:ind w:firstLine="708"/>
        <w:jc w:val="both"/>
        <w:rPr>
          <w:rFonts w:ascii="Abadi MT Condensed Light" w:hAnsi="Abadi MT Condensed Light"/>
          <w:sz w:val="25"/>
        </w:rPr>
      </w:pPr>
    </w:p>
    <w:p w:rsidR="00C14EFF" w:rsidRDefault="00C14EFF" w:rsidP="00C14EFF">
      <w:pPr>
        <w:spacing w:line="440" w:lineRule="exact"/>
        <w:ind w:firstLine="708"/>
        <w:jc w:val="both"/>
        <w:rPr>
          <w:rFonts w:ascii="Abadi MT Condensed Light" w:hAnsi="Abadi MT Condensed Light"/>
          <w:sz w:val="25"/>
        </w:rPr>
      </w:pPr>
    </w:p>
    <w:p w:rsidR="00AF469A" w:rsidRPr="00474D07" w:rsidRDefault="00862E4F" w:rsidP="00AF469A">
      <w:pPr>
        <w:pStyle w:val="Ttulo4"/>
        <w:spacing w:line="240" w:lineRule="exact"/>
        <w:rPr>
          <w:rFonts w:ascii="Arial Narrow" w:hAnsi="Arial Narrow"/>
          <w:sz w:val="20"/>
          <w:szCs w:val="20"/>
        </w:rPr>
      </w:pPr>
      <w:r>
        <w:rPr>
          <w:rFonts w:ascii="Arial Narrow" w:hAnsi="Arial Narrow"/>
          <w:sz w:val="20"/>
          <w:szCs w:val="20"/>
        </w:rPr>
        <w:lastRenderedPageBreak/>
        <w:t>PODER EJECUTIVO</w:t>
      </w:r>
      <w:r w:rsidR="00AF469A" w:rsidRPr="00474D07">
        <w:rPr>
          <w:rFonts w:ascii="Arial Narrow" w:hAnsi="Arial Narrow"/>
          <w:sz w:val="20"/>
          <w:szCs w:val="20"/>
        </w:rPr>
        <w:t xml:space="preserve"> DEL ESTADO DE NAYARIT</w:t>
      </w:r>
    </w:p>
    <w:p w:rsidR="00AF469A" w:rsidRPr="00474D07" w:rsidRDefault="00AF469A" w:rsidP="00AF469A">
      <w:pPr>
        <w:pStyle w:val="Ttulo4"/>
        <w:spacing w:line="240" w:lineRule="exact"/>
        <w:rPr>
          <w:rFonts w:ascii="Arial Narrow" w:hAnsi="Arial Narrow"/>
          <w:sz w:val="20"/>
          <w:szCs w:val="20"/>
        </w:rPr>
      </w:pPr>
      <w:r w:rsidRPr="00474D07">
        <w:rPr>
          <w:rFonts w:ascii="Arial Narrow" w:hAnsi="Arial Narrow"/>
          <w:sz w:val="20"/>
          <w:szCs w:val="20"/>
        </w:rPr>
        <w:t>Notas a los Estados Financieros</w:t>
      </w:r>
    </w:p>
    <w:p w:rsidR="00AF469A" w:rsidRPr="00474D07" w:rsidRDefault="00AF469A" w:rsidP="00AF469A">
      <w:pPr>
        <w:pStyle w:val="Ttulo4"/>
        <w:spacing w:line="240" w:lineRule="exact"/>
        <w:rPr>
          <w:rFonts w:ascii="Arial Narrow" w:hAnsi="Arial Narrow"/>
          <w:sz w:val="20"/>
          <w:szCs w:val="20"/>
        </w:rPr>
      </w:pPr>
      <w:r w:rsidRPr="00474D07">
        <w:rPr>
          <w:rFonts w:ascii="Arial Narrow" w:hAnsi="Arial Narrow"/>
          <w:sz w:val="20"/>
          <w:szCs w:val="20"/>
        </w:rPr>
        <w:t>Por el p</w:t>
      </w:r>
      <w:r w:rsidR="008E127E" w:rsidRPr="00474D07">
        <w:rPr>
          <w:rFonts w:ascii="Arial Narrow" w:hAnsi="Arial Narrow"/>
          <w:sz w:val="20"/>
          <w:szCs w:val="20"/>
        </w:rPr>
        <w:t>er</w:t>
      </w:r>
      <w:r w:rsidR="006C7935" w:rsidRPr="00474D07">
        <w:rPr>
          <w:rFonts w:ascii="Arial Narrow" w:hAnsi="Arial Narrow"/>
          <w:sz w:val="20"/>
          <w:szCs w:val="20"/>
        </w:rPr>
        <w:t xml:space="preserve">íodo que inicia </w:t>
      </w:r>
      <w:r w:rsidR="001861B8">
        <w:rPr>
          <w:rFonts w:ascii="Arial Narrow" w:hAnsi="Arial Narrow"/>
          <w:sz w:val="20"/>
          <w:szCs w:val="20"/>
        </w:rPr>
        <w:t>el 01 de Julio</w:t>
      </w:r>
      <w:r w:rsidR="00862E4F">
        <w:rPr>
          <w:rFonts w:ascii="Arial Narrow" w:hAnsi="Arial Narrow"/>
          <w:sz w:val="20"/>
          <w:szCs w:val="20"/>
        </w:rPr>
        <w:t xml:space="preserve"> y termina el 30</w:t>
      </w:r>
      <w:r w:rsidR="006323B9" w:rsidRPr="00474D07">
        <w:rPr>
          <w:rFonts w:ascii="Arial Narrow" w:hAnsi="Arial Narrow"/>
          <w:sz w:val="20"/>
          <w:szCs w:val="20"/>
        </w:rPr>
        <w:t xml:space="preserve"> </w:t>
      </w:r>
      <w:r w:rsidR="001861B8">
        <w:rPr>
          <w:rFonts w:ascii="Arial Narrow" w:hAnsi="Arial Narrow"/>
          <w:sz w:val="20"/>
          <w:szCs w:val="20"/>
        </w:rPr>
        <w:t>de Septiembre</w:t>
      </w:r>
      <w:r w:rsidR="0039220B">
        <w:rPr>
          <w:rFonts w:ascii="Arial Narrow" w:hAnsi="Arial Narrow"/>
          <w:sz w:val="20"/>
          <w:szCs w:val="20"/>
        </w:rPr>
        <w:t xml:space="preserve"> de 2016</w:t>
      </w:r>
    </w:p>
    <w:p w:rsidR="00AF469A" w:rsidRDefault="00AF469A" w:rsidP="00AF469A">
      <w:pPr>
        <w:spacing w:line="240" w:lineRule="exact"/>
        <w:rPr>
          <w:rFonts w:ascii="Abadi MT Condensed Light" w:hAnsi="Abadi MT Condensed Light"/>
          <w:sz w:val="20"/>
        </w:rPr>
      </w:pPr>
    </w:p>
    <w:p w:rsidR="00AF469A" w:rsidRDefault="00AF469A" w:rsidP="00AF469A">
      <w:pPr>
        <w:spacing w:line="240" w:lineRule="exact"/>
        <w:rPr>
          <w:rFonts w:ascii="Abadi MT Condensed Light" w:hAnsi="Abadi MT Condensed Light"/>
          <w:sz w:val="20"/>
        </w:rPr>
      </w:pPr>
    </w:p>
    <w:p w:rsidR="00AF469A" w:rsidRDefault="00AF469A" w:rsidP="00AF469A">
      <w:pPr>
        <w:spacing w:line="240" w:lineRule="exact"/>
        <w:rPr>
          <w:rFonts w:ascii="Abadi MT Condensed Light" w:hAnsi="Abadi MT Condensed Light"/>
          <w:sz w:val="20"/>
        </w:rPr>
      </w:pPr>
    </w:p>
    <w:p w:rsidR="00AF469A" w:rsidRPr="00474D07" w:rsidRDefault="00AF469A" w:rsidP="00AF469A">
      <w:pPr>
        <w:pStyle w:val="Ttulo1"/>
        <w:tabs>
          <w:tab w:val="left" w:pos="360"/>
        </w:tabs>
        <w:spacing w:line="240" w:lineRule="exact"/>
        <w:rPr>
          <w:rFonts w:ascii="Arial Narrow" w:hAnsi="Arial Narrow"/>
          <w:sz w:val="20"/>
        </w:rPr>
      </w:pPr>
      <w:r w:rsidRPr="00474D07">
        <w:rPr>
          <w:rFonts w:ascii="Arial Narrow" w:hAnsi="Arial Narrow"/>
          <w:sz w:val="20"/>
        </w:rPr>
        <w:t>A/</w:t>
      </w:r>
      <w:r w:rsidRPr="00474D07">
        <w:rPr>
          <w:rFonts w:ascii="Arial Narrow" w:hAnsi="Arial Narrow"/>
          <w:sz w:val="20"/>
        </w:rPr>
        <w:tab/>
        <w:t>DESCRIPCIÓN DE LA ENTIDAD</w:t>
      </w:r>
    </w:p>
    <w:p w:rsidR="00AF469A" w:rsidRDefault="00AF469A" w:rsidP="00AF469A">
      <w:pPr>
        <w:autoSpaceDE w:val="0"/>
        <w:autoSpaceDN w:val="0"/>
        <w:adjustRightInd w:val="0"/>
        <w:spacing w:line="240" w:lineRule="exact"/>
        <w:jc w:val="both"/>
        <w:rPr>
          <w:rFonts w:ascii="Abadi MT Condensed Light" w:hAnsi="Abadi MT Condensed Light"/>
          <w:sz w:val="20"/>
        </w:rPr>
      </w:pPr>
    </w:p>
    <w:p w:rsidR="00AF469A" w:rsidRDefault="00AF469A" w:rsidP="00AF469A">
      <w:pPr>
        <w:autoSpaceDE w:val="0"/>
        <w:autoSpaceDN w:val="0"/>
        <w:adjustRightInd w:val="0"/>
        <w:spacing w:line="240" w:lineRule="exact"/>
        <w:jc w:val="both"/>
        <w:rPr>
          <w:rFonts w:ascii="Abadi MT Condensed Light" w:hAnsi="Abadi MT Condensed Light"/>
          <w:sz w:val="20"/>
        </w:rPr>
      </w:pPr>
    </w:p>
    <w:p w:rsidR="00AF469A" w:rsidRPr="00474D07" w:rsidRDefault="00AF469A" w:rsidP="00AF469A">
      <w:pPr>
        <w:pStyle w:val="Textoindependiente"/>
        <w:spacing w:line="240" w:lineRule="exact"/>
        <w:ind w:left="360"/>
        <w:rPr>
          <w:rFonts w:ascii="Arial Narrow" w:hAnsi="Arial Narrow"/>
          <w:b w:val="0"/>
          <w:sz w:val="18"/>
          <w:szCs w:val="18"/>
        </w:rPr>
      </w:pPr>
      <w:r w:rsidRPr="00474D07">
        <w:rPr>
          <w:rFonts w:ascii="Arial Narrow" w:hAnsi="Arial Narrow"/>
          <w:b w:val="0"/>
          <w:sz w:val="18"/>
          <w:szCs w:val="18"/>
        </w:rPr>
        <w:t>El Gobierno del Estado de Nayarit, de acuerdo a su Constitución Política, es republicano, popular y representativo, teniendo como base de su división territorial y organización política y administrativa el Municipio Libre.</w:t>
      </w:r>
    </w:p>
    <w:p w:rsidR="00AF469A" w:rsidRDefault="00AF469A" w:rsidP="00AF469A">
      <w:pPr>
        <w:autoSpaceDE w:val="0"/>
        <w:autoSpaceDN w:val="0"/>
        <w:adjustRightInd w:val="0"/>
        <w:spacing w:line="240" w:lineRule="exact"/>
        <w:ind w:left="357"/>
        <w:jc w:val="both"/>
        <w:rPr>
          <w:rFonts w:ascii="Abadi MT Condensed Light" w:hAnsi="Abadi MT Condensed Light"/>
          <w:sz w:val="20"/>
        </w:rPr>
      </w:pPr>
    </w:p>
    <w:p w:rsidR="00AF469A" w:rsidRPr="00474D07" w:rsidRDefault="00AF469A" w:rsidP="00AF469A">
      <w:pPr>
        <w:autoSpaceDE w:val="0"/>
        <w:autoSpaceDN w:val="0"/>
        <w:adjustRightInd w:val="0"/>
        <w:spacing w:line="240" w:lineRule="exact"/>
        <w:ind w:left="360"/>
        <w:jc w:val="both"/>
        <w:rPr>
          <w:rFonts w:ascii="Arial Narrow" w:hAnsi="Arial Narrow"/>
          <w:sz w:val="18"/>
          <w:szCs w:val="18"/>
        </w:rPr>
      </w:pPr>
      <w:r w:rsidRPr="00474D07">
        <w:rPr>
          <w:rFonts w:ascii="Arial Narrow" w:hAnsi="Arial Narrow"/>
          <w:sz w:val="18"/>
          <w:szCs w:val="18"/>
        </w:rPr>
        <w:t>El Estado de Nayarit se divide en 20 municipios, siendo Tepic la capital del Estado y en la que se encuentran asentados los Poderes Legislativo, Ejecutivo y Judicial. El Poder Ejecutivo, representado por el Gobernador del Estado, es nombrado por elección popular para un período constitucional de seis años, teniendo bajo su responsabilidad entre otras, la Administración Pública Estatal. La actual Administración entró en funci</w:t>
      </w:r>
      <w:r w:rsidR="009A32BE" w:rsidRPr="00474D07">
        <w:rPr>
          <w:rFonts w:ascii="Arial Narrow" w:hAnsi="Arial Narrow"/>
          <w:sz w:val="18"/>
          <w:szCs w:val="18"/>
        </w:rPr>
        <w:t>ones el 19 de septiembre de 2011</w:t>
      </w:r>
      <w:r w:rsidRPr="00474D07">
        <w:rPr>
          <w:rFonts w:ascii="Arial Narrow" w:hAnsi="Arial Narrow"/>
          <w:sz w:val="18"/>
          <w:szCs w:val="18"/>
        </w:rPr>
        <w:t>.</w:t>
      </w:r>
    </w:p>
    <w:p w:rsidR="00AF469A" w:rsidRPr="00474D07" w:rsidRDefault="00AF469A" w:rsidP="00AF469A">
      <w:pPr>
        <w:autoSpaceDE w:val="0"/>
        <w:autoSpaceDN w:val="0"/>
        <w:adjustRightInd w:val="0"/>
        <w:spacing w:line="240" w:lineRule="exact"/>
        <w:ind w:left="357"/>
        <w:jc w:val="both"/>
        <w:rPr>
          <w:rFonts w:ascii="Arial Narrow" w:hAnsi="Arial Narrow"/>
          <w:sz w:val="18"/>
          <w:szCs w:val="18"/>
        </w:rPr>
      </w:pPr>
    </w:p>
    <w:p w:rsidR="00AF469A" w:rsidRPr="00474D07" w:rsidRDefault="00AF469A" w:rsidP="00AF469A">
      <w:pPr>
        <w:pStyle w:val="Sangradetextonormal"/>
        <w:spacing w:line="240" w:lineRule="exact"/>
        <w:ind w:left="360" w:firstLine="0"/>
        <w:rPr>
          <w:rFonts w:ascii="Arial Narrow" w:hAnsi="Arial Narrow"/>
          <w:sz w:val="18"/>
          <w:szCs w:val="18"/>
        </w:rPr>
      </w:pPr>
      <w:r w:rsidRPr="00474D07">
        <w:rPr>
          <w:rFonts w:ascii="Arial Narrow" w:hAnsi="Arial Narrow"/>
          <w:sz w:val="18"/>
          <w:szCs w:val="18"/>
        </w:rPr>
        <w:t>La Administración Pública Estatal de acuerdo a las disposiciones en vigor es centralizada y paraestatal; integrada por el Gobernador del Estado, Secretarí</w:t>
      </w:r>
      <w:r w:rsidR="00AC290D">
        <w:rPr>
          <w:rFonts w:ascii="Arial Narrow" w:hAnsi="Arial Narrow"/>
          <w:sz w:val="18"/>
          <w:szCs w:val="18"/>
        </w:rPr>
        <w:t>as de Despacho y la Fiscalía General del Estado</w:t>
      </w:r>
      <w:r w:rsidRPr="00474D07">
        <w:rPr>
          <w:rFonts w:ascii="Arial Narrow" w:hAnsi="Arial Narrow"/>
          <w:sz w:val="18"/>
          <w:szCs w:val="18"/>
        </w:rPr>
        <w:t>. La Administración Pública Paraestatal se conforma con los Organismos descentralizados, entidades de participación estatal, fondos y fideicomisos, creados para coadyuvar al cumplimiento de las atribuciones y programas inherentes a las Secretarías.</w:t>
      </w:r>
    </w:p>
    <w:p w:rsidR="00AF469A" w:rsidRPr="00474D07" w:rsidRDefault="00AF469A" w:rsidP="00AF469A">
      <w:pPr>
        <w:autoSpaceDE w:val="0"/>
        <w:autoSpaceDN w:val="0"/>
        <w:adjustRightInd w:val="0"/>
        <w:spacing w:line="240" w:lineRule="exact"/>
        <w:ind w:left="357"/>
        <w:jc w:val="both"/>
        <w:rPr>
          <w:rFonts w:ascii="Arial Narrow" w:hAnsi="Arial Narrow"/>
          <w:sz w:val="18"/>
          <w:szCs w:val="18"/>
        </w:rPr>
      </w:pPr>
    </w:p>
    <w:p w:rsidR="00AF469A" w:rsidRPr="00474D07" w:rsidRDefault="00AF469A" w:rsidP="00AF469A">
      <w:pPr>
        <w:autoSpaceDE w:val="0"/>
        <w:autoSpaceDN w:val="0"/>
        <w:adjustRightInd w:val="0"/>
        <w:spacing w:line="240" w:lineRule="exact"/>
        <w:ind w:left="360"/>
        <w:jc w:val="both"/>
        <w:rPr>
          <w:rFonts w:ascii="Arial Narrow" w:hAnsi="Arial Narrow"/>
          <w:sz w:val="18"/>
          <w:szCs w:val="18"/>
        </w:rPr>
      </w:pPr>
      <w:r w:rsidRPr="00474D07">
        <w:rPr>
          <w:rFonts w:ascii="Arial Narrow" w:hAnsi="Arial Narrow"/>
          <w:sz w:val="18"/>
          <w:szCs w:val="18"/>
        </w:rPr>
        <w:t>La Ley Orgánica del Poder Ejecutivo señala que a la Secretaría de Administración</w:t>
      </w:r>
      <w:r w:rsidR="00230D1D" w:rsidRPr="00474D07">
        <w:rPr>
          <w:rFonts w:ascii="Arial Narrow" w:hAnsi="Arial Narrow"/>
          <w:sz w:val="18"/>
          <w:szCs w:val="18"/>
        </w:rPr>
        <w:t xml:space="preserve"> y Finanzas</w:t>
      </w:r>
      <w:r w:rsidRPr="00474D07">
        <w:rPr>
          <w:rFonts w:ascii="Arial Narrow" w:hAnsi="Arial Narrow"/>
          <w:sz w:val="18"/>
          <w:szCs w:val="18"/>
        </w:rPr>
        <w:t xml:space="preserve"> le corresponde</w:t>
      </w:r>
      <w:r w:rsidR="00230D1D" w:rsidRPr="00474D07">
        <w:rPr>
          <w:rFonts w:ascii="Arial Narrow" w:hAnsi="Arial Narrow"/>
          <w:sz w:val="18"/>
          <w:szCs w:val="18"/>
        </w:rPr>
        <w:t xml:space="preserve"> coordinar la planeación y aplicación de la política hacendaría, crediticia y del gasto público del Gobierno del Estado, así como</w:t>
      </w:r>
      <w:r w:rsidRPr="00474D07">
        <w:rPr>
          <w:rFonts w:ascii="Arial Narrow" w:hAnsi="Arial Narrow"/>
          <w:sz w:val="18"/>
          <w:szCs w:val="18"/>
        </w:rPr>
        <w:t xml:space="preserve"> ejecutar l</w:t>
      </w:r>
      <w:r w:rsidR="00230D1D" w:rsidRPr="00474D07">
        <w:rPr>
          <w:rFonts w:ascii="Arial Narrow" w:hAnsi="Arial Narrow"/>
          <w:sz w:val="18"/>
          <w:szCs w:val="18"/>
        </w:rPr>
        <w:t xml:space="preserve">a política </w:t>
      </w:r>
      <w:r w:rsidRPr="00474D07">
        <w:rPr>
          <w:rFonts w:ascii="Arial Narrow" w:hAnsi="Arial Narrow"/>
          <w:sz w:val="18"/>
          <w:szCs w:val="18"/>
        </w:rPr>
        <w:t>financiera</w:t>
      </w:r>
      <w:r w:rsidR="00230D1D" w:rsidRPr="00474D07">
        <w:rPr>
          <w:rFonts w:ascii="Arial Narrow" w:hAnsi="Arial Narrow"/>
          <w:sz w:val="18"/>
          <w:szCs w:val="18"/>
        </w:rPr>
        <w:t>, fiscal, laboral y administrativa</w:t>
      </w:r>
      <w:r w:rsidRPr="00474D07">
        <w:rPr>
          <w:rFonts w:ascii="Arial Narrow" w:hAnsi="Arial Narrow"/>
          <w:sz w:val="18"/>
          <w:szCs w:val="18"/>
        </w:rPr>
        <w:t xml:space="preserve"> de la Administración Pública Estatal</w:t>
      </w:r>
      <w:r w:rsidR="00230D1D" w:rsidRPr="00474D07">
        <w:rPr>
          <w:rFonts w:ascii="Arial Narrow" w:hAnsi="Arial Narrow"/>
          <w:sz w:val="18"/>
          <w:szCs w:val="18"/>
        </w:rPr>
        <w:t>.</w:t>
      </w:r>
      <w:r w:rsidRPr="00474D07">
        <w:rPr>
          <w:rFonts w:ascii="Arial Narrow" w:hAnsi="Arial Narrow"/>
          <w:sz w:val="18"/>
          <w:szCs w:val="18"/>
        </w:rPr>
        <w:t xml:space="preserve"> </w:t>
      </w:r>
    </w:p>
    <w:p w:rsidR="00AF469A" w:rsidRPr="00474D07" w:rsidRDefault="00AF469A" w:rsidP="00AF469A">
      <w:pPr>
        <w:autoSpaceDE w:val="0"/>
        <w:autoSpaceDN w:val="0"/>
        <w:adjustRightInd w:val="0"/>
        <w:spacing w:line="240" w:lineRule="exact"/>
        <w:ind w:left="357"/>
        <w:jc w:val="both"/>
        <w:rPr>
          <w:rFonts w:ascii="Arial Narrow" w:hAnsi="Arial Narrow"/>
          <w:sz w:val="18"/>
          <w:szCs w:val="18"/>
        </w:rPr>
      </w:pPr>
    </w:p>
    <w:p w:rsidR="00AF469A" w:rsidRPr="00474D07" w:rsidRDefault="00AF469A" w:rsidP="00AF469A">
      <w:pPr>
        <w:pStyle w:val="Sangra2detindependiente"/>
        <w:spacing w:line="240" w:lineRule="exact"/>
        <w:ind w:left="360" w:firstLine="0"/>
        <w:rPr>
          <w:rFonts w:ascii="Arial Narrow" w:hAnsi="Arial Narrow"/>
          <w:sz w:val="18"/>
          <w:szCs w:val="18"/>
        </w:rPr>
      </w:pPr>
      <w:r w:rsidRPr="00474D07">
        <w:rPr>
          <w:rFonts w:ascii="Arial Narrow" w:hAnsi="Arial Narrow"/>
          <w:sz w:val="18"/>
          <w:szCs w:val="18"/>
        </w:rPr>
        <w:t xml:space="preserve">El gasto público estatal se basa en presupuestos anuales aprobados por la Cámara de Diputados mediante Decreto.  </w:t>
      </w:r>
      <w:r w:rsidR="00097645">
        <w:rPr>
          <w:rFonts w:ascii="Arial Narrow" w:hAnsi="Arial Narrow"/>
          <w:sz w:val="18"/>
          <w:szCs w:val="18"/>
        </w:rPr>
        <w:t>Para el Ejercicio Fiscal de 2016</w:t>
      </w:r>
      <w:r w:rsidRPr="00474D07">
        <w:rPr>
          <w:rFonts w:ascii="Arial Narrow" w:hAnsi="Arial Narrow"/>
          <w:sz w:val="18"/>
          <w:szCs w:val="18"/>
        </w:rPr>
        <w:t xml:space="preserve"> el Presupuesto de Egresos fue aprobado por Decreto que se publicó en el Per</w:t>
      </w:r>
      <w:r w:rsidR="00097645">
        <w:rPr>
          <w:rFonts w:ascii="Arial Narrow" w:hAnsi="Arial Narrow"/>
          <w:sz w:val="18"/>
          <w:szCs w:val="18"/>
        </w:rPr>
        <w:t>iódico Oficial del Estado, el 23</w:t>
      </w:r>
      <w:r w:rsidR="005D6762" w:rsidRPr="00474D07">
        <w:rPr>
          <w:rFonts w:ascii="Arial Narrow" w:hAnsi="Arial Narrow"/>
          <w:sz w:val="18"/>
          <w:szCs w:val="18"/>
        </w:rPr>
        <w:t xml:space="preserve"> de</w:t>
      </w:r>
      <w:r w:rsidR="00097645">
        <w:rPr>
          <w:rFonts w:ascii="Arial Narrow" w:hAnsi="Arial Narrow"/>
          <w:sz w:val="18"/>
          <w:szCs w:val="18"/>
        </w:rPr>
        <w:t xml:space="preserve"> Diciembre de 2015</w:t>
      </w:r>
      <w:r w:rsidRPr="00474D07">
        <w:rPr>
          <w:rFonts w:ascii="Arial Narrow" w:hAnsi="Arial Narrow"/>
          <w:sz w:val="18"/>
          <w:szCs w:val="18"/>
        </w:rPr>
        <w:t xml:space="preserve">. </w:t>
      </w:r>
    </w:p>
    <w:p w:rsidR="00AF469A" w:rsidRPr="00474D07" w:rsidRDefault="00AF469A" w:rsidP="00AF469A">
      <w:pPr>
        <w:pStyle w:val="Sangra2detindependiente"/>
        <w:spacing w:line="240" w:lineRule="exact"/>
        <w:rPr>
          <w:rFonts w:ascii="Arial Narrow" w:hAnsi="Arial Narrow"/>
          <w:sz w:val="18"/>
          <w:szCs w:val="18"/>
        </w:rPr>
      </w:pPr>
    </w:p>
    <w:p w:rsidR="00AF469A" w:rsidRPr="00474D07" w:rsidRDefault="00AF469A" w:rsidP="00AF469A">
      <w:pPr>
        <w:pStyle w:val="Sangra2detindependiente"/>
        <w:spacing w:line="240" w:lineRule="exact"/>
        <w:ind w:left="360" w:firstLine="0"/>
        <w:rPr>
          <w:rFonts w:ascii="Arial Narrow" w:hAnsi="Arial Narrow"/>
          <w:sz w:val="18"/>
          <w:szCs w:val="18"/>
        </w:rPr>
      </w:pPr>
      <w:r w:rsidRPr="00474D07">
        <w:rPr>
          <w:rFonts w:ascii="Arial Narrow" w:hAnsi="Arial Narrow"/>
          <w:sz w:val="18"/>
          <w:szCs w:val="18"/>
        </w:rPr>
        <w:t>Los ingresos se registran en base a la Ley de Ingresos del Estado Libre y Soberano de Nayarit para el Ejercicio Fiscal</w:t>
      </w:r>
      <w:r w:rsidR="00097645">
        <w:rPr>
          <w:rFonts w:ascii="Arial Narrow" w:hAnsi="Arial Narrow"/>
          <w:sz w:val="18"/>
          <w:szCs w:val="18"/>
        </w:rPr>
        <w:t xml:space="preserve"> de 2016</w:t>
      </w:r>
      <w:r w:rsidRPr="00474D07">
        <w:rPr>
          <w:rFonts w:ascii="Arial Narrow" w:hAnsi="Arial Narrow"/>
          <w:sz w:val="18"/>
          <w:szCs w:val="18"/>
        </w:rPr>
        <w:t>, aprobada mediante Decreto que se publicó en el Periódico Oficial del Es</w:t>
      </w:r>
      <w:r w:rsidR="00097645">
        <w:rPr>
          <w:rFonts w:ascii="Arial Narrow" w:hAnsi="Arial Narrow"/>
          <w:sz w:val="18"/>
          <w:szCs w:val="18"/>
        </w:rPr>
        <w:t>tado, el 4 de Diciembre de 2015</w:t>
      </w:r>
      <w:r w:rsidRPr="00474D07">
        <w:rPr>
          <w:rFonts w:ascii="Arial Narrow" w:hAnsi="Arial Narrow"/>
          <w:sz w:val="18"/>
          <w:szCs w:val="18"/>
        </w:rPr>
        <w:t>.</w:t>
      </w:r>
    </w:p>
    <w:p w:rsidR="00AF469A" w:rsidRDefault="00AF469A" w:rsidP="00AF469A">
      <w:pPr>
        <w:spacing w:line="240" w:lineRule="exact"/>
        <w:rPr>
          <w:rFonts w:ascii="Abadi MT Condensed Light" w:hAnsi="Abadi MT Condensed Light"/>
          <w:sz w:val="20"/>
        </w:rPr>
      </w:pPr>
    </w:p>
    <w:p w:rsidR="00AF469A" w:rsidRDefault="00AF469A" w:rsidP="00AF469A">
      <w:pPr>
        <w:spacing w:line="240" w:lineRule="exact"/>
        <w:rPr>
          <w:rFonts w:ascii="Abadi MT Condensed Light" w:hAnsi="Abadi MT Condensed Light"/>
          <w:sz w:val="20"/>
        </w:rPr>
      </w:pPr>
    </w:p>
    <w:p w:rsidR="00AF469A" w:rsidRDefault="00AF469A" w:rsidP="00AF469A">
      <w:pPr>
        <w:spacing w:line="240" w:lineRule="exact"/>
        <w:rPr>
          <w:rFonts w:ascii="Abadi MT Condensed Light" w:hAnsi="Abadi MT Condensed Light"/>
          <w:sz w:val="20"/>
        </w:rPr>
      </w:pPr>
    </w:p>
    <w:p w:rsidR="00AF469A" w:rsidRPr="00474D07" w:rsidRDefault="00AF469A" w:rsidP="00AF469A">
      <w:pPr>
        <w:pStyle w:val="Ttulo1"/>
        <w:tabs>
          <w:tab w:val="left" w:pos="360"/>
        </w:tabs>
        <w:spacing w:line="240" w:lineRule="exact"/>
        <w:rPr>
          <w:rFonts w:ascii="Arial Narrow" w:hAnsi="Arial Narrow"/>
          <w:sz w:val="20"/>
        </w:rPr>
      </w:pPr>
      <w:r w:rsidRPr="00474D07">
        <w:rPr>
          <w:rFonts w:ascii="Arial Narrow" w:hAnsi="Arial Narrow"/>
          <w:sz w:val="20"/>
        </w:rPr>
        <w:t>B/</w:t>
      </w:r>
      <w:r w:rsidRPr="00474D07">
        <w:rPr>
          <w:rFonts w:ascii="Arial Narrow" w:hAnsi="Arial Narrow"/>
          <w:sz w:val="20"/>
        </w:rPr>
        <w:tab/>
        <w:t>RESUMEN DE POLÍTICAS CONTABLES</w:t>
      </w:r>
    </w:p>
    <w:p w:rsidR="00AF469A" w:rsidRDefault="00AF469A" w:rsidP="00AF469A">
      <w:pPr>
        <w:autoSpaceDE w:val="0"/>
        <w:autoSpaceDN w:val="0"/>
        <w:adjustRightInd w:val="0"/>
        <w:spacing w:line="240" w:lineRule="exact"/>
        <w:ind w:left="357"/>
        <w:jc w:val="both"/>
        <w:rPr>
          <w:rFonts w:ascii="Abadi MT Condensed Light" w:hAnsi="Abadi MT Condensed Light"/>
          <w:sz w:val="20"/>
        </w:rPr>
      </w:pPr>
    </w:p>
    <w:p w:rsidR="00AF469A" w:rsidRDefault="00AF469A" w:rsidP="00AF469A">
      <w:pPr>
        <w:autoSpaceDE w:val="0"/>
        <w:autoSpaceDN w:val="0"/>
        <w:adjustRightInd w:val="0"/>
        <w:spacing w:line="240" w:lineRule="exact"/>
        <w:ind w:left="357"/>
        <w:jc w:val="both"/>
        <w:rPr>
          <w:rFonts w:ascii="Abadi MT Condensed Light" w:hAnsi="Abadi MT Condensed Light"/>
          <w:sz w:val="20"/>
        </w:rPr>
      </w:pPr>
    </w:p>
    <w:p w:rsidR="00AF469A" w:rsidRPr="00474D07" w:rsidRDefault="00AF469A" w:rsidP="00AF469A">
      <w:pPr>
        <w:tabs>
          <w:tab w:val="left" w:pos="3780"/>
        </w:tabs>
        <w:autoSpaceDE w:val="0"/>
        <w:autoSpaceDN w:val="0"/>
        <w:adjustRightInd w:val="0"/>
        <w:spacing w:line="240" w:lineRule="exact"/>
        <w:ind w:left="360"/>
        <w:jc w:val="both"/>
        <w:rPr>
          <w:rFonts w:ascii="Arial Narrow" w:hAnsi="Arial Narrow"/>
          <w:sz w:val="18"/>
          <w:szCs w:val="18"/>
        </w:rPr>
      </w:pPr>
      <w:r w:rsidRPr="00474D07">
        <w:rPr>
          <w:rFonts w:ascii="Arial Narrow" w:hAnsi="Arial Narrow"/>
          <w:sz w:val="18"/>
          <w:szCs w:val="18"/>
        </w:rPr>
        <w:t>Los Estados Financieros que se acompañan han sido preparados de acuerdo a las políticas y a los sistemas de información contable y presupuestal utilizados por el Gobierno del Estado de Nayarit para la preparación de su información financiera; las políticas de registro de las operaciones y la preparación de informes financieros se llevan a cabo de acuerdo con los Postulados Básicos de Contabilidad Gubernamental, así como con las normas e instructivos que le son aplicables.</w:t>
      </w:r>
    </w:p>
    <w:p w:rsidR="00AF469A" w:rsidRPr="00474D07" w:rsidRDefault="00AF469A" w:rsidP="00AF469A">
      <w:pPr>
        <w:tabs>
          <w:tab w:val="left" w:pos="3780"/>
        </w:tabs>
        <w:autoSpaceDE w:val="0"/>
        <w:autoSpaceDN w:val="0"/>
        <w:adjustRightInd w:val="0"/>
        <w:spacing w:line="240" w:lineRule="exact"/>
        <w:ind w:left="360"/>
        <w:jc w:val="both"/>
        <w:rPr>
          <w:rFonts w:ascii="Arial Narrow" w:hAnsi="Arial Narrow"/>
          <w:sz w:val="18"/>
          <w:szCs w:val="18"/>
        </w:rPr>
      </w:pPr>
    </w:p>
    <w:p w:rsidR="00AF469A" w:rsidRPr="00474D07" w:rsidRDefault="00AF469A" w:rsidP="00AF469A">
      <w:pPr>
        <w:autoSpaceDE w:val="0"/>
        <w:autoSpaceDN w:val="0"/>
        <w:adjustRightInd w:val="0"/>
        <w:spacing w:line="240" w:lineRule="exact"/>
        <w:ind w:left="360"/>
        <w:jc w:val="both"/>
        <w:rPr>
          <w:rFonts w:ascii="Arial Narrow" w:hAnsi="Arial Narrow"/>
          <w:sz w:val="18"/>
          <w:szCs w:val="18"/>
        </w:rPr>
      </w:pPr>
      <w:r w:rsidRPr="00474D07">
        <w:rPr>
          <w:rFonts w:ascii="Arial Narrow" w:hAnsi="Arial Narrow"/>
          <w:sz w:val="18"/>
          <w:szCs w:val="18"/>
        </w:rPr>
        <w:lastRenderedPageBreak/>
        <w:t>Las principales políticas contables</w:t>
      </w:r>
      <w:r w:rsidR="00793784" w:rsidRPr="00474D07">
        <w:rPr>
          <w:rFonts w:ascii="Arial Narrow" w:hAnsi="Arial Narrow"/>
          <w:sz w:val="18"/>
          <w:szCs w:val="18"/>
        </w:rPr>
        <w:t xml:space="preserve"> y presupuestales</w:t>
      </w:r>
      <w:r w:rsidRPr="00474D07">
        <w:rPr>
          <w:rFonts w:ascii="Arial Narrow" w:hAnsi="Arial Narrow"/>
          <w:sz w:val="18"/>
          <w:szCs w:val="18"/>
        </w:rPr>
        <w:t xml:space="preserve"> utilizadas por el Gobierno del Estado de Nayarit se detallan a continuación:</w:t>
      </w:r>
    </w:p>
    <w:p w:rsidR="009310E8" w:rsidRPr="00474D07" w:rsidRDefault="009310E8" w:rsidP="00AF469A">
      <w:pPr>
        <w:autoSpaceDE w:val="0"/>
        <w:autoSpaceDN w:val="0"/>
        <w:adjustRightInd w:val="0"/>
        <w:spacing w:line="240" w:lineRule="exact"/>
        <w:ind w:left="360"/>
        <w:jc w:val="both"/>
        <w:rPr>
          <w:rFonts w:ascii="Arial Narrow" w:hAnsi="Arial Narrow"/>
          <w:sz w:val="18"/>
          <w:szCs w:val="18"/>
        </w:rPr>
      </w:pPr>
    </w:p>
    <w:p w:rsidR="00793784" w:rsidRPr="00474D07" w:rsidRDefault="00793784" w:rsidP="00AF469A">
      <w:pPr>
        <w:autoSpaceDE w:val="0"/>
        <w:autoSpaceDN w:val="0"/>
        <w:adjustRightInd w:val="0"/>
        <w:spacing w:line="240" w:lineRule="exact"/>
        <w:ind w:left="360"/>
        <w:jc w:val="both"/>
        <w:rPr>
          <w:rFonts w:ascii="Arial Narrow" w:hAnsi="Arial Narrow"/>
          <w:sz w:val="18"/>
          <w:szCs w:val="18"/>
        </w:rPr>
      </w:pPr>
    </w:p>
    <w:p w:rsidR="00AF469A" w:rsidRPr="00474D07" w:rsidRDefault="000D5F29" w:rsidP="00AF469A">
      <w:pPr>
        <w:numPr>
          <w:ilvl w:val="0"/>
          <w:numId w:val="40"/>
        </w:numPr>
        <w:tabs>
          <w:tab w:val="clear" w:pos="1080"/>
          <w:tab w:val="num" w:pos="720"/>
        </w:tabs>
        <w:autoSpaceDE w:val="0"/>
        <w:autoSpaceDN w:val="0"/>
        <w:adjustRightInd w:val="0"/>
        <w:spacing w:line="240" w:lineRule="exact"/>
        <w:ind w:left="720"/>
        <w:jc w:val="both"/>
        <w:rPr>
          <w:rFonts w:ascii="Arial Narrow" w:hAnsi="Arial Narrow"/>
          <w:sz w:val="18"/>
          <w:szCs w:val="18"/>
        </w:rPr>
      </w:pPr>
      <w:r w:rsidRPr="00474D07">
        <w:rPr>
          <w:rFonts w:ascii="Arial Narrow" w:hAnsi="Arial Narrow"/>
          <w:sz w:val="18"/>
          <w:szCs w:val="18"/>
        </w:rPr>
        <w:t>Administrar y gestionar los recursos económicos con eficiencia, eficacia, economía, transparencia y honradez para lograr una mejor calidad de vida de la población nayarita.</w:t>
      </w:r>
    </w:p>
    <w:p w:rsidR="00AF469A" w:rsidRPr="00474D07" w:rsidRDefault="00AF469A" w:rsidP="00AF469A">
      <w:pPr>
        <w:autoSpaceDE w:val="0"/>
        <w:autoSpaceDN w:val="0"/>
        <w:adjustRightInd w:val="0"/>
        <w:spacing w:line="240" w:lineRule="exact"/>
        <w:ind w:left="360"/>
        <w:jc w:val="both"/>
        <w:rPr>
          <w:rFonts w:ascii="Arial Narrow" w:hAnsi="Arial Narrow"/>
          <w:sz w:val="18"/>
          <w:szCs w:val="18"/>
        </w:rPr>
      </w:pPr>
    </w:p>
    <w:p w:rsidR="00AF469A" w:rsidRPr="00474D07" w:rsidRDefault="00D45300" w:rsidP="00AF469A">
      <w:pPr>
        <w:numPr>
          <w:ilvl w:val="0"/>
          <w:numId w:val="40"/>
        </w:numPr>
        <w:tabs>
          <w:tab w:val="clear" w:pos="1080"/>
          <w:tab w:val="num" w:pos="720"/>
        </w:tabs>
        <w:autoSpaceDE w:val="0"/>
        <w:autoSpaceDN w:val="0"/>
        <w:adjustRightInd w:val="0"/>
        <w:spacing w:line="240" w:lineRule="exact"/>
        <w:ind w:left="720"/>
        <w:jc w:val="both"/>
        <w:rPr>
          <w:rFonts w:ascii="Arial Narrow" w:hAnsi="Arial Narrow"/>
          <w:sz w:val="18"/>
          <w:szCs w:val="18"/>
        </w:rPr>
      </w:pPr>
      <w:r w:rsidRPr="00474D07">
        <w:rPr>
          <w:rFonts w:ascii="Arial Narrow" w:hAnsi="Arial Narrow"/>
          <w:sz w:val="18"/>
          <w:szCs w:val="18"/>
        </w:rPr>
        <w:t>Las políticas públicas y los programas que se ejecuten deben aplicarse en un marco de transparencia, acceso a la información y rendición de cuentas.</w:t>
      </w:r>
    </w:p>
    <w:p w:rsidR="00AF469A" w:rsidRPr="00474D07" w:rsidRDefault="00AF469A" w:rsidP="00AF469A">
      <w:pPr>
        <w:autoSpaceDE w:val="0"/>
        <w:autoSpaceDN w:val="0"/>
        <w:adjustRightInd w:val="0"/>
        <w:spacing w:line="240" w:lineRule="exact"/>
        <w:jc w:val="both"/>
        <w:rPr>
          <w:rFonts w:ascii="Arial Narrow" w:hAnsi="Arial Narrow"/>
          <w:sz w:val="18"/>
          <w:szCs w:val="18"/>
        </w:rPr>
      </w:pPr>
    </w:p>
    <w:p w:rsidR="00AF469A" w:rsidRPr="00474D07" w:rsidRDefault="00793784" w:rsidP="00AF469A">
      <w:pPr>
        <w:numPr>
          <w:ilvl w:val="0"/>
          <w:numId w:val="40"/>
        </w:numPr>
        <w:tabs>
          <w:tab w:val="clear" w:pos="1080"/>
          <w:tab w:val="num" w:pos="720"/>
        </w:tabs>
        <w:autoSpaceDE w:val="0"/>
        <w:autoSpaceDN w:val="0"/>
        <w:adjustRightInd w:val="0"/>
        <w:spacing w:line="240" w:lineRule="exact"/>
        <w:ind w:left="720"/>
        <w:jc w:val="both"/>
        <w:rPr>
          <w:rFonts w:ascii="Arial Narrow" w:hAnsi="Arial Narrow"/>
          <w:sz w:val="18"/>
          <w:szCs w:val="18"/>
        </w:rPr>
      </w:pPr>
      <w:r w:rsidRPr="00474D07">
        <w:rPr>
          <w:rFonts w:ascii="Arial Narrow" w:hAnsi="Arial Narrow"/>
          <w:sz w:val="18"/>
          <w:szCs w:val="18"/>
        </w:rPr>
        <w:t>Disminuir el gasto corriente, privilegiando la infraestructura pública productiva y la inversión, a fin de brindar mejores respuestas a la ciudadanía.</w:t>
      </w:r>
    </w:p>
    <w:p w:rsidR="00AF469A" w:rsidRPr="00474D07" w:rsidRDefault="00AF469A" w:rsidP="00AF469A">
      <w:pPr>
        <w:autoSpaceDE w:val="0"/>
        <w:autoSpaceDN w:val="0"/>
        <w:adjustRightInd w:val="0"/>
        <w:spacing w:line="240" w:lineRule="exact"/>
        <w:jc w:val="both"/>
        <w:rPr>
          <w:rFonts w:ascii="Arial Narrow" w:hAnsi="Arial Narrow"/>
          <w:sz w:val="18"/>
          <w:szCs w:val="18"/>
        </w:rPr>
      </w:pPr>
    </w:p>
    <w:p w:rsidR="00AF469A" w:rsidRPr="00474D07" w:rsidRDefault="00566596" w:rsidP="00AF469A">
      <w:pPr>
        <w:numPr>
          <w:ilvl w:val="0"/>
          <w:numId w:val="40"/>
        </w:numPr>
        <w:tabs>
          <w:tab w:val="clear" w:pos="1080"/>
          <w:tab w:val="num" w:pos="720"/>
        </w:tabs>
        <w:autoSpaceDE w:val="0"/>
        <w:autoSpaceDN w:val="0"/>
        <w:adjustRightInd w:val="0"/>
        <w:spacing w:line="240" w:lineRule="exact"/>
        <w:ind w:left="720"/>
        <w:jc w:val="both"/>
        <w:rPr>
          <w:rFonts w:ascii="Arial Narrow" w:hAnsi="Arial Narrow"/>
          <w:sz w:val="18"/>
          <w:szCs w:val="18"/>
        </w:rPr>
      </w:pPr>
      <w:r w:rsidRPr="00474D07">
        <w:rPr>
          <w:rFonts w:ascii="Arial Narrow" w:hAnsi="Arial Narrow"/>
          <w:sz w:val="18"/>
          <w:szCs w:val="18"/>
        </w:rPr>
        <w:t>Eliminar los gastos innecesarios y ejercer el presupuesto acorde a lineamientos y criterios de austeridad.</w:t>
      </w:r>
    </w:p>
    <w:p w:rsidR="00AF469A" w:rsidRPr="00474D07" w:rsidRDefault="00AF469A" w:rsidP="00AF469A">
      <w:pPr>
        <w:autoSpaceDE w:val="0"/>
        <w:autoSpaceDN w:val="0"/>
        <w:adjustRightInd w:val="0"/>
        <w:spacing w:line="240" w:lineRule="exact"/>
        <w:jc w:val="both"/>
        <w:rPr>
          <w:rFonts w:ascii="Arial Narrow" w:hAnsi="Arial Narrow"/>
          <w:sz w:val="18"/>
          <w:szCs w:val="18"/>
        </w:rPr>
      </w:pPr>
    </w:p>
    <w:p w:rsidR="00AF469A" w:rsidRPr="00474D07" w:rsidRDefault="00AF469A" w:rsidP="00AF469A">
      <w:pPr>
        <w:numPr>
          <w:ilvl w:val="0"/>
          <w:numId w:val="40"/>
        </w:numPr>
        <w:tabs>
          <w:tab w:val="clear" w:pos="1080"/>
          <w:tab w:val="num" w:pos="720"/>
        </w:tabs>
        <w:autoSpaceDE w:val="0"/>
        <w:autoSpaceDN w:val="0"/>
        <w:adjustRightInd w:val="0"/>
        <w:spacing w:line="240" w:lineRule="exact"/>
        <w:ind w:left="720"/>
        <w:jc w:val="both"/>
        <w:rPr>
          <w:rFonts w:ascii="Arial Narrow" w:hAnsi="Arial Narrow"/>
          <w:sz w:val="18"/>
          <w:szCs w:val="18"/>
        </w:rPr>
      </w:pPr>
      <w:r w:rsidRPr="00474D07">
        <w:rPr>
          <w:rFonts w:ascii="Arial Narrow" w:hAnsi="Arial Narrow"/>
          <w:sz w:val="18"/>
          <w:szCs w:val="18"/>
        </w:rPr>
        <w:t>El Resultado de las Finanzas Públicas Estatales se registra en la Cuenta denominada “Resultados del Ejercicio</w:t>
      </w:r>
      <w:r w:rsidR="00EF3284" w:rsidRPr="00474D07">
        <w:rPr>
          <w:rFonts w:ascii="Arial Narrow" w:hAnsi="Arial Narrow"/>
          <w:sz w:val="18"/>
          <w:szCs w:val="18"/>
        </w:rPr>
        <w:t xml:space="preserve"> (Ahorro/Desahorro)</w:t>
      </w:r>
      <w:r w:rsidRPr="00474D07">
        <w:rPr>
          <w:rFonts w:ascii="Arial Narrow" w:hAnsi="Arial Narrow"/>
          <w:sz w:val="18"/>
          <w:szCs w:val="18"/>
        </w:rPr>
        <w:t xml:space="preserve">”, reclasificando su saldo al </w:t>
      </w:r>
      <w:r w:rsidR="006C450E" w:rsidRPr="00474D07">
        <w:rPr>
          <w:rFonts w:ascii="Arial Narrow" w:hAnsi="Arial Narrow"/>
          <w:sz w:val="18"/>
          <w:szCs w:val="18"/>
        </w:rPr>
        <w:t xml:space="preserve">inicio del ejercicio siguiente </w:t>
      </w:r>
      <w:r w:rsidRPr="00474D07">
        <w:rPr>
          <w:rFonts w:ascii="Arial Narrow" w:hAnsi="Arial Narrow"/>
          <w:sz w:val="18"/>
          <w:szCs w:val="18"/>
        </w:rPr>
        <w:t xml:space="preserve">a la </w:t>
      </w:r>
      <w:r w:rsidR="00EF3284" w:rsidRPr="00474D07">
        <w:rPr>
          <w:rFonts w:ascii="Arial Narrow" w:hAnsi="Arial Narrow"/>
          <w:sz w:val="18"/>
          <w:szCs w:val="18"/>
        </w:rPr>
        <w:t>cuenta “Resultados de</w:t>
      </w:r>
      <w:r w:rsidR="0034022B" w:rsidRPr="00474D07">
        <w:rPr>
          <w:rFonts w:ascii="Arial Narrow" w:hAnsi="Arial Narrow"/>
          <w:sz w:val="18"/>
          <w:szCs w:val="18"/>
        </w:rPr>
        <w:t xml:space="preserve"> </w:t>
      </w:r>
      <w:r w:rsidR="00EF3284" w:rsidRPr="00474D07">
        <w:rPr>
          <w:rFonts w:ascii="Arial Narrow" w:hAnsi="Arial Narrow"/>
          <w:sz w:val="18"/>
          <w:szCs w:val="18"/>
        </w:rPr>
        <w:t xml:space="preserve"> Ejercicios </w:t>
      </w:r>
      <w:r w:rsidRPr="00474D07">
        <w:rPr>
          <w:rFonts w:ascii="Arial Narrow" w:hAnsi="Arial Narrow"/>
          <w:sz w:val="18"/>
          <w:szCs w:val="18"/>
        </w:rPr>
        <w:t>Anteriores”.</w:t>
      </w:r>
    </w:p>
    <w:p w:rsidR="00AF469A" w:rsidRPr="00474D07" w:rsidRDefault="00AF469A" w:rsidP="00AF469A">
      <w:pPr>
        <w:autoSpaceDE w:val="0"/>
        <w:autoSpaceDN w:val="0"/>
        <w:adjustRightInd w:val="0"/>
        <w:spacing w:line="240" w:lineRule="exact"/>
        <w:jc w:val="both"/>
        <w:rPr>
          <w:rFonts w:ascii="Arial Narrow" w:hAnsi="Arial Narrow"/>
          <w:sz w:val="18"/>
          <w:szCs w:val="18"/>
        </w:rPr>
      </w:pPr>
    </w:p>
    <w:p w:rsidR="00AF469A" w:rsidRPr="00474D07" w:rsidRDefault="00AF469A" w:rsidP="00AF469A">
      <w:pPr>
        <w:pStyle w:val="Sangra3detindependiente"/>
        <w:numPr>
          <w:ilvl w:val="0"/>
          <w:numId w:val="40"/>
        </w:numPr>
        <w:tabs>
          <w:tab w:val="clear" w:pos="1080"/>
          <w:tab w:val="num" w:pos="720"/>
        </w:tabs>
        <w:autoSpaceDE w:val="0"/>
        <w:autoSpaceDN w:val="0"/>
        <w:adjustRightInd w:val="0"/>
        <w:spacing w:line="240" w:lineRule="exact"/>
        <w:ind w:left="720"/>
        <w:rPr>
          <w:rFonts w:ascii="Arial Narrow" w:hAnsi="Arial Narrow"/>
          <w:sz w:val="18"/>
          <w:szCs w:val="18"/>
        </w:rPr>
      </w:pPr>
      <w:r w:rsidRPr="00474D07">
        <w:rPr>
          <w:rFonts w:ascii="Arial Narrow" w:hAnsi="Arial Narrow"/>
          <w:sz w:val="18"/>
          <w:szCs w:val="18"/>
        </w:rPr>
        <w:t>Los recursos federales recibidos por concepto de Fondos de Aportaciones (Ramo 33) se transfieren a las diferentes entidades (Municipios</w:t>
      </w:r>
      <w:r w:rsidR="003F7E0C" w:rsidRPr="00474D07">
        <w:rPr>
          <w:rFonts w:ascii="Arial Narrow" w:hAnsi="Arial Narrow"/>
          <w:sz w:val="18"/>
          <w:szCs w:val="18"/>
        </w:rPr>
        <w:t>, Organismos Descentralizados, P</w:t>
      </w:r>
      <w:r w:rsidRPr="00474D07">
        <w:rPr>
          <w:rFonts w:ascii="Arial Narrow" w:hAnsi="Arial Narrow"/>
          <w:sz w:val="18"/>
          <w:szCs w:val="18"/>
        </w:rPr>
        <w:t>rogramas, etc.) de acuerdo a la normatividad aplicable, presentándose en los Estados Financieros básicamente en los renglones de</w:t>
      </w:r>
      <w:r w:rsidR="006E76D4">
        <w:rPr>
          <w:rFonts w:ascii="Arial Narrow" w:hAnsi="Arial Narrow"/>
          <w:sz w:val="18"/>
          <w:szCs w:val="18"/>
        </w:rPr>
        <w:t xml:space="preserve"> Transferencias</w:t>
      </w:r>
      <w:r w:rsidRPr="00474D07">
        <w:rPr>
          <w:rFonts w:ascii="Arial Narrow" w:hAnsi="Arial Narrow"/>
          <w:sz w:val="18"/>
          <w:szCs w:val="18"/>
        </w:rPr>
        <w:t xml:space="preserve"> </w:t>
      </w:r>
      <w:r w:rsidR="00EF3284" w:rsidRPr="00474D07">
        <w:rPr>
          <w:rFonts w:ascii="Arial Narrow" w:hAnsi="Arial Narrow"/>
          <w:sz w:val="18"/>
          <w:szCs w:val="18"/>
        </w:rPr>
        <w:t>Participaciones y Aportaciones.</w:t>
      </w:r>
    </w:p>
    <w:p w:rsidR="00AF469A" w:rsidRPr="00474D07" w:rsidRDefault="00AF469A" w:rsidP="00AF469A">
      <w:pPr>
        <w:pStyle w:val="Sangra3detindependiente"/>
        <w:spacing w:line="240" w:lineRule="exact"/>
        <w:ind w:firstLine="0"/>
        <w:rPr>
          <w:rFonts w:ascii="Arial Narrow" w:hAnsi="Arial Narrow"/>
          <w:sz w:val="18"/>
          <w:szCs w:val="18"/>
        </w:rPr>
      </w:pPr>
    </w:p>
    <w:p w:rsidR="00AF469A" w:rsidRPr="00474D07" w:rsidRDefault="00AF469A" w:rsidP="00AF469A">
      <w:pPr>
        <w:pStyle w:val="Sangra3detindependiente"/>
        <w:numPr>
          <w:ilvl w:val="0"/>
          <w:numId w:val="40"/>
        </w:numPr>
        <w:tabs>
          <w:tab w:val="clear" w:pos="1080"/>
          <w:tab w:val="num" w:pos="720"/>
        </w:tabs>
        <w:autoSpaceDE w:val="0"/>
        <w:autoSpaceDN w:val="0"/>
        <w:adjustRightInd w:val="0"/>
        <w:spacing w:line="240" w:lineRule="exact"/>
        <w:ind w:left="720"/>
        <w:rPr>
          <w:rFonts w:ascii="Arial Narrow" w:hAnsi="Arial Narrow"/>
          <w:sz w:val="18"/>
          <w:szCs w:val="18"/>
        </w:rPr>
      </w:pPr>
      <w:r w:rsidRPr="00474D07">
        <w:rPr>
          <w:rFonts w:ascii="Arial Narrow" w:hAnsi="Arial Narrow"/>
          <w:sz w:val="18"/>
          <w:szCs w:val="18"/>
        </w:rPr>
        <w:t>El Gasto Federalizado se utiliza y es registrado de acuerdo a los Lineamientos de Aplicación y Reglas de Operación de cada uno de los conceptos.</w:t>
      </w:r>
    </w:p>
    <w:p w:rsidR="00AF469A" w:rsidRPr="00474D07" w:rsidRDefault="00AF469A" w:rsidP="00AF469A">
      <w:pPr>
        <w:pStyle w:val="Sangra3detindependiente"/>
        <w:spacing w:line="240" w:lineRule="exact"/>
        <w:ind w:firstLine="0"/>
        <w:rPr>
          <w:rFonts w:ascii="Arial Narrow" w:hAnsi="Arial Narrow"/>
          <w:sz w:val="18"/>
          <w:szCs w:val="18"/>
        </w:rPr>
      </w:pPr>
    </w:p>
    <w:p w:rsidR="00AF469A" w:rsidRPr="00474D07" w:rsidRDefault="00AF469A" w:rsidP="00AF469A">
      <w:pPr>
        <w:pStyle w:val="Sangra3detindependiente"/>
        <w:numPr>
          <w:ilvl w:val="0"/>
          <w:numId w:val="40"/>
        </w:numPr>
        <w:tabs>
          <w:tab w:val="clear" w:pos="1080"/>
          <w:tab w:val="num" w:pos="720"/>
        </w:tabs>
        <w:autoSpaceDE w:val="0"/>
        <w:autoSpaceDN w:val="0"/>
        <w:adjustRightInd w:val="0"/>
        <w:spacing w:line="240" w:lineRule="exact"/>
        <w:ind w:left="720"/>
        <w:rPr>
          <w:rFonts w:ascii="Arial Narrow" w:hAnsi="Arial Narrow"/>
          <w:sz w:val="18"/>
          <w:szCs w:val="18"/>
        </w:rPr>
      </w:pPr>
      <w:r w:rsidRPr="00474D07">
        <w:rPr>
          <w:rFonts w:ascii="Arial Narrow" w:hAnsi="Arial Narrow"/>
          <w:sz w:val="18"/>
          <w:szCs w:val="18"/>
        </w:rPr>
        <w:t>La Transferencia de Recursos a los Municipios se realiza de acuerdo a lo señalado por la Ley de Coordinación Fiscal vigente.</w:t>
      </w:r>
    </w:p>
    <w:p w:rsidR="005C70AE" w:rsidRPr="00474D07" w:rsidRDefault="005C70AE" w:rsidP="005C70AE">
      <w:pPr>
        <w:pStyle w:val="Sangra3detindependiente"/>
        <w:autoSpaceDE w:val="0"/>
        <w:autoSpaceDN w:val="0"/>
        <w:adjustRightInd w:val="0"/>
        <w:spacing w:line="240" w:lineRule="exact"/>
        <w:ind w:firstLine="0"/>
        <w:rPr>
          <w:rFonts w:ascii="Arial Narrow" w:hAnsi="Arial Narrow"/>
          <w:sz w:val="18"/>
          <w:szCs w:val="18"/>
        </w:rPr>
      </w:pPr>
    </w:p>
    <w:p w:rsidR="00AF469A" w:rsidRPr="00474D07" w:rsidRDefault="00AF469A" w:rsidP="00AF469A">
      <w:pPr>
        <w:pStyle w:val="Sangra3detindependiente"/>
        <w:numPr>
          <w:ilvl w:val="0"/>
          <w:numId w:val="40"/>
        </w:numPr>
        <w:tabs>
          <w:tab w:val="clear" w:pos="1080"/>
          <w:tab w:val="num" w:pos="720"/>
        </w:tabs>
        <w:autoSpaceDE w:val="0"/>
        <w:autoSpaceDN w:val="0"/>
        <w:adjustRightInd w:val="0"/>
        <w:spacing w:line="240" w:lineRule="exact"/>
        <w:ind w:left="720"/>
        <w:rPr>
          <w:rFonts w:ascii="Arial Narrow" w:hAnsi="Arial Narrow"/>
          <w:sz w:val="18"/>
          <w:szCs w:val="18"/>
        </w:rPr>
      </w:pPr>
      <w:r w:rsidRPr="00474D07">
        <w:rPr>
          <w:rFonts w:ascii="Arial Narrow" w:hAnsi="Arial Narrow"/>
          <w:sz w:val="18"/>
          <w:szCs w:val="18"/>
        </w:rPr>
        <w:t>Los aumentos y disminuciones a los Presupuestos de Ingresos y Egresos se efectúan con base en el comportamiento del gasto y al nivel de ingresos recibidos.</w:t>
      </w:r>
    </w:p>
    <w:p w:rsidR="00AF469A" w:rsidRPr="00474D07" w:rsidRDefault="00AF469A" w:rsidP="00AF469A">
      <w:pPr>
        <w:pStyle w:val="Sangra3detindependiente"/>
        <w:spacing w:line="240" w:lineRule="exact"/>
        <w:ind w:firstLine="0"/>
        <w:rPr>
          <w:rFonts w:ascii="Arial Narrow" w:hAnsi="Arial Narrow"/>
          <w:sz w:val="18"/>
          <w:szCs w:val="18"/>
        </w:rPr>
      </w:pPr>
    </w:p>
    <w:p w:rsidR="00AF469A" w:rsidRPr="00474D07" w:rsidRDefault="00AF469A" w:rsidP="00AF469A">
      <w:pPr>
        <w:pStyle w:val="Sangra3detindependiente"/>
        <w:numPr>
          <w:ilvl w:val="0"/>
          <w:numId w:val="40"/>
        </w:numPr>
        <w:tabs>
          <w:tab w:val="clear" w:pos="1080"/>
          <w:tab w:val="num" w:pos="720"/>
        </w:tabs>
        <w:autoSpaceDE w:val="0"/>
        <w:autoSpaceDN w:val="0"/>
        <w:adjustRightInd w:val="0"/>
        <w:spacing w:line="240" w:lineRule="exact"/>
        <w:ind w:left="720"/>
        <w:rPr>
          <w:rFonts w:ascii="Arial Narrow" w:hAnsi="Arial Narrow"/>
          <w:sz w:val="18"/>
          <w:szCs w:val="18"/>
        </w:rPr>
      </w:pPr>
      <w:r w:rsidRPr="00474D07">
        <w:rPr>
          <w:rFonts w:ascii="Arial Narrow" w:hAnsi="Arial Narrow"/>
          <w:sz w:val="18"/>
          <w:szCs w:val="18"/>
        </w:rPr>
        <w:t>Los Estados Financieros que presentan las Entidades Paraestatales, son revisados y avalados por los Titulares de cada una de ellas, para efecto de Consolidación con la Información Financiera del Gobierno del Estado.</w:t>
      </w:r>
    </w:p>
    <w:p w:rsidR="00AF469A" w:rsidRPr="00474D07" w:rsidRDefault="00AF469A" w:rsidP="00AF469A">
      <w:pPr>
        <w:pStyle w:val="Sangra3detindependiente"/>
        <w:spacing w:line="240" w:lineRule="exact"/>
        <w:ind w:firstLine="0"/>
        <w:rPr>
          <w:rFonts w:ascii="Arial Narrow" w:hAnsi="Arial Narrow"/>
          <w:sz w:val="18"/>
          <w:szCs w:val="18"/>
        </w:rPr>
      </w:pPr>
    </w:p>
    <w:p w:rsidR="00AF469A" w:rsidRPr="00474D07" w:rsidRDefault="00AF469A" w:rsidP="00AF469A">
      <w:pPr>
        <w:pStyle w:val="Sangra3detindependiente"/>
        <w:numPr>
          <w:ilvl w:val="0"/>
          <w:numId w:val="40"/>
        </w:numPr>
        <w:tabs>
          <w:tab w:val="clear" w:pos="1080"/>
          <w:tab w:val="num" w:pos="720"/>
        </w:tabs>
        <w:autoSpaceDE w:val="0"/>
        <w:autoSpaceDN w:val="0"/>
        <w:adjustRightInd w:val="0"/>
        <w:spacing w:line="240" w:lineRule="exact"/>
        <w:ind w:left="720"/>
        <w:rPr>
          <w:rFonts w:ascii="Arial Narrow" w:hAnsi="Arial Narrow"/>
          <w:sz w:val="18"/>
          <w:szCs w:val="18"/>
        </w:rPr>
      </w:pPr>
      <w:r w:rsidRPr="00474D07">
        <w:rPr>
          <w:rFonts w:ascii="Arial Narrow" w:hAnsi="Arial Narrow"/>
          <w:sz w:val="18"/>
          <w:szCs w:val="18"/>
        </w:rPr>
        <w:t xml:space="preserve">Las operaciones que muestran los Estados Financieros, se clasifican en términos generales a lo establecido en la Ley de Ingresos, el Decreto de Presupuesto de Egresos, </w:t>
      </w:r>
      <w:r w:rsidR="00B70D07" w:rsidRPr="00474D07">
        <w:rPr>
          <w:rFonts w:ascii="Arial Narrow" w:hAnsi="Arial Narrow"/>
          <w:sz w:val="18"/>
          <w:szCs w:val="18"/>
        </w:rPr>
        <w:t>la Ley General de Contabilidad Gubernamental, la</w:t>
      </w:r>
      <w:r w:rsidRPr="00474D07">
        <w:rPr>
          <w:rFonts w:ascii="Arial Narrow" w:hAnsi="Arial Narrow"/>
          <w:sz w:val="18"/>
          <w:szCs w:val="18"/>
        </w:rPr>
        <w:t xml:space="preserve"> Ley de Presupuestación, Contabilidad y Gasto Público de la Administración del Gobierno del Estado de Nayarit</w:t>
      </w:r>
      <w:r w:rsidR="005C70AE" w:rsidRPr="00474D07">
        <w:rPr>
          <w:rFonts w:ascii="Arial Narrow" w:hAnsi="Arial Narrow"/>
          <w:sz w:val="18"/>
          <w:szCs w:val="18"/>
        </w:rPr>
        <w:t>, la Normatividad y Lineamientos emitidos por el Consejo Nacional de Armonización Contable (CONAC)</w:t>
      </w:r>
      <w:r w:rsidRPr="00474D07">
        <w:rPr>
          <w:rFonts w:ascii="Arial Narrow" w:hAnsi="Arial Narrow"/>
          <w:sz w:val="18"/>
          <w:szCs w:val="18"/>
        </w:rPr>
        <w:t xml:space="preserve"> y otras disposiciones reglamentarias que le son aplicables, los cuales son avalados por los Titulares de las Dependencias correspondientes.</w:t>
      </w:r>
    </w:p>
    <w:p w:rsidR="00AF469A" w:rsidRDefault="00AF469A" w:rsidP="00AF469A">
      <w:pPr>
        <w:pStyle w:val="Sangra3detindependiente"/>
        <w:spacing w:line="240" w:lineRule="exact"/>
        <w:rPr>
          <w:sz w:val="20"/>
        </w:rPr>
      </w:pPr>
    </w:p>
    <w:p w:rsidR="00474D07" w:rsidRDefault="00474D07" w:rsidP="00AF469A">
      <w:pPr>
        <w:pStyle w:val="Sangra3detindependiente"/>
        <w:spacing w:line="240" w:lineRule="exact"/>
        <w:rPr>
          <w:sz w:val="20"/>
        </w:rPr>
      </w:pPr>
    </w:p>
    <w:p w:rsidR="00AF469A" w:rsidRPr="00474D07" w:rsidRDefault="001D30EF" w:rsidP="00863485">
      <w:pPr>
        <w:autoSpaceDE w:val="0"/>
        <w:autoSpaceDN w:val="0"/>
        <w:adjustRightInd w:val="0"/>
        <w:spacing w:line="240" w:lineRule="exact"/>
        <w:jc w:val="both"/>
        <w:rPr>
          <w:rFonts w:ascii="Arial Narrow" w:hAnsi="Arial Narrow"/>
          <w:b/>
          <w:sz w:val="20"/>
        </w:rPr>
      </w:pPr>
      <w:r w:rsidRPr="00474D07">
        <w:rPr>
          <w:rFonts w:ascii="Arial Narrow" w:hAnsi="Arial Narrow"/>
          <w:b/>
          <w:sz w:val="20"/>
        </w:rPr>
        <w:lastRenderedPageBreak/>
        <w:t>C/  INGRESOS DE GESTIÓN</w:t>
      </w:r>
    </w:p>
    <w:p w:rsidR="00AF469A" w:rsidRDefault="00AF469A" w:rsidP="00AF469A">
      <w:pPr>
        <w:autoSpaceDE w:val="0"/>
        <w:autoSpaceDN w:val="0"/>
        <w:adjustRightInd w:val="0"/>
        <w:spacing w:line="240" w:lineRule="exact"/>
        <w:ind w:left="360"/>
        <w:jc w:val="both"/>
        <w:rPr>
          <w:rFonts w:ascii="Abadi MT Condensed Light" w:hAnsi="Abadi MT Condensed Light"/>
          <w:b/>
          <w:sz w:val="20"/>
        </w:rPr>
      </w:pPr>
    </w:p>
    <w:p w:rsidR="00F52594" w:rsidRDefault="00F52594" w:rsidP="00AF469A">
      <w:pPr>
        <w:autoSpaceDE w:val="0"/>
        <w:autoSpaceDN w:val="0"/>
        <w:adjustRightInd w:val="0"/>
        <w:spacing w:line="240" w:lineRule="exact"/>
        <w:ind w:left="360"/>
        <w:jc w:val="both"/>
        <w:rPr>
          <w:rFonts w:ascii="Abadi MT Condensed Light" w:hAnsi="Abadi MT Condensed Light"/>
          <w:b/>
          <w:sz w:val="20"/>
        </w:rPr>
      </w:pPr>
    </w:p>
    <w:p w:rsidR="0083536D" w:rsidRDefault="0083536D" w:rsidP="00AF469A">
      <w:pPr>
        <w:autoSpaceDE w:val="0"/>
        <w:autoSpaceDN w:val="0"/>
        <w:adjustRightInd w:val="0"/>
        <w:spacing w:line="240" w:lineRule="exact"/>
        <w:ind w:left="360"/>
        <w:jc w:val="both"/>
        <w:rPr>
          <w:rFonts w:ascii="Abadi MT Condensed Light" w:hAnsi="Abadi MT Condensed Light"/>
          <w:b/>
          <w:sz w:val="20"/>
        </w:rPr>
      </w:pPr>
    </w:p>
    <w:p w:rsidR="00010BC1" w:rsidRDefault="001D30EF" w:rsidP="00863485">
      <w:pPr>
        <w:tabs>
          <w:tab w:val="left" w:pos="3780"/>
        </w:tabs>
        <w:autoSpaceDE w:val="0"/>
        <w:autoSpaceDN w:val="0"/>
        <w:adjustRightInd w:val="0"/>
        <w:spacing w:line="240" w:lineRule="exact"/>
        <w:ind w:left="360"/>
        <w:jc w:val="both"/>
        <w:rPr>
          <w:rFonts w:ascii="Arial Narrow" w:hAnsi="Arial Narrow"/>
          <w:sz w:val="18"/>
          <w:szCs w:val="18"/>
        </w:rPr>
      </w:pPr>
      <w:r w:rsidRPr="00474D07">
        <w:rPr>
          <w:rFonts w:ascii="Arial Narrow" w:hAnsi="Arial Narrow"/>
          <w:sz w:val="18"/>
          <w:szCs w:val="18"/>
        </w:rPr>
        <w:t>Los I</w:t>
      </w:r>
      <w:r w:rsidR="00AF469A" w:rsidRPr="00474D07">
        <w:rPr>
          <w:rFonts w:ascii="Arial Narrow" w:hAnsi="Arial Narrow"/>
          <w:sz w:val="18"/>
          <w:szCs w:val="18"/>
        </w:rPr>
        <w:t>ngr</w:t>
      </w:r>
      <w:r w:rsidR="00E45FEB" w:rsidRPr="00474D07">
        <w:rPr>
          <w:rFonts w:ascii="Arial Narrow" w:hAnsi="Arial Narrow"/>
          <w:sz w:val="18"/>
          <w:szCs w:val="18"/>
        </w:rPr>
        <w:t>e</w:t>
      </w:r>
      <w:r w:rsidRPr="00474D07">
        <w:rPr>
          <w:rFonts w:ascii="Arial Narrow" w:hAnsi="Arial Narrow"/>
          <w:sz w:val="18"/>
          <w:szCs w:val="18"/>
        </w:rPr>
        <w:t>sos de Gestión</w:t>
      </w:r>
      <w:r w:rsidR="006C7935" w:rsidRPr="00474D07">
        <w:rPr>
          <w:rFonts w:ascii="Arial Narrow" w:hAnsi="Arial Narrow"/>
          <w:sz w:val="18"/>
          <w:szCs w:val="18"/>
        </w:rPr>
        <w:t xml:space="preserve"> durante </w:t>
      </w:r>
      <w:r w:rsidR="0022629C" w:rsidRPr="00474D07">
        <w:rPr>
          <w:rFonts w:ascii="Arial Narrow" w:hAnsi="Arial Narrow"/>
          <w:sz w:val="18"/>
          <w:szCs w:val="18"/>
        </w:rPr>
        <w:t xml:space="preserve">el </w:t>
      </w:r>
      <w:r w:rsidR="00EA7E98">
        <w:rPr>
          <w:rFonts w:ascii="Arial Narrow" w:hAnsi="Arial Narrow"/>
          <w:sz w:val="18"/>
          <w:szCs w:val="18"/>
        </w:rPr>
        <w:t>tercer</w:t>
      </w:r>
      <w:r w:rsidR="00C7186F" w:rsidRPr="00474D07">
        <w:rPr>
          <w:rFonts w:ascii="Arial Narrow" w:hAnsi="Arial Narrow"/>
          <w:sz w:val="18"/>
          <w:szCs w:val="18"/>
        </w:rPr>
        <w:t xml:space="preserve"> trimestre</w:t>
      </w:r>
      <w:r w:rsidR="00403875">
        <w:rPr>
          <w:rFonts w:ascii="Arial Narrow" w:hAnsi="Arial Narrow"/>
          <w:sz w:val="18"/>
          <w:szCs w:val="18"/>
        </w:rPr>
        <w:t xml:space="preserve"> del Ejercicio Fiscal 2016</w:t>
      </w:r>
      <w:r w:rsidR="005C70AE" w:rsidRPr="00474D07">
        <w:rPr>
          <w:rFonts w:ascii="Arial Narrow" w:hAnsi="Arial Narrow"/>
          <w:sz w:val="18"/>
          <w:szCs w:val="18"/>
        </w:rPr>
        <w:t xml:space="preserve"> </w:t>
      </w:r>
      <w:r w:rsidR="00DC5B52" w:rsidRPr="00474D07">
        <w:rPr>
          <w:rFonts w:ascii="Arial Narrow" w:hAnsi="Arial Narrow"/>
          <w:sz w:val="18"/>
          <w:szCs w:val="18"/>
        </w:rPr>
        <w:t xml:space="preserve">ascendieron a </w:t>
      </w:r>
      <w:r w:rsidR="00862E4F" w:rsidRPr="00862E4F">
        <w:rPr>
          <w:rFonts w:ascii="Arial Narrow" w:hAnsi="Arial Narrow"/>
          <w:sz w:val="18"/>
          <w:szCs w:val="18"/>
        </w:rPr>
        <w:t>$</w:t>
      </w:r>
      <w:r w:rsidR="00862E4F">
        <w:rPr>
          <w:rFonts w:ascii="Arial Narrow" w:hAnsi="Arial Narrow"/>
          <w:sz w:val="18"/>
          <w:szCs w:val="18"/>
        </w:rPr>
        <w:t xml:space="preserve"> </w:t>
      </w:r>
      <w:r w:rsidR="00EA7E98" w:rsidRPr="00EA7E98">
        <w:rPr>
          <w:rFonts w:ascii="Arial Narrow" w:hAnsi="Arial Narrow"/>
          <w:sz w:val="18"/>
          <w:szCs w:val="18"/>
        </w:rPr>
        <w:t xml:space="preserve">246,341,609.71 </w:t>
      </w:r>
      <w:r w:rsidR="00BB676E" w:rsidRPr="00474D07">
        <w:rPr>
          <w:rFonts w:ascii="Arial Narrow" w:hAnsi="Arial Narrow"/>
          <w:sz w:val="18"/>
          <w:szCs w:val="18"/>
        </w:rPr>
        <w:t>(</w:t>
      </w:r>
      <w:r w:rsidR="00EA7E98">
        <w:rPr>
          <w:rFonts w:ascii="Arial Narrow" w:hAnsi="Arial Narrow"/>
          <w:sz w:val="18"/>
          <w:szCs w:val="18"/>
        </w:rPr>
        <w:t>doscientos cuarenta y seis millones trescientos cuarenta y un mil seiscientos nueve</w:t>
      </w:r>
      <w:r w:rsidR="00862E4F">
        <w:rPr>
          <w:rFonts w:ascii="Arial Narrow" w:hAnsi="Arial Narrow"/>
          <w:sz w:val="18"/>
          <w:szCs w:val="18"/>
        </w:rPr>
        <w:t xml:space="preserve"> </w:t>
      </w:r>
      <w:r w:rsidR="00AF0E22" w:rsidRPr="00474D07">
        <w:rPr>
          <w:rFonts w:ascii="Arial Narrow" w:hAnsi="Arial Narrow"/>
          <w:sz w:val="18"/>
          <w:szCs w:val="18"/>
        </w:rPr>
        <w:t xml:space="preserve">pesos </w:t>
      </w:r>
      <w:r w:rsidR="00EA7E98">
        <w:rPr>
          <w:rFonts w:ascii="Arial Narrow" w:hAnsi="Arial Narrow"/>
          <w:sz w:val="18"/>
          <w:szCs w:val="18"/>
        </w:rPr>
        <w:t>7</w:t>
      </w:r>
      <w:r w:rsidR="00403875">
        <w:rPr>
          <w:rFonts w:ascii="Arial Narrow" w:hAnsi="Arial Narrow"/>
          <w:sz w:val="18"/>
          <w:szCs w:val="18"/>
        </w:rPr>
        <w:t>1</w:t>
      </w:r>
      <w:r w:rsidR="005C70AE" w:rsidRPr="00474D07">
        <w:rPr>
          <w:rFonts w:ascii="Arial Narrow" w:hAnsi="Arial Narrow"/>
          <w:sz w:val="18"/>
          <w:szCs w:val="18"/>
        </w:rPr>
        <w:t>/100 m</w:t>
      </w:r>
      <w:r w:rsidR="007C0C6B" w:rsidRPr="00474D07">
        <w:rPr>
          <w:rFonts w:ascii="Arial Narrow" w:hAnsi="Arial Narrow"/>
          <w:sz w:val="18"/>
          <w:szCs w:val="18"/>
        </w:rPr>
        <w:t>.</w:t>
      </w:r>
      <w:r w:rsidR="003F4EB9" w:rsidRPr="00474D07">
        <w:rPr>
          <w:rFonts w:ascii="Arial Narrow" w:hAnsi="Arial Narrow"/>
          <w:sz w:val="18"/>
          <w:szCs w:val="18"/>
        </w:rPr>
        <w:t xml:space="preserve"> </w:t>
      </w:r>
      <w:r w:rsidR="007C0C6B" w:rsidRPr="00474D07">
        <w:rPr>
          <w:rFonts w:ascii="Arial Narrow" w:hAnsi="Arial Narrow"/>
          <w:sz w:val="18"/>
          <w:szCs w:val="18"/>
        </w:rPr>
        <w:t>n.</w:t>
      </w:r>
      <w:r w:rsidR="005C70AE" w:rsidRPr="00474D07">
        <w:rPr>
          <w:rFonts w:ascii="Arial Narrow" w:hAnsi="Arial Narrow"/>
          <w:sz w:val="18"/>
          <w:szCs w:val="18"/>
        </w:rPr>
        <w:t>)</w:t>
      </w:r>
      <w:r w:rsidR="00010BC1">
        <w:rPr>
          <w:rFonts w:ascii="Arial Narrow" w:hAnsi="Arial Narrow"/>
          <w:sz w:val="18"/>
          <w:szCs w:val="18"/>
        </w:rPr>
        <w:t>.</w:t>
      </w:r>
    </w:p>
    <w:p w:rsidR="00010BC1" w:rsidRDefault="00010BC1" w:rsidP="00863485">
      <w:pPr>
        <w:tabs>
          <w:tab w:val="left" w:pos="3780"/>
        </w:tabs>
        <w:autoSpaceDE w:val="0"/>
        <w:autoSpaceDN w:val="0"/>
        <w:adjustRightInd w:val="0"/>
        <w:spacing w:line="240" w:lineRule="exact"/>
        <w:ind w:left="360"/>
        <w:jc w:val="both"/>
        <w:rPr>
          <w:rFonts w:ascii="Arial Narrow" w:hAnsi="Arial Narrow"/>
          <w:sz w:val="18"/>
          <w:szCs w:val="18"/>
        </w:rPr>
      </w:pPr>
    </w:p>
    <w:p w:rsidR="008E7959" w:rsidRDefault="00010BC1" w:rsidP="00863485">
      <w:pPr>
        <w:tabs>
          <w:tab w:val="left" w:pos="3780"/>
        </w:tabs>
        <w:autoSpaceDE w:val="0"/>
        <w:autoSpaceDN w:val="0"/>
        <w:adjustRightInd w:val="0"/>
        <w:spacing w:line="240" w:lineRule="exact"/>
        <w:ind w:left="360"/>
        <w:jc w:val="both"/>
        <w:rPr>
          <w:rFonts w:ascii="Arial Narrow" w:hAnsi="Arial Narrow"/>
          <w:sz w:val="18"/>
          <w:szCs w:val="18"/>
        </w:rPr>
      </w:pPr>
      <w:r>
        <w:rPr>
          <w:rFonts w:ascii="Arial Narrow" w:hAnsi="Arial Narrow"/>
          <w:sz w:val="18"/>
          <w:szCs w:val="18"/>
        </w:rPr>
        <w:t>E</w:t>
      </w:r>
      <w:r w:rsidR="00EA7E98">
        <w:rPr>
          <w:rFonts w:ascii="Arial Narrow" w:hAnsi="Arial Narrow"/>
          <w:sz w:val="18"/>
          <w:szCs w:val="18"/>
        </w:rPr>
        <w:t>l monto acumulado al 30 de Septiembre</w:t>
      </w:r>
      <w:r>
        <w:rPr>
          <w:rFonts w:ascii="Arial Narrow" w:hAnsi="Arial Narrow"/>
          <w:sz w:val="18"/>
          <w:szCs w:val="18"/>
        </w:rPr>
        <w:t xml:space="preserve"> de 2016 es de $</w:t>
      </w:r>
      <w:r w:rsidR="00EA7E98">
        <w:rPr>
          <w:rFonts w:ascii="Arial Narrow" w:hAnsi="Arial Narrow"/>
          <w:sz w:val="18"/>
          <w:szCs w:val="18"/>
        </w:rPr>
        <w:t xml:space="preserve"> </w:t>
      </w:r>
      <w:r w:rsidR="00EA7E98" w:rsidRPr="00EA7E98">
        <w:rPr>
          <w:rFonts w:ascii="Arial Narrow" w:hAnsi="Arial Narrow"/>
          <w:sz w:val="18"/>
          <w:szCs w:val="18"/>
        </w:rPr>
        <w:t xml:space="preserve">1,021,608,252.83 </w:t>
      </w:r>
      <w:r>
        <w:rPr>
          <w:rFonts w:ascii="Arial Narrow" w:hAnsi="Arial Narrow"/>
          <w:sz w:val="18"/>
          <w:szCs w:val="18"/>
        </w:rPr>
        <w:t>(</w:t>
      </w:r>
      <w:r w:rsidR="00EA7E98">
        <w:rPr>
          <w:rFonts w:ascii="Arial Narrow" w:hAnsi="Arial Narrow"/>
          <w:sz w:val="18"/>
          <w:szCs w:val="18"/>
        </w:rPr>
        <w:t>un mil veintiún millones seiscientos ocho mil doscientos cincuenta y dos pesos 83</w:t>
      </w:r>
      <w:r>
        <w:rPr>
          <w:rFonts w:ascii="Arial Narrow" w:hAnsi="Arial Narrow"/>
          <w:sz w:val="18"/>
          <w:szCs w:val="18"/>
        </w:rPr>
        <w:t>/100 m. n.).</w:t>
      </w:r>
    </w:p>
    <w:p w:rsidR="008E7959" w:rsidRDefault="008E7959" w:rsidP="00863485">
      <w:pPr>
        <w:tabs>
          <w:tab w:val="left" w:pos="3780"/>
        </w:tabs>
        <w:autoSpaceDE w:val="0"/>
        <w:autoSpaceDN w:val="0"/>
        <w:adjustRightInd w:val="0"/>
        <w:spacing w:line="240" w:lineRule="exact"/>
        <w:ind w:left="360"/>
        <w:jc w:val="both"/>
        <w:rPr>
          <w:rFonts w:ascii="Arial Narrow" w:hAnsi="Arial Narrow"/>
          <w:sz w:val="18"/>
          <w:szCs w:val="18"/>
        </w:rPr>
      </w:pPr>
    </w:p>
    <w:p w:rsidR="00EA6210" w:rsidRDefault="008E7959" w:rsidP="00863485">
      <w:pPr>
        <w:tabs>
          <w:tab w:val="left" w:pos="3780"/>
        </w:tabs>
        <w:autoSpaceDE w:val="0"/>
        <w:autoSpaceDN w:val="0"/>
        <w:adjustRightInd w:val="0"/>
        <w:spacing w:line="240" w:lineRule="exact"/>
        <w:ind w:left="360"/>
        <w:jc w:val="both"/>
        <w:rPr>
          <w:rFonts w:ascii="Arial Narrow" w:hAnsi="Arial Narrow"/>
          <w:sz w:val="18"/>
          <w:szCs w:val="18"/>
        </w:rPr>
      </w:pPr>
      <w:r>
        <w:rPr>
          <w:rFonts w:ascii="Arial Narrow" w:hAnsi="Arial Narrow"/>
          <w:sz w:val="18"/>
          <w:szCs w:val="18"/>
        </w:rPr>
        <w:t>Dicho</w:t>
      </w:r>
      <w:r w:rsidR="00010BC1">
        <w:rPr>
          <w:rFonts w:ascii="Arial Narrow" w:hAnsi="Arial Narrow"/>
          <w:sz w:val="18"/>
          <w:szCs w:val="18"/>
        </w:rPr>
        <w:t>s</w:t>
      </w:r>
      <w:r>
        <w:rPr>
          <w:rFonts w:ascii="Arial Narrow" w:hAnsi="Arial Narrow"/>
          <w:sz w:val="18"/>
          <w:szCs w:val="18"/>
        </w:rPr>
        <w:t xml:space="preserve"> importe</w:t>
      </w:r>
      <w:r w:rsidR="00010BC1">
        <w:rPr>
          <w:rFonts w:ascii="Arial Narrow" w:hAnsi="Arial Narrow"/>
          <w:sz w:val="18"/>
          <w:szCs w:val="18"/>
        </w:rPr>
        <w:t>s</w:t>
      </w:r>
      <w:r>
        <w:rPr>
          <w:rFonts w:ascii="Arial Narrow" w:hAnsi="Arial Narrow"/>
          <w:sz w:val="18"/>
          <w:szCs w:val="18"/>
        </w:rPr>
        <w:t xml:space="preserve"> está</w:t>
      </w:r>
      <w:r w:rsidR="00010BC1">
        <w:rPr>
          <w:rFonts w:ascii="Arial Narrow" w:hAnsi="Arial Narrow"/>
          <w:sz w:val="18"/>
          <w:szCs w:val="18"/>
        </w:rPr>
        <w:t>n</w:t>
      </w:r>
      <w:r>
        <w:rPr>
          <w:rFonts w:ascii="Arial Narrow" w:hAnsi="Arial Narrow"/>
          <w:sz w:val="18"/>
          <w:szCs w:val="18"/>
        </w:rPr>
        <w:t xml:space="preserve"> </w:t>
      </w:r>
      <w:r w:rsidR="0067559A" w:rsidRPr="00474D07">
        <w:rPr>
          <w:rFonts w:ascii="Arial Narrow" w:hAnsi="Arial Narrow"/>
          <w:sz w:val="18"/>
          <w:szCs w:val="18"/>
        </w:rPr>
        <w:t>compuesto</w:t>
      </w:r>
      <w:r w:rsidR="00010BC1">
        <w:rPr>
          <w:rFonts w:ascii="Arial Narrow" w:hAnsi="Arial Narrow"/>
          <w:sz w:val="18"/>
          <w:szCs w:val="18"/>
        </w:rPr>
        <w:t>s</w:t>
      </w:r>
      <w:r w:rsidR="0067559A" w:rsidRPr="00474D07">
        <w:rPr>
          <w:rFonts w:ascii="Arial Narrow" w:hAnsi="Arial Narrow"/>
          <w:sz w:val="18"/>
          <w:szCs w:val="18"/>
        </w:rPr>
        <w:t xml:space="preserve"> por Impuestos, Derechos, Productos de Tipo Corriente, Aprovechamientos de Tipo Corriente, así como por los Ingresos </w:t>
      </w:r>
      <w:r w:rsidR="00E60878" w:rsidRPr="00474D07">
        <w:rPr>
          <w:rFonts w:ascii="Arial Narrow" w:hAnsi="Arial Narrow"/>
          <w:sz w:val="18"/>
          <w:szCs w:val="18"/>
        </w:rPr>
        <w:t>por Venta de Bienes y Servicios</w:t>
      </w:r>
      <w:r w:rsidR="00EA6210">
        <w:rPr>
          <w:rFonts w:ascii="Arial Narrow" w:hAnsi="Arial Narrow"/>
          <w:sz w:val="18"/>
          <w:szCs w:val="18"/>
        </w:rPr>
        <w:t>.</w:t>
      </w:r>
    </w:p>
    <w:p w:rsidR="00EA6210" w:rsidRDefault="00EA6210" w:rsidP="00863485">
      <w:pPr>
        <w:tabs>
          <w:tab w:val="left" w:pos="3780"/>
        </w:tabs>
        <w:autoSpaceDE w:val="0"/>
        <w:autoSpaceDN w:val="0"/>
        <w:adjustRightInd w:val="0"/>
        <w:spacing w:line="240" w:lineRule="exact"/>
        <w:ind w:left="360"/>
        <w:jc w:val="both"/>
        <w:rPr>
          <w:rFonts w:ascii="Arial Narrow" w:hAnsi="Arial Narrow"/>
          <w:sz w:val="18"/>
          <w:szCs w:val="18"/>
        </w:rPr>
      </w:pPr>
    </w:p>
    <w:p w:rsidR="001924DC" w:rsidRDefault="001924DC" w:rsidP="00AF469A">
      <w:pPr>
        <w:pStyle w:val="Sangra2detindependiente"/>
        <w:spacing w:line="240" w:lineRule="exact"/>
        <w:rPr>
          <w:rFonts w:ascii="Abadi MT Condensed Light" w:hAnsi="Abadi MT Condensed Light"/>
          <w:sz w:val="20"/>
        </w:rPr>
      </w:pPr>
    </w:p>
    <w:p w:rsidR="00AF469A" w:rsidRDefault="00AF469A" w:rsidP="00AF469A">
      <w:pPr>
        <w:pStyle w:val="Sangra2detindependiente"/>
        <w:spacing w:line="240" w:lineRule="exact"/>
        <w:rPr>
          <w:rFonts w:ascii="Abadi MT Condensed Light" w:hAnsi="Abadi MT Condensed Light"/>
          <w:sz w:val="20"/>
        </w:rPr>
      </w:pPr>
    </w:p>
    <w:p w:rsidR="00861733" w:rsidRDefault="00861733" w:rsidP="00AF469A">
      <w:pPr>
        <w:pStyle w:val="Sangra2detindependiente"/>
        <w:spacing w:line="240" w:lineRule="exact"/>
        <w:rPr>
          <w:rFonts w:ascii="Abadi MT Condensed Light" w:hAnsi="Abadi MT Condensed Light"/>
          <w:sz w:val="20"/>
        </w:rPr>
      </w:pPr>
    </w:p>
    <w:p w:rsidR="009310E8" w:rsidRPr="0028248B" w:rsidRDefault="009310E8" w:rsidP="00AF469A">
      <w:pPr>
        <w:pStyle w:val="Sangra2detindependiente"/>
        <w:spacing w:line="240" w:lineRule="exact"/>
        <w:rPr>
          <w:rFonts w:ascii="Abadi MT Condensed Light" w:hAnsi="Abadi MT Condensed Light"/>
          <w:sz w:val="20"/>
        </w:rPr>
      </w:pPr>
    </w:p>
    <w:p w:rsidR="00AF469A" w:rsidRPr="00474D07" w:rsidRDefault="00AF469A" w:rsidP="003A7F8E">
      <w:pPr>
        <w:pStyle w:val="Textoindependiente2"/>
        <w:spacing w:line="240" w:lineRule="exact"/>
        <w:ind w:left="284" w:hanging="284"/>
        <w:rPr>
          <w:rFonts w:ascii="Arial Narrow" w:hAnsi="Arial Narrow"/>
          <w:b/>
          <w:sz w:val="20"/>
        </w:rPr>
      </w:pPr>
      <w:r w:rsidRPr="00474D07">
        <w:rPr>
          <w:rFonts w:ascii="Arial Narrow" w:hAnsi="Arial Narrow"/>
          <w:b/>
          <w:sz w:val="20"/>
          <w:lang w:val="es-ES"/>
        </w:rPr>
        <w:t>D/ CONVENIO DE ADHESIÓN AL SISTEMA NACIONAL DE COORDINACIÓN FISCAL Y CONVENIO DE COLABORACIÓN</w:t>
      </w:r>
      <w:r w:rsidRPr="00474D07">
        <w:rPr>
          <w:rFonts w:ascii="Arial Narrow" w:hAnsi="Arial Narrow"/>
          <w:b/>
          <w:sz w:val="20"/>
        </w:rPr>
        <w:t xml:space="preserve"> ADMINISTRATIVA EN MATERIA FISCAL FEDERAL.</w:t>
      </w:r>
    </w:p>
    <w:p w:rsidR="00AF469A" w:rsidRPr="00695C18" w:rsidRDefault="00AF469A" w:rsidP="00AF469A">
      <w:pPr>
        <w:pStyle w:val="Textoindependiente2"/>
        <w:spacing w:line="240" w:lineRule="exact"/>
        <w:ind w:left="360"/>
        <w:rPr>
          <w:rFonts w:ascii="Abadi MT Condensed Light" w:hAnsi="Abadi MT Condensed Light"/>
          <w:b/>
          <w:sz w:val="20"/>
        </w:rPr>
      </w:pPr>
    </w:p>
    <w:p w:rsidR="00AF469A" w:rsidRDefault="00AF469A" w:rsidP="00AF469A">
      <w:pPr>
        <w:autoSpaceDE w:val="0"/>
        <w:autoSpaceDN w:val="0"/>
        <w:adjustRightInd w:val="0"/>
        <w:spacing w:line="240" w:lineRule="exact"/>
        <w:jc w:val="both"/>
        <w:rPr>
          <w:rFonts w:ascii="Abadi MT Condensed Light" w:hAnsi="Abadi MT Condensed Light"/>
          <w:sz w:val="20"/>
        </w:rPr>
      </w:pPr>
    </w:p>
    <w:p w:rsidR="00F52594" w:rsidRDefault="00F52594" w:rsidP="00AF469A">
      <w:pPr>
        <w:autoSpaceDE w:val="0"/>
        <w:autoSpaceDN w:val="0"/>
        <w:adjustRightInd w:val="0"/>
        <w:spacing w:line="240" w:lineRule="exact"/>
        <w:jc w:val="both"/>
        <w:rPr>
          <w:rFonts w:ascii="Abadi MT Condensed Light" w:hAnsi="Abadi MT Condensed Light"/>
          <w:sz w:val="20"/>
        </w:rPr>
      </w:pPr>
    </w:p>
    <w:p w:rsidR="001924DC" w:rsidRDefault="001924DC" w:rsidP="00AF469A">
      <w:pPr>
        <w:autoSpaceDE w:val="0"/>
        <w:autoSpaceDN w:val="0"/>
        <w:adjustRightInd w:val="0"/>
        <w:spacing w:line="240" w:lineRule="exact"/>
        <w:jc w:val="both"/>
        <w:rPr>
          <w:rFonts w:ascii="Abadi MT Condensed Light" w:hAnsi="Abadi MT Condensed Light"/>
          <w:sz w:val="20"/>
        </w:rPr>
      </w:pPr>
    </w:p>
    <w:p w:rsidR="00AF469A" w:rsidRPr="00474D07" w:rsidRDefault="00AF469A" w:rsidP="00AF469A">
      <w:pPr>
        <w:autoSpaceDE w:val="0"/>
        <w:autoSpaceDN w:val="0"/>
        <w:adjustRightInd w:val="0"/>
        <w:spacing w:line="240" w:lineRule="exact"/>
        <w:ind w:left="360"/>
        <w:jc w:val="both"/>
        <w:rPr>
          <w:rFonts w:ascii="Arial Narrow" w:hAnsi="Arial Narrow"/>
          <w:sz w:val="18"/>
          <w:szCs w:val="18"/>
        </w:rPr>
      </w:pPr>
      <w:r w:rsidRPr="00474D07">
        <w:rPr>
          <w:rFonts w:ascii="Arial Narrow" w:hAnsi="Arial Narrow"/>
          <w:sz w:val="18"/>
          <w:szCs w:val="18"/>
        </w:rPr>
        <w:t>El Gobierno del Estado de Nayarit está adherido al Sistema Nacional de Coordinación Fiscal de la Federación, mediante Convenio que entró en vigor el 22 de diciembre de 1979.</w:t>
      </w:r>
    </w:p>
    <w:p w:rsidR="00AF469A" w:rsidRPr="00474D07" w:rsidRDefault="00AF469A" w:rsidP="00AF469A">
      <w:pPr>
        <w:pStyle w:val="Sangra2detindependiente"/>
        <w:spacing w:line="160" w:lineRule="exact"/>
        <w:rPr>
          <w:rFonts w:ascii="Arial Narrow" w:hAnsi="Arial Narrow"/>
          <w:sz w:val="18"/>
          <w:szCs w:val="18"/>
        </w:rPr>
      </w:pPr>
    </w:p>
    <w:p w:rsidR="001924DC" w:rsidRPr="00474D07" w:rsidRDefault="001924DC" w:rsidP="00AF469A">
      <w:pPr>
        <w:pStyle w:val="Sangra2detindependiente"/>
        <w:spacing w:line="160" w:lineRule="exact"/>
        <w:rPr>
          <w:rFonts w:ascii="Arial Narrow" w:hAnsi="Arial Narrow"/>
          <w:sz w:val="18"/>
          <w:szCs w:val="18"/>
        </w:rPr>
      </w:pPr>
    </w:p>
    <w:p w:rsidR="00AF469A" w:rsidRPr="00474D07" w:rsidRDefault="00AF469A" w:rsidP="00AF469A">
      <w:pPr>
        <w:autoSpaceDE w:val="0"/>
        <w:autoSpaceDN w:val="0"/>
        <w:adjustRightInd w:val="0"/>
        <w:spacing w:line="240" w:lineRule="exact"/>
        <w:ind w:left="360"/>
        <w:jc w:val="both"/>
        <w:rPr>
          <w:rFonts w:ascii="Arial Narrow" w:hAnsi="Arial Narrow"/>
          <w:sz w:val="18"/>
          <w:szCs w:val="18"/>
        </w:rPr>
      </w:pPr>
      <w:r w:rsidRPr="00474D07">
        <w:rPr>
          <w:rFonts w:ascii="Arial Narrow" w:hAnsi="Arial Narrow"/>
          <w:sz w:val="18"/>
          <w:szCs w:val="18"/>
        </w:rPr>
        <w:t>Con motivo de esta adhesión, el Estado de Nayarit al igual que otras Entidades del País, participa en los ingresos federales de acuerdo a los porcentajes y modalidades establecidas en la Ley de Coordinación Fiscal.</w:t>
      </w:r>
    </w:p>
    <w:p w:rsidR="00AF469A" w:rsidRPr="00474D07" w:rsidRDefault="00AF469A" w:rsidP="00AF469A">
      <w:pPr>
        <w:pStyle w:val="Sangra2detindependiente"/>
        <w:spacing w:line="160" w:lineRule="exact"/>
        <w:rPr>
          <w:rFonts w:ascii="Arial Narrow" w:hAnsi="Arial Narrow"/>
          <w:sz w:val="18"/>
          <w:szCs w:val="18"/>
        </w:rPr>
      </w:pPr>
    </w:p>
    <w:p w:rsidR="001924DC" w:rsidRPr="00474D07" w:rsidRDefault="001924DC" w:rsidP="00AF469A">
      <w:pPr>
        <w:pStyle w:val="Sangra2detindependiente"/>
        <w:spacing w:line="160" w:lineRule="exact"/>
        <w:rPr>
          <w:rFonts w:ascii="Arial Narrow" w:hAnsi="Arial Narrow"/>
          <w:sz w:val="18"/>
          <w:szCs w:val="18"/>
        </w:rPr>
      </w:pPr>
    </w:p>
    <w:p w:rsidR="00AF469A" w:rsidRPr="00474D07" w:rsidRDefault="00AF469A" w:rsidP="00AF469A">
      <w:pPr>
        <w:pStyle w:val="Sangra2detindependiente"/>
        <w:spacing w:line="240" w:lineRule="exact"/>
        <w:ind w:left="360" w:firstLine="0"/>
        <w:rPr>
          <w:rFonts w:ascii="Arial Narrow" w:hAnsi="Arial Narrow"/>
          <w:sz w:val="18"/>
          <w:szCs w:val="18"/>
        </w:rPr>
      </w:pPr>
      <w:r w:rsidRPr="00474D07">
        <w:rPr>
          <w:rFonts w:ascii="Arial Narrow" w:hAnsi="Arial Narrow"/>
          <w:sz w:val="18"/>
          <w:szCs w:val="18"/>
        </w:rPr>
        <w:t>De acuerdo con la Ley de Coordinación Fiscal, el Estado de Nayarit participa en el Fondo General de Participaciones, en el Fondo de Fomento Municipal y en la Recaudación de Impuestos Especiales Sobre Producción y Servicios; adicionalmente, de acuerdo al artículo 2</w:t>
      </w:r>
      <w:r w:rsidRPr="00474D07">
        <w:rPr>
          <w:rFonts w:ascii="Arial Narrow" w:hAnsi="Arial Narrow"/>
          <w:sz w:val="18"/>
          <w:szCs w:val="18"/>
          <w:vertAlign w:val="superscript"/>
        </w:rPr>
        <w:t>o</w:t>
      </w:r>
      <w:r w:rsidRPr="00474D07">
        <w:rPr>
          <w:rFonts w:ascii="Arial Narrow" w:hAnsi="Arial Narrow"/>
          <w:sz w:val="18"/>
          <w:szCs w:val="18"/>
        </w:rPr>
        <w:t xml:space="preserve"> de la referida Ley, se percibe el 100% de la recaudación en la Entidad del Impuesto Sobre Tenencia o Uso de Vehículos y del Impuesto Sobre Automóviles Nuevos.</w:t>
      </w:r>
    </w:p>
    <w:p w:rsidR="00AF469A" w:rsidRPr="00474D07" w:rsidRDefault="00AF469A" w:rsidP="00AF469A">
      <w:pPr>
        <w:pStyle w:val="Sangra2detindependiente"/>
        <w:spacing w:line="160" w:lineRule="exact"/>
        <w:rPr>
          <w:rFonts w:ascii="Arial Narrow" w:hAnsi="Arial Narrow"/>
          <w:sz w:val="18"/>
          <w:szCs w:val="18"/>
        </w:rPr>
      </w:pPr>
    </w:p>
    <w:p w:rsidR="001924DC" w:rsidRPr="00474D07" w:rsidRDefault="001924DC" w:rsidP="00AF469A">
      <w:pPr>
        <w:pStyle w:val="Sangra2detindependiente"/>
        <w:spacing w:line="160" w:lineRule="exact"/>
        <w:rPr>
          <w:rFonts w:ascii="Arial Narrow" w:hAnsi="Arial Narrow"/>
          <w:sz w:val="18"/>
          <w:szCs w:val="18"/>
        </w:rPr>
      </w:pPr>
    </w:p>
    <w:p w:rsidR="00AF469A" w:rsidRPr="00474D07" w:rsidRDefault="00AF469A" w:rsidP="00AF469A">
      <w:pPr>
        <w:autoSpaceDE w:val="0"/>
        <w:autoSpaceDN w:val="0"/>
        <w:adjustRightInd w:val="0"/>
        <w:spacing w:line="240" w:lineRule="exact"/>
        <w:ind w:left="360"/>
        <w:jc w:val="both"/>
        <w:rPr>
          <w:rFonts w:ascii="Arial Narrow" w:hAnsi="Arial Narrow"/>
          <w:sz w:val="18"/>
          <w:szCs w:val="18"/>
        </w:rPr>
      </w:pPr>
      <w:r w:rsidRPr="00474D07">
        <w:rPr>
          <w:rFonts w:ascii="Arial Narrow" w:hAnsi="Arial Narrow"/>
          <w:sz w:val="18"/>
          <w:szCs w:val="18"/>
        </w:rPr>
        <w:t>Los ingresos por colaboración administrativa corresponden a los percibidos por el Gobierno del Estado de Nayarit, de acuerdo al Convenio de Colaboración Administrativa en materia Fiscal Federal vigente, por ejercer funciones operativas de administración en determinados ingresos federales, tales como impuesto al valor agregado; sobre la renta; al activo; especial sobre producción y servicios; etc.</w:t>
      </w:r>
    </w:p>
    <w:p w:rsidR="001924DC" w:rsidRDefault="001924DC" w:rsidP="00AF469A">
      <w:pPr>
        <w:autoSpaceDE w:val="0"/>
        <w:autoSpaceDN w:val="0"/>
        <w:adjustRightInd w:val="0"/>
        <w:spacing w:line="240" w:lineRule="exact"/>
        <w:ind w:left="360"/>
        <w:jc w:val="both"/>
        <w:rPr>
          <w:rFonts w:ascii="Abadi MT Condensed Light" w:hAnsi="Abadi MT Condensed Light"/>
          <w:sz w:val="20"/>
        </w:rPr>
      </w:pPr>
    </w:p>
    <w:p w:rsidR="00F52594" w:rsidRDefault="00F52594" w:rsidP="00AF469A">
      <w:pPr>
        <w:autoSpaceDE w:val="0"/>
        <w:autoSpaceDN w:val="0"/>
        <w:adjustRightInd w:val="0"/>
        <w:spacing w:line="240" w:lineRule="exact"/>
        <w:ind w:left="360"/>
        <w:jc w:val="both"/>
        <w:rPr>
          <w:rFonts w:ascii="Abadi MT Condensed Light" w:hAnsi="Abadi MT Condensed Light"/>
          <w:sz w:val="20"/>
        </w:rPr>
      </w:pPr>
    </w:p>
    <w:p w:rsidR="009310E8" w:rsidRDefault="009310E8" w:rsidP="00AF469A">
      <w:pPr>
        <w:autoSpaceDE w:val="0"/>
        <w:autoSpaceDN w:val="0"/>
        <w:adjustRightInd w:val="0"/>
        <w:spacing w:line="240" w:lineRule="exact"/>
        <w:ind w:left="360"/>
        <w:jc w:val="both"/>
        <w:rPr>
          <w:rFonts w:ascii="Abadi MT Condensed Light" w:hAnsi="Abadi MT Condensed Light"/>
          <w:sz w:val="20"/>
        </w:rPr>
      </w:pPr>
    </w:p>
    <w:p w:rsidR="00403875" w:rsidRDefault="00403875" w:rsidP="00AF469A">
      <w:pPr>
        <w:autoSpaceDE w:val="0"/>
        <w:autoSpaceDN w:val="0"/>
        <w:adjustRightInd w:val="0"/>
        <w:spacing w:line="240" w:lineRule="exact"/>
        <w:ind w:left="360"/>
        <w:jc w:val="both"/>
        <w:rPr>
          <w:rFonts w:ascii="Abadi MT Condensed Light" w:hAnsi="Abadi MT Condensed Light"/>
          <w:sz w:val="20"/>
        </w:rPr>
      </w:pPr>
    </w:p>
    <w:p w:rsidR="00AF469A" w:rsidRDefault="00AF469A" w:rsidP="00AF469A">
      <w:pPr>
        <w:autoSpaceDE w:val="0"/>
        <w:autoSpaceDN w:val="0"/>
        <w:adjustRightInd w:val="0"/>
        <w:spacing w:line="240" w:lineRule="exact"/>
        <w:jc w:val="both"/>
        <w:rPr>
          <w:rFonts w:ascii="Abadi MT Condensed Light" w:hAnsi="Abadi MT Condensed Light"/>
          <w:sz w:val="20"/>
        </w:rPr>
      </w:pPr>
      <w:r>
        <w:rPr>
          <w:rFonts w:ascii="Abadi MT Condensed Light" w:hAnsi="Abadi MT Condensed Light"/>
          <w:sz w:val="20"/>
        </w:rPr>
        <w:lastRenderedPageBreak/>
        <w:t xml:space="preserve">          </w:t>
      </w:r>
    </w:p>
    <w:p w:rsidR="00AF469A" w:rsidRPr="00474D07" w:rsidRDefault="00621D36" w:rsidP="00AF469A">
      <w:pPr>
        <w:pStyle w:val="Ttulo1"/>
        <w:spacing w:line="240" w:lineRule="exact"/>
        <w:rPr>
          <w:rFonts w:ascii="Arial Narrow" w:hAnsi="Arial Narrow"/>
          <w:sz w:val="20"/>
        </w:rPr>
      </w:pPr>
      <w:r w:rsidRPr="00474D07">
        <w:rPr>
          <w:rFonts w:ascii="Arial Narrow" w:hAnsi="Arial Narrow"/>
          <w:sz w:val="20"/>
        </w:rPr>
        <w:t xml:space="preserve">E/  </w:t>
      </w:r>
      <w:r w:rsidR="00A167EA">
        <w:rPr>
          <w:rFonts w:ascii="Arial Narrow" w:hAnsi="Arial Narrow"/>
          <w:sz w:val="20"/>
        </w:rPr>
        <w:t>OTRAS APLICACIONES</w:t>
      </w:r>
    </w:p>
    <w:p w:rsidR="00AF469A" w:rsidRDefault="00AF469A" w:rsidP="00AF469A">
      <w:pPr>
        <w:autoSpaceDE w:val="0"/>
        <w:autoSpaceDN w:val="0"/>
        <w:adjustRightInd w:val="0"/>
        <w:spacing w:line="240" w:lineRule="exact"/>
        <w:ind w:left="360"/>
        <w:jc w:val="both"/>
        <w:rPr>
          <w:rFonts w:ascii="Abadi MT Condensed Light" w:hAnsi="Abadi MT Condensed Light"/>
          <w:sz w:val="20"/>
        </w:rPr>
      </w:pPr>
    </w:p>
    <w:p w:rsidR="00EE51E5" w:rsidRDefault="00EE51E5" w:rsidP="00AF469A">
      <w:pPr>
        <w:autoSpaceDE w:val="0"/>
        <w:autoSpaceDN w:val="0"/>
        <w:adjustRightInd w:val="0"/>
        <w:spacing w:line="240" w:lineRule="exact"/>
        <w:ind w:left="360"/>
        <w:jc w:val="both"/>
        <w:rPr>
          <w:rFonts w:ascii="Abadi MT Condensed Light" w:hAnsi="Abadi MT Condensed Light"/>
          <w:sz w:val="20"/>
        </w:rPr>
      </w:pPr>
    </w:p>
    <w:p w:rsidR="00AF469A" w:rsidRPr="00474D07" w:rsidRDefault="00AF469A" w:rsidP="00AF469A">
      <w:pPr>
        <w:autoSpaceDE w:val="0"/>
        <w:autoSpaceDN w:val="0"/>
        <w:adjustRightInd w:val="0"/>
        <w:spacing w:line="240" w:lineRule="exact"/>
        <w:ind w:left="360"/>
        <w:jc w:val="both"/>
        <w:rPr>
          <w:rFonts w:ascii="Arial Narrow" w:hAnsi="Arial Narrow"/>
          <w:sz w:val="18"/>
          <w:szCs w:val="18"/>
        </w:rPr>
      </w:pPr>
      <w:r w:rsidRPr="00474D07">
        <w:rPr>
          <w:rFonts w:ascii="Arial Narrow" w:hAnsi="Arial Narrow"/>
          <w:sz w:val="18"/>
          <w:szCs w:val="18"/>
        </w:rPr>
        <w:t>Este rubro muestra el movimiento neto de otras cuentas deudoras y acreedoras de activos, pasivos y patrimonio, durante el período de tres meses terminado</w:t>
      </w:r>
      <w:r w:rsidR="00010BC1">
        <w:rPr>
          <w:rFonts w:ascii="Arial Narrow" w:hAnsi="Arial Narrow"/>
          <w:sz w:val="18"/>
          <w:szCs w:val="18"/>
        </w:rPr>
        <w:t xml:space="preserve"> el 30</w:t>
      </w:r>
      <w:r w:rsidR="00F26BAC" w:rsidRPr="00474D07">
        <w:rPr>
          <w:rFonts w:ascii="Arial Narrow" w:hAnsi="Arial Narrow"/>
          <w:sz w:val="18"/>
          <w:szCs w:val="18"/>
        </w:rPr>
        <w:t xml:space="preserve"> de </w:t>
      </w:r>
      <w:r w:rsidR="00EA7E98">
        <w:rPr>
          <w:rFonts w:ascii="Arial Narrow" w:hAnsi="Arial Narrow"/>
          <w:sz w:val="18"/>
          <w:szCs w:val="18"/>
        </w:rPr>
        <w:t>Septiembre</w:t>
      </w:r>
      <w:r w:rsidR="00F26BAC" w:rsidRPr="00474D07">
        <w:rPr>
          <w:rFonts w:ascii="Arial Narrow" w:hAnsi="Arial Narrow"/>
          <w:sz w:val="18"/>
          <w:szCs w:val="18"/>
        </w:rPr>
        <w:t xml:space="preserve"> del año 20</w:t>
      </w:r>
      <w:r w:rsidR="006323B9" w:rsidRPr="00474D07">
        <w:rPr>
          <w:rFonts w:ascii="Arial Narrow" w:hAnsi="Arial Narrow"/>
          <w:sz w:val="18"/>
          <w:szCs w:val="18"/>
        </w:rPr>
        <w:t>1</w:t>
      </w:r>
      <w:r w:rsidR="00403875">
        <w:rPr>
          <w:rFonts w:ascii="Arial Narrow" w:hAnsi="Arial Narrow"/>
          <w:sz w:val="18"/>
          <w:szCs w:val="18"/>
        </w:rPr>
        <w:t>6</w:t>
      </w:r>
      <w:r w:rsidRPr="00474D07">
        <w:rPr>
          <w:rFonts w:ascii="Arial Narrow" w:hAnsi="Arial Narrow"/>
          <w:sz w:val="18"/>
          <w:szCs w:val="18"/>
        </w:rPr>
        <w:t xml:space="preserve">, integrándose de la siguiente forma: </w:t>
      </w:r>
    </w:p>
    <w:p w:rsidR="00AF469A" w:rsidRDefault="00AF469A" w:rsidP="00AF469A">
      <w:pPr>
        <w:autoSpaceDE w:val="0"/>
        <w:autoSpaceDN w:val="0"/>
        <w:adjustRightInd w:val="0"/>
        <w:spacing w:line="240" w:lineRule="exact"/>
        <w:ind w:left="360"/>
        <w:jc w:val="both"/>
        <w:rPr>
          <w:rFonts w:ascii="Abadi MT Condensed Light" w:hAnsi="Abadi MT Condensed Light"/>
          <w:b/>
          <w:bCs/>
          <w:sz w:val="20"/>
        </w:rPr>
      </w:pPr>
    </w:p>
    <w:p w:rsidR="00AF469A" w:rsidRPr="0083536D" w:rsidRDefault="00AF469A" w:rsidP="00AF469A"/>
    <w:p w:rsidR="00AF469A" w:rsidRPr="009310E8" w:rsidRDefault="000A580C" w:rsidP="00AF469A">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961" type="#_x0000_t75" style="position:absolute;margin-left:-.65pt;margin-top:1.5pt;width:439.3pt;height:365.9pt;z-index:1;mso-position-horizontal-relative:text;mso-position-vertical-relative:text">
            <v:imagedata r:id="rId9" o:title=""/>
          </v:shape>
          <o:OLEObject Type="Embed" ProgID="Excel.Sheet.8" ShapeID="_x0000_s4961" DrawAspect="Content" ObjectID="_1544284847" r:id="rId10"/>
        </w:pict>
      </w:r>
    </w:p>
    <w:p w:rsidR="00AF469A" w:rsidRPr="0090248B" w:rsidRDefault="00AF469A" w:rsidP="00AF469A"/>
    <w:p w:rsidR="00AF469A" w:rsidRDefault="00AF469A" w:rsidP="00AF469A"/>
    <w:p w:rsidR="00AF469A" w:rsidRDefault="00AF469A" w:rsidP="00AF469A"/>
    <w:p w:rsidR="00AF469A" w:rsidRDefault="00AF469A" w:rsidP="00AF469A"/>
    <w:p w:rsidR="00AF469A" w:rsidRDefault="00AF469A" w:rsidP="00AF469A"/>
    <w:p w:rsidR="00AF469A" w:rsidRDefault="00AF469A" w:rsidP="00AF469A"/>
    <w:p w:rsidR="00AF469A" w:rsidRDefault="00AF469A" w:rsidP="00AF469A"/>
    <w:p w:rsidR="00AF469A" w:rsidRDefault="00AF469A" w:rsidP="00AF469A"/>
    <w:p w:rsidR="00AF469A" w:rsidRDefault="00AF469A" w:rsidP="00AF469A"/>
    <w:p w:rsidR="00AF469A" w:rsidRDefault="00AF469A" w:rsidP="00AF469A"/>
    <w:p w:rsidR="00AF469A" w:rsidRDefault="00AF469A" w:rsidP="00AF469A"/>
    <w:p w:rsidR="00AF469A" w:rsidRDefault="00AF469A" w:rsidP="00AF469A"/>
    <w:p w:rsidR="00AF469A" w:rsidRDefault="00AF469A" w:rsidP="00AF469A"/>
    <w:p w:rsidR="00AF469A" w:rsidRDefault="00AF469A" w:rsidP="00AF469A"/>
    <w:p w:rsidR="00AF469A" w:rsidRDefault="00AF469A" w:rsidP="00AF469A"/>
    <w:p w:rsidR="00AF469A" w:rsidRDefault="00AF469A" w:rsidP="00AF469A"/>
    <w:p w:rsidR="00AF469A" w:rsidRDefault="00AF469A" w:rsidP="00AF469A"/>
    <w:p w:rsidR="00AF469A" w:rsidRDefault="00AF469A" w:rsidP="00AF469A"/>
    <w:p w:rsidR="00AF469A" w:rsidRDefault="00AF469A" w:rsidP="00AF469A"/>
    <w:p w:rsidR="00AF469A" w:rsidRDefault="00AF469A" w:rsidP="00AF469A"/>
    <w:p w:rsidR="00AF469A" w:rsidRDefault="00AF469A" w:rsidP="00AF469A"/>
    <w:p w:rsidR="00AF469A" w:rsidRDefault="00AF469A" w:rsidP="00AF469A"/>
    <w:p w:rsidR="00AF469A" w:rsidRDefault="00AF469A" w:rsidP="00AF469A">
      <w:pPr>
        <w:pStyle w:val="Ttulo1"/>
        <w:spacing w:line="240" w:lineRule="exact"/>
        <w:rPr>
          <w:rFonts w:ascii="Abadi MT Condensed Light" w:hAnsi="Abadi MT Condensed Light"/>
          <w:sz w:val="20"/>
        </w:rPr>
      </w:pPr>
    </w:p>
    <w:p w:rsidR="00E5321A" w:rsidRDefault="00E5321A" w:rsidP="00E5321A">
      <w:pPr>
        <w:rPr>
          <w:lang w:val="es-MX"/>
        </w:rPr>
      </w:pPr>
    </w:p>
    <w:p w:rsidR="00E5321A" w:rsidRDefault="00E5321A" w:rsidP="00E5321A">
      <w:pPr>
        <w:rPr>
          <w:lang w:val="es-MX"/>
        </w:rPr>
      </w:pPr>
    </w:p>
    <w:p w:rsidR="00E5321A" w:rsidRDefault="00E5321A" w:rsidP="00E5321A">
      <w:pPr>
        <w:rPr>
          <w:lang w:val="es-MX"/>
        </w:rPr>
      </w:pPr>
    </w:p>
    <w:p w:rsidR="00E5321A" w:rsidRDefault="00E5321A" w:rsidP="00E5321A">
      <w:pPr>
        <w:rPr>
          <w:lang w:val="es-MX"/>
        </w:rPr>
      </w:pPr>
    </w:p>
    <w:p w:rsidR="00E5321A" w:rsidRPr="00E5321A" w:rsidRDefault="00E5321A" w:rsidP="00E5321A">
      <w:pPr>
        <w:rPr>
          <w:lang w:val="es-MX"/>
        </w:rPr>
      </w:pPr>
    </w:p>
    <w:p w:rsidR="00B22CE8" w:rsidRDefault="00B22CE8" w:rsidP="00AF469A">
      <w:pPr>
        <w:pStyle w:val="Ttulo1"/>
        <w:spacing w:line="240" w:lineRule="exact"/>
        <w:rPr>
          <w:rFonts w:ascii="Abadi MT Condensed Light" w:hAnsi="Abadi MT Condensed Light"/>
          <w:sz w:val="20"/>
        </w:rPr>
      </w:pPr>
    </w:p>
    <w:p w:rsidR="0067559A" w:rsidRDefault="0067559A" w:rsidP="0067559A">
      <w:pPr>
        <w:rPr>
          <w:lang w:val="es-MX"/>
        </w:rPr>
      </w:pPr>
    </w:p>
    <w:p w:rsidR="00E5321A" w:rsidRPr="0067559A" w:rsidRDefault="00E5321A" w:rsidP="0067559A">
      <w:pPr>
        <w:rPr>
          <w:lang w:val="es-MX"/>
        </w:rPr>
      </w:pPr>
    </w:p>
    <w:p w:rsidR="00AF469A" w:rsidRPr="00474D07" w:rsidRDefault="00AF469A" w:rsidP="00AF469A">
      <w:pPr>
        <w:pStyle w:val="Ttulo1"/>
        <w:spacing w:line="240" w:lineRule="exact"/>
        <w:rPr>
          <w:rFonts w:ascii="Arial Narrow" w:hAnsi="Arial Narrow"/>
          <w:sz w:val="20"/>
        </w:rPr>
      </w:pPr>
      <w:r w:rsidRPr="00474D07">
        <w:rPr>
          <w:rFonts w:ascii="Arial Narrow" w:hAnsi="Arial Narrow"/>
          <w:sz w:val="20"/>
        </w:rPr>
        <w:lastRenderedPageBreak/>
        <w:t>F/  PARTICIPACIONES A MUNICIPIOS</w:t>
      </w:r>
    </w:p>
    <w:p w:rsidR="00AF469A" w:rsidRDefault="00AF469A" w:rsidP="00AF469A">
      <w:pPr>
        <w:autoSpaceDE w:val="0"/>
        <w:autoSpaceDN w:val="0"/>
        <w:adjustRightInd w:val="0"/>
        <w:spacing w:line="240" w:lineRule="exact"/>
        <w:ind w:left="360"/>
        <w:jc w:val="both"/>
        <w:rPr>
          <w:rFonts w:ascii="Abadi MT Condensed Light" w:hAnsi="Abadi MT Condensed Light"/>
          <w:sz w:val="20"/>
        </w:rPr>
      </w:pPr>
    </w:p>
    <w:p w:rsidR="00220BE3" w:rsidRDefault="00220BE3" w:rsidP="00AF469A">
      <w:pPr>
        <w:autoSpaceDE w:val="0"/>
        <w:autoSpaceDN w:val="0"/>
        <w:adjustRightInd w:val="0"/>
        <w:spacing w:line="240" w:lineRule="exact"/>
        <w:ind w:left="360"/>
        <w:jc w:val="both"/>
        <w:rPr>
          <w:rFonts w:ascii="Abadi MT Condensed Light" w:hAnsi="Abadi MT Condensed Light"/>
          <w:sz w:val="20"/>
        </w:rPr>
      </w:pPr>
    </w:p>
    <w:p w:rsidR="00AF469A" w:rsidRDefault="00AF469A" w:rsidP="00AF469A">
      <w:pPr>
        <w:autoSpaceDE w:val="0"/>
        <w:autoSpaceDN w:val="0"/>
        <w:adjustRightInd w:val="0"/>
        <w:spacing w:line="240" w:lineRule="exact"/>
        <w:ind w:left="360"/>
        <w:jc w:val="both"/>
        <w:rPr>
          <w:rFonts w:ascii="Arial Narrow" w:hAnsi="Arial Narrow"/>
          <w:sz w:val="18"/>
          <w:szCs w:val="18"/>
        </w:rPr>
      </w:pPr>
      <w:r w:rsidRPr="00474D07">
        <w:rPr>
          <w:rFonts w:ascii="Arial Narrow" w:hAnsi="Arial Narrow"/>
          <w:sz w:val="18"/>
          <w:szCs w:val="18"/>
        </w:rPr>
        <w:t>De acuerdo a la Ley de Coordinación Fiscal, a los Municipios les corresponde el 20% del monto asignado al Gobierno del Estado del Fondo General de Participaciones, del Impuesto sobre Tenencia o Uso de Vehículos, de la recaudación del Impuesto Especial sobre Producción y Servicios e Impuesto Sobre Automóviles Nuevos.</w:t>
      </w:r>
    </w:p>
    <w:p w:rsidR="00403875" w:rsidRPr="00474D07" w:rsidRDefault="00403875" w:rsidP="00AF469A">
      <w:pPr>
        <w:autoSpaceDE w:val="0"/>
        <w:autoSpaceDN w:val="0"/>
        <w:adjustRightInd w:val="0"/>
        <w:spacing w:line="240" w:lineRule="exact"/>
        <w:ind w:left="360"/>
        <w:jc w:val="both"/>
        <w:rPr>
          <w:rFonts w:ascii="Arial Narrow" w:hAnsi="Arial Narrow"/>
          <w:sz w:val="18"/>
          <w:szCs w:val="18"/>
        </w:rPr>
      </w:pPr>
    </w:p>
    <w:p w:rsidR="00AF469A" w:rsidRPr="00474D07" w:rsidRDefault="00AF469A" w:rsidP="00AF469A">
      <w:pPr>
        <w:autoSpaceDE w:val="0"/>
        <w:autoSpaceDN w:val="0"/>
        <w:adjustRightInd w:val="0"/>
        <w:spacing w:line="240" w:lineRule="exact"/>
        <w:ind w:left="360"/>
        <w:jc w:val="both"/>
        <w:rPr>
          <w:rFonts w:ascii="Arial Narrow" w:hAnsi="Arial Narrow"/>
          <w:sz w:val="18"/>
          <w:szCs w:val="18"/>
        </w:rPr>
      </w:pPr>
      <w:r w:rsidRPr="00474D07">
        <w:rPr>
          <w:rFonts w:ascii="Arial Narrow" w:hAnsi="Arial Narrow"/>
          <w:sz w:val="18"/>
          <w:szCs w:val="18"/>
        </w:rPr>
        <w:t>Actualmente el Gobierno del Estado transfiere a los Ayuntamientos el 22.5% del monto total que se recibe del Fondo General de Participaciones.</w:t>
      </w:r>
    </w:p>
    <w:p w:rsidR="006323B9" w:rsidRPr="00474D07" w:rsidRDefault="006323B9" w:rsidP="00AF469A">
      <w:pPr>
        <w:autoSpaceDE w:val="0"/>
        <w:autoSpaceDN w:val="0"/>
        <w:adjustRightInd w:val="0"/>
        <w:spacing w:line="240" w:lineRule="exact"/>
        <w:ind w:left="360"/>
        <w:jc w:val="both"/>
        <w:rPr>
          <w:rFonts w:ascii="Arial Narrow" w:hAnsi="Arial Narrow"/>
          <w:sz w:val="18"/>
          <w:szCs w:val="18"/>
        </w:rPr>
      </w:pPr>
    </w:p>
    <w:p w:rsidR="00AF469A" w:rsidRPr="00474D07" w:rsidRDefault="00AF469A" w:rsidP="00AF469A">
      <w:pPr>
        <w:autoSpaceDE w:val="0"/>
        <w:autoSpaceDN w:val="0"/>
        <w:adjustRightInd w:val="0"/>
        <w:spacing w:line="240" w:lineRule="exact"/>
        <w:ind w:left="360"/>
        <w:jc w:val="both"/>
        <w:rPr>
          <w:rFonts w:ascii="Arial Narrow" w:hAnsi="Arial Narrow"/>
          <w:sz w:val="18"/>
          <w:szCs w:val="18"/>
        </w:rPr>
      </w:pPr>
      <w:r w:rsidRPr="00474D07">
        <w:rPr>
          <w:rFonts w:ascii="Arial Narrow" w:hAnsi="Arial Narrow"/>
          <w:sz w:val="18"/>
          <w:szCs w:val="18"/>
        </w:rPr>
        <w:t>Por otra parte, el Gobierno del Estado recibe de la Federación un Fondo de Fomento Municipal, proveniente de la recaudación participable, para su distribución al 100% entre los Municipios del Estado.</w:t>
      </w:r>
    </w:p>
    <w:p w:rsidR="005A0B01" w:rsidRDefault="005A0B01" w:rsidP="00AF469A">
      <w:pPr>
        <w:autoSpaceDE w:val="0"/>
        <w:autoSpaceDN w:val="0"/>
        <w:adjustRightInd w:val="0"/>
        <w:spacing w:line="240" w:lineRule="exact"/>
        <w:ind w:left="360"/>
        <w:jc w:val="both"/>
        <w:rPr>
          <w:rFonts w:ascii="Abadi MT Condensed Light" w:hAnsi="Abadi MT Condensed Light"/>
          <w:sz w:val="20"/>
        </w:rPr>
      </w:pPr>
    </w:p>
    <w:p w:rsidR="00220BE3" w:rsidRDefault="00220BE3" w:rsidP="00AF469A">
      <w:pPr>
        <w:autoSpaceDE w:val="0"/>
        <w:autoSpaceDN w:val="0"/>
        <w:adjustRightInd w:val="0"/>
        <w:spacing w:line="240" w:lineRule="exact"/>
        <w:ind w:left="360"/>
        <w:jc w:val="both"/>
        <w:rPr>
          <w:rFonts w:ascii="Abadi MT Condensed Light" w:hAnsi="Abadi MT Condensed Light"/>
          <w:sz w:val="20"/>
        </w:rPr>
      </w:pPr>
    </w:p>
    <w:p w:rsidR="00AC2F50" w:rsidRDefault="00AC2F50" w:rsidP="00AF469A">
      <w:pPr>
        <w:autoSpaceDE w:val="0"/>
        <w:autoSpaceDN w:val="0"/>
        <w:adjustRightInd w:val="0"/>
        <w:spacing w:line="240" w:lineRule="exact"/>
        <w:ind w:left="360"/>
        <w:jc w:val="both"/>
        <w:rPr>
          <w:rFonts w:ascii="Abadi MT Condensed Light" w:hAnsi="Abadi MT Condensed Light"/>
          <w:sz w:val="20"/>
        </w:rPr>
      </w:pPr>
    </w:p>
    <w:p w:rsidR="00AF469A" w:rsidRPr="00474D07" w:rsidRDefault="00157767" w:rsidP="00AF469A">
      <w:pPr>
        <w:pStyle w:val="Textoindependiente2"/>
        <w:spacing w:line="240" w:lineRule="exact"/>
        <w:rPr>
          <w:rFonts w:ascii="Arial Narrow" w:hAnsi="Arial Narrow"/>
          <w:b/>
          <w:sz w:val="20"/>
        </w:rPr>
      </w:pPr>
      <w:r w:rsidRPr="00474D07">
        <w:rPr>
          <w:rFonts w:ascii="Arial Narrow" w:hAnsi="Arial Narrow"/>
          <w:b/>
          <w:sz w:val="20"/>
        </w:rPr>
        <w:t xml:space="preserve">G/  DISPONIBILIDAD </w:t>
      </w:r>
      <w:r w:rsidR="005373C9">
        <w:rPr>
          <w:rFonts w:ascii="Arial Narrow" w:hAnsi="Arial Narrow"/>
          <w:b/>
          <w:sz w:val="20"/>
        </w:rPr>
        <w:t>AL 30</w:t>
      </w:r>
      <w:r w:rsidR="00F51DAA" w:rsidRPr="00474D07">
        <w:rPr>
          <w:rFonts w:ascii="Arial Narrow" w:hAnsi="Arial Narrow"/>
          <w:b/>
          <w:sz w:val="20"/>
        </w:rPr>
        <w:t xml:space="preserve"> DE </w:t>
      </w:r>
      <w:r w:rsidR="00B769EA">
        <w:rPr>
          <w:rFonts w:ascii="Arial Narrow" w:hAnsi="Arial Narrow"/>
          <w:b/>
          <w:sz w:val="20"/>
        </w:rPr>
        <w:t>SEPTIEMBRE</w:t>
      </w:r>
      <w:r w:rsidR="00403875">
        <w:rPr>
          <w:rFonts w:ascii="Arial Narrow" w:hAnsi="Arial Narrow"/>
          <w:b/>
          <w:sz w:val="20"/>
        </w:rPr>
        <w:t xml:space="preserve"> DE 2016</w:t>
      </w:r>
    </w:p>
    <w:p w:rsidR="00AF469A" w:rsidRPr="00474D07" w:rsidRDefault="00AF469A" w:rsidP="00AF469A">
      <w:pPr>
        <w:pStyle w:val="Textoindependiente2"/>
        <w:spacing w:line="240" w:lineRule="exact"/>
        <w:rPr>
          <w:rFonts w:ascii="Arial Narrow" w:hAnsi="Arial Narrow"/>
          <w:b/>
          <w:sz w:val="20"/>
        </w:rPr>
      </w:pPr>
      <w:r w:rsidRPr="00474D07">
        <w:rPr>
          <w:rFonts w:ascii="Arial Narrow" w:hAnsi="Arial Narrow"/>
          <w:b/>
          <w:sz w:val="20"/>
        </w:rPr>
        <w:t xml:space="preserve">    </w:t>
      </w:r>
      <w:r w:rsidR="007E2C5D" w:rsidRPr="00474D07">
        <w:rPr>
          <w:rFonts w:ascii="Arial Narrow" w:hAnsi="Arial Narrow"/>
          <w:b/>
          <w:sz w:val="20"/>
        </w:rPr>
        <w:t xml:space="preserve"> EN EFECTIVO, BANCOS/TESORERÍA, INVERSIONES TEMPORALES Y OTROS EFECTIVOS</w:t>
      </w:r>
    </w:p>
    <w:p w:rsidR="00AF469A" w:rsidRPr="003F0269" w:rsidRDefault="00AF469A" w:rsidP="00AF469A">
      <w:pPr>
        <w:pStyle w:val="Textoindependiente2"/>
        <w:spacing w:line="240" w:lineRule="exact"/>
        <w:rPr>
          <w:rFonts w:ascii="Abadi MT Condensed Light" w:hAnsi="Abadi MT Condensed Light"/>
          <w:sz w:val="20"/>
        </w:rPr>
      </w:pPr>
    </w:p>
    <w:p w:rsidR="00AF469A" w:rsidRPr="0066529D" w:rsidRDefault="000A580C" w:rsidP="00AF469A">
      <w:pPr>
        <w:pStyle w:val="Textoindependiente2"/>
        <w:spacing w:line="240" w:lineRule="exact"/>
        <w:rPr>
          <w:rFonts w:ascii="Abadi MT Condensed Light" w:hAnsi="Abadi MT Condensed Light"/>
          <w:sz w:val="20"/>
        </w:rPr>
      </w:pPr>
      <w:r>
        <w:rPr>
          <w:rFonts w:ascii="Abadi MT Condensed Light" w:hAnsi="Abadi MT Condensed Light"/>
          <w:noProof/>
          <w:sz w:val="20"/>
        </w:rPr>
        <w:pict>
          <v:shape id="_x0000_s4962" type="#_x0000_t75" style="position:absolute;left:0;text-align:left;margin-left:59.05pt;margin-top:4.8pt;width:315.9pt;height:142.05pt;z-index:2;mso-position-horizontal-relative:text;mso-position-vertical-relative:text">
            <v:imagedata r:id="rId11" o:title=""/>
          </v:shape>
          <o:OLEObject Type="Embed" ProgID="Excel.Sheet.8" ShapeID="_x0000_s4962" DrawAspect="Content" ObjectID="_1544284848" r:id="rId12"/>
        </w:pict>
      </w:r>
    </w:p>
    <w:p w:rsidR="00AF469A" w:rsidRPr="007C055D" w:rsidRDefault="00AF469A" w:rsidP="00AF469A">
      <w:pPr>
        <w:pStyle w:val="Textoindependiente2"/>
        <w:spacing w:line="240" w:lineRule="exact"/>
        <w:rPr>
          <w:rFonts w:ascii="Abadi MT Condensed Light" w:hAnsi="Abadi MT Condensed Light"/>
          <w:sz w:val="20"/>
        </w:rPr>
      </w:pPr>
    </w:p>
    <w:p w:rsidR="00AF469A" w:rsidRPr="00C21117" w:rsidRDefault="00AF469A" w:rsidP="00AF469A">
      <w:pPr>
        <w:pStyle w:val="Textoindependiente2"/>
        <w:spacing w:line="240" w:lineRule="exact"/>
        <w:rPr>
          <w:rFonts w:ascii="Abadi MT Condensed Light" w:hAnsi="Abadi MT Condensed Light"/>
          <w:sz w:val="20"/>
        </w:rPr>
      </w:pPr>
    </w:p>
    <w:p w:rsidR="00AF469A" w:rsidRPr="00DB0172" w:rsidRDefault="00AF469A" w:rsidP="00AF469A">
      <w:pPr>
        <w:pStyle w:val="Ttulo1"/>
        <w:spacing w:line="240" w:lineRule="exact"/>
        <w:rPr>
          <w:rFonts w:ascii="Abadi MT Condensed Light" w:hAnsi="Abadi MT Condensed Light"/>
          <w:sz w:val="20"/>
        </w:rPr>
      </w:pPr>
    </w:p>
    <w:p w:rsidR="00AF469A" w:rsidRPr="00642906" w:rsidRDefault="00AF469A" w:rsidP="00AF469A">
      <w:pPr>
        <w:pStyle w:val="Ttulo1"/>
        <w:spacing w:line="240" w:lineRule="exact"/>
        <w:rPr>
          <w:rFonts w:ascii="Abadi MT Condensed Light" w:hAnsi="Abadi MT Condensed Light"/>
          <w:sz w:val="20"/>
        </w:rPr>
      </w:pPr>
    </w:p>
    <w:p w:rsidR="00AF469A" w:rsidRPr="004B3647" w:rsidRDefault="00AF469A" w:rsidP="00AF469A">
      <w:pPr>
        <w:pStyle w:val="Ttulo1"/>
        <w:spacing w:line="240" w:lineRule="exact"/>
        <w:rPr>
          <w:rFonts w:ascii="Abadi MT Condensed Light" w:hAnsi="Abadi MT Condensed Light"/>
          <w:sz w:val="20"/>
        </w:rPr>
      </w:pPr>
    </w:p>
    <w:p w:rsidR="00AF469A" w:rsidRPr="00642906" w:rsidRDefault="00AF469A" w:rsidP="00AF469A">
      <w:pPr>
        <w:pStyle w:val="Ttulo1"/>
        <w:spacing w:line="240" w:lineRule="exact"/>
        <w:rPr>
          <w:rFonts w:ascii="Abadi MT Condensed Light" w:hAnsi="Abadi MT Condensed Light"/>
          <w:sz w:val="20"/>
        </w:rPr>
      </w:pPr>
    </w:p>
    <w:p w:rsidR="00AF469A" w:rsidRDefault="00AF469A" w:rsidP="00AF469A">
      <w:pPr>
        <w:pStyle w:val="Ttulo1"/>
        <w:spacing w:line="240" w:lineRule="exact"/>
        <w:rPr>
          <w:rFonts w:ascii="Abadi MT Condensed Light" w:hAnsi="Abadi MT Condensed Light"/>
          <w:sz w:val="20"/>
        </w:rPr>
      </w:pPr>
    </w:p>
    <w:p w:rsidR="00AF469A" w:rsidRDefault="00AF469A" w:rsidP="00AF469A">
      <w:pPr>
        <w:pStyle w:val="Ttulo1"/>
        <w:spacing w:line="240" w:lineRule="exact"/>
        <w:rPr>
          <w:rFonts w:ascii="Abadi MT Condensed Light" w:hAnsi="Abadi MT Condensed Light"/>
          <w:sz w:val="20"/>
        </w:rPr>
      </w:pPr>
    </w:p>
    <w:p w:rsidR="00AF469A" w:rsidRDefault="00AF469A" w:rsidP="00AF469A">
      <w:pPr>
        <w:pStyle w:val="Ttulo1"/>
        <w:spacing w:line="240" w:lineRule="exact"/>
        <w:rPr>
          <w:rFonts w:ascii="Abadi MT Condensed Light" w:hAnsi="Abadi MT Condensed Light"/>
          <w:sz w:val="20"/>
        </w:rPr>
      </w:pPr>
    </w:p>
    <w:p w:rsidR="00AF469A" w:rsidRPr="00FD412F" w:rsidRDefault="00AF469A" w:rsidP="00AF469A"/>
    <w:p w:rsidR="007E2C5D" w:rsidRDefault="007E2C5D" w:rsidP="00AF469A">
      <w:pPr>
        <w:pStyle w:val="Ttulo1"/>
        <w:spacing w:line="240" w:lineRule="exact"/>
        <w:rPr>
          <w:rFonts w:ascii="Abadi MT Condensed Light" w:hAnsi="Abadi MT Condensed Light"/>
          <w:sz w:val="20"/>
        </w:rPr>
      </w:pPr>
    </w:p>
    <w:p w:rsidR="00204022" w:rsidRDefault="00204022" w:rsidP="00204022">
      <w:pPr>
        <w:rPr>
          <w:lang w:val="es-MX"/>
        </w:rPr>
      </w:pPr>
    </w:p>
    <w:p w:rsidR="0067559A" w:rsidRDefault="0067559A" w:rsidP="00204022">
      <w:pPr>
        <w:rPr>
          <w:lang w:val="es-MX"/>
        </w:rPr>
      </w:pPr>
    </w:p>
    <w:p w:rsidR="0070202F" w:rsidRPr="00474D07" w:rsidRDefault="0070202F" w:rsidP="0070202F">
      <w:pPr>
        <w:pStyle w:val="Ttulo1"/>
        <w:spacing w:line="240" w:lineRule="exact"/>
        <w:rPr>
          <w:rFonts w:ascii="Arial Narrow" w:hAnsi="Arial Narrow"/>
          <w:sz w:val="20"/>
        </w:rPr>
      </w:pPr>
      <w:r w:rsidRPr="00474D07">
        <w:rPr>
          <w:rFonts w:ascii="Arial Narrow" w:hAnsi="Arial Narrow"/>
          <w:sz w:val="20"/>
        </w:rPr>
        <w:t>H/  APORTACIONES AL PROGRAMA PROSA</w:t>
      </w:r>
    </w:p>
    <w:p w:rsidR="00AC2F50" w:rsidRDefault="00AC2F50" w:rsidP="0070202F">
      <w:pPr>
        <w:autoSpaceDE w:val="0"/>
        <w:autoSpaceDN w:val="0"/>
        <w:adjustRightInd w:val="0"/>
        <w:spacing w:line="240" w:lineRule="exact"/>
        <w:jc w:val="both"/>
        <w:rPr>
          <w:rFonts w:ascii="Abadi MT Condensed Light" w:hAnsi="Abadi MT Condensed Light"/>
          <w:sz w:val="20"/>
        </w:rPr>
      </w:pPr>
    </w:p>
    <w:p w:rsidR="00861733" w:rsidRDefault="00861733" w:rsidP="0070202F">
      <w:pPr>
        <w:autoSpaceDE w:val="0"/>
        <w:autoSpaceDN w:val="0"/>
        <w:adjustRightInd w:val="0"/>
        <w:spacing w:line="360" w:lineRule="auto"/>
        <w:ind w:left="357"/>
        <w:jc w:val="both"/>
        <w:rPr>
          <w:rFonts w:ascii="Abadi MT Condensed Light" w:hAnsi="Abadi MT Condensed Light"/>
          <w:sz w:val="20"/>
        </w:rPr>
      </w:pPr>
    </w:p>
    <w:p w:rsidR="00AC2F50" w:rsidRPr="00474D07" w:rsidRDefault="005373C9" w:rsidP="0070202F">
      <w:pPr>
        <w:autoSpaceDE w:val="0"/>
        <w:autoSpaceDN w:val="0"/>
        <w:adjustRightInd w:val="0"/>
        <w:spacing w:line="360" w:lineRule="auto"/>
        <w:ind w:left="357"/>
        <w:jc w:val="both"/>
        <w:rPr>
          <w:rFonts w:ascii="Arial Narrow" w:hAnsi="Arial Narrow"/>
          <w:sz w:val="18"/>
          <w:szCs w:val="18"/>
        </w:rPr>
      </w:pPr>
      <w:r>
        <w:rPr>
          <w:rFonts w:ascii="Arial Narrow" w:hAnsi="Arial Narrow"/>
          <w:sz w:val="18"/>
          <w:szCs w:val="18"/>
        </w:rPr>
        <w:t>Al 30</w:t>
      </w:r>
      <w:r w:rsidR="00F51DAA" w:rsidRPr="00474D07">
        <w:rPr>
          <w:rFonts w:ascii="Arial Narrow" w:hAnsi="Arial Narrow"/>
          <w:sz w:val="18"/>
          <w:szCs w:val="18"/>
        </w:rPr>
        <w:t xml:space="preserve"> de </w:t>
      </w:r>
      <w:r w:rsidR="00B769EA">
        <w:rPr>
          <w:rFonts w:ascii="Arial Narrow" w:hAnsi="Arial Narrow"/>
          <w:sz w:val="18"/>
          <w:szCs w:val="18"/>
        </w:rPr>
        <w:t>Septiembre</w:t>
      </w:r>
      <w:r w:rsidR="00403875">
        <w:rPr>
          <w:rFonts w:ascii="Arial Narrow" w:hAnsi="Arial Narrow"/>
          <w:sz w:val="18"/>
          <w:szCs w:val="18"/>
        </w:rPr>
        <w:t xml:space="preserve"> de 2016</w:t>
      </w:r>
      <w:r w:rsidR="0070202F" w:rsidRPr="00474D07">
        <w:rPr>
          <w:rFonts w:ascii="Arial Narrow" w:hAnsi="Arial Narrow"/>
          <w:sz w:val="18"/>
          <w:szCs w:val="18"/>
        </w:rPr>
        <w:t xml:space="preserve"> se tiene registrado en la Contabilidad del Poder Ejecutivo</w:t>
      </w:r>
      <w:r w:rsidR="00C52B4A" w:rsidRPr="00474D07">
        <w:rPr>
          <w:rFonts w:ascii="Arial Narrow" w:hAnsi="Arial Narrow"/>
          <w:sz w:val="18"/>
          <w:szCs w:val="18"/>
        </w:rPr>
        <w:t xml:space="preserve"> del Estado un</w:t>
      </w:r>
      <w:r w:rsidR="000805B9" w:rsidRPr="00474D07">
        <w:rPr>
          <w:rFonts w:ascii="Arial Narrow" w:hAnsi="Arial Narrow"/>
          <w:sz w:val="18"/>
          <w:szCs w:val="18"/>
        </w:rPr>
        <w:t xml:space="preserve"> monto de</w:t>
      </w:r>
      <w:r w:rsidR="0070202F" w:rsidRPr="00474D07">
        <w:rPr>
          <w:rFonts w:ascii="Arial Narrow" w:hAnsi="Arial Narrow"/>
          <w:sz w:val="18"/>
          <w:szCs w:val="18"/>
        </w:rPr>
        <w:t xml:space="preserve"> </w:t>
      </w:r>
      <w:r w:rsidR="00403875">
        <w:rPr>
          <w:rFonts w:ascii="Arial Narrow" w:hAnsi="Arial Narrow"/>
          <w:sz w:val="18"/>
          <w:szCs w:val="18"/>
        </w:rPr>
        <w:t xml:space="preserve"> </w:t>
      </w:r>
      <w:r w:rsidR="00B769EA">
        <w:rPr>
          <w:rFonts w:ascii="Arial Narrow" w:hAnsi="Arial Narrow"/>
          <w:sz w:val="18"/>
          <w:szCs w:val="18"/>
        </w:rPr>
        <w:t xml:space="preserve">                                 </w:t>
      </w:r>
      <w:r w:rsidR="0070202F" w:rsidRPr="00474D07">
        <w:rPr>
          <w:rFonts w:ascii="Arial Narrow" w:hAnsi="Arial Narrow"/>
          <w:sz w:val="18"/>
          <w:szCs w:val="18"/>
        </w:rPr>
        <w:t>$</w:t>
      </w:r>
      <w:r w:rsidR="00A036FF" w:rsidRPr="00474D07">
        <w:rPr>
          <w:rFonts w:ascii="Arial Narrow" w:hAnsi="Arial Narrow"/>
          <w:sz w:val="18"/>
          <w:szCs w:val="18"/>
        </w:rPr>
        <w:t xml:space="preserve"> 1</w:t>
      </w:r>
      <w:r w:rsidR="00B769EA">
        <w:rPr>
          <w:rFonts w:ascii="Arial Narrow" w:hAnsi="Arial Narrow"/>
          <w:sz w:val="18"/>
          <w:szCs w:val="18"/>
        </w:rPr>
        <w:t>6,523,790.47</w:t>
      </w:r>
      <w:r w:rsidR="0067559A" w:rsidRPr="00474D07">
        <w:rPr>
          <w:rFonts w:ascii="Arial Narrow" w:hAnsi="Arial Narrow"/>
          <w:sz w:val="18"/>
          <w:szCs w:val="18"/>
        </w:rPr>
        <w:t xml:space="preserve"> </w:t>
      </w:r>
      <w:r w:rsidR="0070202F" w:rsidRPr="00474D07">
        <w:rPr>
          <w:rFonts w:ascii="Arial Narrow" w:hAnsi="Arial Narrow"/>
          <w:sz w:val="18"/>
          <w:szCs w:val="18"/>
        </w:rPr>
        <w:t>(</w:t>
      </w:r>
      <w:r>
        <w:rPr>
          <w:rFonts w:ascii="Arial Narrow" w:hAnsi="Arial Narrow"/>
          <w:sz w:val="18"/>
          <w:szCs w:val="18"/>
        </w:rPr>
        <w:t>diecisei</w:t>
      </w:r>
      <w:r w:rsidR="00B769EA">
        <w:rPr>
          <w:rFonts w:ascii="Arial Narrow" w:hAnsi="Arial Narrow"/>
          <w:sz w:val="18"/>
          <w:szCs w:val="18"/>
        </w:rPr>
        <w:t>s millones quinientos veintitres mil setecientos noventa</w:t>
      </w:r>
      <w:r w:rsidR="00107458" w:rsidRPr="00474D07">
        <w:rPr>
          <w:rFonts w:ascii="Arial Narrow" w:hAnsi="Arial Narrow"/>
          <w:sz w:val="18"/>
          <w:szCs w:val="18"/>
        </w:rPr>
        <w:t xml:space="preserve"> pesos </w:t>
      </w:r>
      <w:r w:rsidR="00B769EA">
        <w:rPr>
          <w:rFonts w:ascii="Arial Narrow" w:hAnsi="Arial Narrow"/>
          <w:sz w:val="18"/>
          <w:szCs w:val="18"/>
        </w:rPr>
        <w:t>47</w:t>
      </w:r>
      <w:r w:rsidR="0070202F" w:rsidRPr="00474D07">
        <w:rPr>
          <w:rFonts w:ascii="Arial Narrow" w:hAnsi="Arial Narrow"/>
          <w:sz w:val="18"/>
          <w:szCs w:val="18"/>
        </w:rPr>
        <w:t>/100 m. n.) que corresponde a las aportaciones voluntarias efectuadas por Funcionarios de las diferentes Depen</w:t>
      </w:r>
      <w:r w:rsidR="00AC2F50" w:rsidRPr="00474D07">
        <w:rPr>
          <w:rFonts w:ascii="Arial Narrow" w:hAnsi="Arial Narrow"/>
          <w:sz w:val="18"/>
          <w:szCs w:val="18"/>
        </w:rPr>
        <w:t>dencias y Entidades.</w:t>
      </w:r>
    </w:p>
    <w:p w:rsidR="00204022" w:rsidRPr="00474D07" w:rsidRDefault="00204022" w:rsidP="0070202F">
      <w:pPr>
        <w:autoSpaceDE w:val="0"/>
        <w:autoSpaceDN w:val="0"/>
        <w:adjustRightInd w:val="0"/>
        <w:spacing w:line="360" w:lineRule="auto"/>
        <w:ind w:left="357"/>
        <w:jc w:val="both"/>
        <w:rPr>
          <w:rFonts w:ascii="Arial Narrow" w:hAnsi="Arial Narrow"/>
          <w:sz w:val="18"/>
          <w:szCs w:val="18"/>
        </w:rPr>
      </w:pPr>
    </w:p>
    <w:p w:rsidR="0070202F" w:rsidRPr="00474D07" w:rsidRDefault="00AC2F50" w:rsidP="0070202F">
      <w:pPr>
        <w:autoSpaceDE w:val="0"/>
        <w:autoSpaceDN w:val="0"/>
        <w:adjustRightInd w:val="0"/>
        <w:spacing w:line="360" w:lineRule="auto"/>
        <w:ind w:left="357"/>
        <w:jc w:val="both"/>
        <w:rPr>
          <w:rFonts w:ascii="Arial Narrow" w:hAnsi="Arial Narrow"/>
          <w:sz w:val="18"/>
          <w:szCs w:val="18"/>
        </w:rPr>
      </w:pPr>
      <w:r w:rsidRPr="00474D07">
        <w:rPr>
          <w:rFonts w:ascii="Arial Narrow" w:hAnsi="Arial Narrow"/>
          <w:sz w:val="18"/>
          <w:szCs w:val="18"/>
        </w:rPr>
        <w:t xml:space="preserve">Dichas aportaciones </w:t>
      </w:r>
      <w:r w:rsidR="0070202F" w:rsidRPr="00474D07">
        <w:rPr>
          <w:rFonts w:ascii="Arial Narrow" w:hAnsi="Arial Narrow"/>
          <w:sz w:val="18"/>
          <w:szCs w:val="18"/>
        </w:rPr>
        <w:t>son destinadas en la ejecución de acciones contempladas en el Programa de Seguridad Alimentaria (PROSA) en favor de la sociedad nayarita, cuyo comportamiento en el trimestre que nos ocupa, se resume en seguida:</w:t>
      </w:r>
    </w:p>
    <w:p w:rsidR="00CA6BC7" w:rsidRPr="00474D07" w:rsidRDefault="00CA6BC7" w:rsidP="0070202F">
      <w:pPr>
        <w:autoSpaceDE w:val="0"/>
        <w:autoSpaceDN w:val="0"/>
        <w:adjustRightInd w:val="0"/>
        <w:spacing w:line="360" w:lineRule="auto"/>
        <w:ind w:left="357"/>
        <w:jc w:val="both"/>
        <w:rPr>
          <w:rFonts w:ascii="Arial Narrow" w:hAnsi="Arial Narrow"/>
          <w:sz w:val="18"/>
          <w:szCs w:val="18"/>
        </w:rPr>
      </w:pPr>
    </w:p>
    <w:p w:rsidR="00C52B4A" w:rsidRPr="00474D07" w:rsidRDefault="00DB639E" w:rsidP="00204022">
      <w:pPr>
        <w:autoSpaceDE w:val="0"/>
        <w:autoSpaceDN w:val="0"/>
        <w:adjustRightInd w:val="0"/>
        <w:spacing w:line="360" w:lineRule="auto"/>
        <w:ind w:left="357"/>
        <w:jc w:val="both"/>
        <w:rPr>
          <w:rFonts w:ascii="Arial Narrow" w:hAnsi="Arial Narrow"/>
          <w:sz w:val="18"/>
          <w:szCs w:val="18"/>
        </w:rPr>
      </w:pPr>
      <w:r w:rsidRPr="00474D07">
        <w:rPr>
          <w:rFonts w:ascii="Arial Narrow" w:hAnsi="Arial Narrow"/>
          <w:sz w:val="18"/>
          <w:szCs w:val="18"/>
        </w:rPr>
        <w:tab/>
      </w:r>
      <w:r w:rsidRPr="00474D07">
        <w:rPr>
          <w:rFonts w:ascii="Arial Narrow" w:hAnsi="Arial Narrow"/>
          <w:sz w:val="18"/>
          <w:szCs w:val="18"/>
        </w:rPr>
        <w:tab/>
      </w:r>
      <w:r w:rsidR="00C52B4A" w:rsidRPr="00474D07">
        <w:rPr>
          <w:rFonts w:ascii="Arial Narrow" w:hAnsi="Arial Narrow"/>
          <w:sz w:val="18"/>
          <w:szCs w:val="18"/>
        </w:rPr>
        <w:t xml:space="preserve">Saldo </w:t>
      </w:r>
      <w:r w:rsidR="00B769EA">
        <w:rPr>
          <w:rFonts w:ascii="Arial Narrow" w:hAnsi="Arial Narrow"/>
          <w:sz w:val="18"/>
          <w:szCs w:val="18"/>
        </w:rPr>
        <w:t>al 30</w:t>
      </w:r>
      <w:r w:rsidR="00F51DAA" w:rsidRPr="00474D07">
        <w:rPr>
          <w:rFonts w:ascii="Arial Narrow" w:hAnsi="Arial Narrow"/>
          <w:sz w:val="18"/>
          <w:szCs w:val="18"/>
        </w:rPr>
        <w:t xml:space="preserve"> de </w:t>
      </w:r>
      <w:r w:rsidR="00B769EA">
        <w:rPr>
          <w:rFonts w:ascii="Arial Narrow" w:hAnsi="Arial Narrow"/>
          <w:sz w:val="18"/>
          <w:szCs w:val="18"/>
        </w:rPr>
        <w:t>Juni</w:t>
      </w:r>
      <w:r w:rsidR="005373C9">
        <w:rPr>
          <w:rFonts w:ascii="Arial Narrow" w:hAnsi="Arial Narrow"/>
          <w:sz w:val="18"/>
          <w:szCs w:val="18"/>
        </w:rPr>
        <w:t>o de 2016</w:t>
      </w:r>
      <w:r w:rsidR="005373C9">
        <w:rPr>
          <w:rFonts w:ascii="Arial Narrow" w:hAnsi="Arial Narrow"/>
          <w:sz w:val="18"/>
          <w:szCs w:val="18"/>
        </w:rPr>
        <w:tab/>
      </w:r>
      <w:r w:rsidR="00DC5B52" w:rsidRPr="00474D07">
        <w:rPr>
          <w:rFonts w:ascii="Arial Narrow" w:hAnsi="Arial Narrow"/>
          <w:sz w:val="18"/>
          <w:szCs w:val="18"/>
        </w:rPr>
        <w:tab/>
      </w:r>
      <w:r w:rsidR="00944136">
        <w:rPr>
          <w:rFonts w:ascii="Arial Narrow" w:hAnsi="Arial Narrow"/>
          <w:sz w:val="18"/>
          <w:szCs w:val="18"/>
        </w:rPr>
        <w:tab/>
      </w:r>
      <w:r w:rsidR="00944136">
        <w:rPr>
          <w:rFonts w:ascii="Arial Narrow" w:hAnsi="Arial Narrow"/>
          <w:sz w:val="18"/>
          <w:szCs w:val="18"/>
        </w:rPr>
        <w:tab/>
      </w:r>
      <w:r w:rsidR="00944136">
        <w:rPr>
          <w:rFonts w:ascii="Arial Narrow" w:hAnsi="Arial Narrow"/>
          <w:sz w:val="18"/>
          <w:szCs w:val="18"/>
        </w:rPr>
        <w:tab/>
      </w:r>
      <w:r w:rsidR="00C52B4A" w:rsidRPr="00474D07">
        <w:rPr>
          <w:rFonts w:ascii="Arial Narrow" w:hAnsi="Arial Narrow"/>
          <w:sz w:val="18"/>
          <w:szCs w:val="18"/>
        </w:rPr>
        <w:t xml:space="preserve">$   </w:t>
      </w:r>
      <w:r w:rsidR="000805B9" w:rsidRPr="00474D07">
        <w:rPr>
          <w:rFonts w:ascii="Arial Narrow" w:hAnsi="Arial Narrow"/>
          <w:sz w:val="18"/>
          <w:szCs w:val="18"/>
        </w:rPr>
        <w:t>1</w:t>
      </w:r>
      <w:r w:rsidR="00B769EA">
        <w:rPr>
          <w:rFonts w:ascii="Arial Narrow" w:hAnsi="Arial Narrow"/>
          <w:sz w:val="18"/>
          <w:szCs w:val="18"/>
        </w:rPr>
        <w:t>6,283,800.53</w:t>
      </w:r>
    </w:p>
    <w:p w:rsidR="007E483B" w:rsidRPr="00474D07" w:rsidRDefault="00C52B4A" w:rsidP="00C52B4A">
      <w:pPr>
        <w:autoSpaceDE w:val="0"/>
        <w:autoSpaceDN w:val="0"/>
        <w:adjustRightInd w:val="0"/>
        <w:spacing w:line="360" w:lineRule="auto"/>
        <w:ind w:left="357"/>
        <w:jc w:val="both"/>
        <w:rPr>
          <w:rFonts w:ascii="Arial Narrow" w:hAnsi="Arial Narrow"/>
          <w:sz w:val="18"/>
          <w:szCs w:val="18"/>
        </w:rPr>
      </w:pPr>
      <w:r w:rsidRPr="00474D07">
        <w:rPr>
          <w:rFonts w:ascii="Arial Narrow" w:hAnsi="Arial Narrow"/>
          <w:sz w:val="18"/>
          <w:szCs w:val="18"/>
        </w:rPr>
        <w:tab/>
      </w:r>
      <w:r w:rsidRPr="00474D07">
        <w:rPr>
          <w:rFonts w:ascii="Arial Narrow" w:hAnsi="Arial Narrow"/>
          <w:sz w:val="18"/>
          <w:szCs w:val="18"/>
        </w:rPr>
        <w:tab/>
      </w:r>
    </w:p>
    <w:p w:rsidR="00C52B4A" w:rsidRPr="00474D07" w:rsidRDefault="00C52B4A" w:rsidP="007E483B">
      <w:pPr>
        <w:autoSpaceDE w:val="0"/>
        <w:autoSpaceDN w:val="0"/>
        <w:adjustRightInd w:val="0"/>
        <w:spacing w:line="360" w:lineRule="auto"/>
        <w:ind w:left="1065" w:firstLine="351"/>
        <w:jc w:val="both"/>
        <w:rPr>
          <w:rFonts w:ascii="Arial Narrow" w:hAnsi="Arial Narrow"/>
          <w:sz w:val="18"/>
          <w:szCs w:val="18"/>
          <w:u w:val="single"/>
        </w:rPr>
      </w:pPr>
      <w:r w:rsidRPr="00474D07">
        <w:rPr>
          <w:rFonts w:ascii="Arial Narrow" w:hAnsi="Arial Narrow"/>
          <w:sz w:val="18"/>
          <w:szCs w:val="18"/>
        </w:rPr>
        <w:t xml:space="preserve"> Más:   Aportaciones recibidas en el período</w:t>
      </w:r>
      <w:r w:rsidRPr="00474D07">
        <w:rPr>
          <w:rFonts w:ascii="Arial Narrow" w:hAnsi="Arial Narrow"/>
          <w:sz w:val="18"/>
          <w:szCs w:val="18"/>
        </w:rPr>
        <w:tab/>
      </w:r>
      <w:r w:rsidRPr="00474D07">
        <w:rPr>
          <w:rFonts w:ascii="Arial Narrow" w:hAnsi="Arial Narrow"/>
          <w:sz w:val="18"/>
          <w:szCs w:val="18"/>
        </w:rPr>
        <w:tab/>
      </w:r>
      <w:r w:rsidRPr="00474D07">
        <w:rPr>
          <w:rFonts w:ascii="Arial Narrow" w:hAnsi="Arial Narrow"/>
          <w:sz w:val="18"/>
          <w:szCs w:val="18"/>
        </w:rPr>
        <w:tab/>
      </w:r>
      <w:r w:rsidR="009A2E79" w:rsidRPr="00474D07">
        <w:rPr>
          <w:rFonts w:ascii="Arial Narrow" w:hAnsi="Arial Narrow"/>
          <w:sz w:val="18"/>
          <w:szCs w:val="18"/>
          <w:u w:val="single"/>
        </w:rPr>
        <w:t xml:space="preserve">     </w:t>
      </w:r>
      <w:r w:rsidR="000805B9" w:rsidRPr="00474D07">
        <w:rPr>
          <w:rFonts w:ascii="Arial Narrow" w:hAnsi="Arial Narrow"/>
          <w:sz w:val="18"/>
          <w:szCs w:val="18"/>
          <w:u w:val="single"/>
        </w:rPr>
        <w:t xml:space="preserve">  </w:t>
      </w:r>
      <w:r w:rsidR="00B769EA">
        <w:rPr>
          <w:rFonts w:ascii="Arial Narrow" w:hAnsi="Arial Narrow"/>
          <w:sz w:val="18"/>
          <w:szCs w:val="18"/>
          <w:u w:val="single"/>
        </w:rPr>
        <w:t>2,300,100.64</w:t>
      </w:r>
    </w:p>
    <w:p w:rsidR="00DC5B52" w:rsidRPr="00474D07" w:rsidRDefault="00DC5B52" w:rsidP="007E483B">
      <w:pPr>
        <w:autoSpaceDE w:val="0"/>
        <w:autoSpaceDN w:val="0"/>
        <w:adjustRightInd w:val="0"/>
        <w:spacing w:line="360" w:lineRule="auto"/>
        <w:ind w:left="1065" w:firstLine="351"/>
        <w:jc w:val="both"/>
        <w:rPr>
          <w:rFonts w:ascii="Arial Narrow" w:hAnsi="Arial Narrow"/>
          <w:sz w:val="18"/>
          <w:szCs w:val="18"/>
        </w:rPr>
      </w:pPr>
      <w:r w:rsidRPr="00474D07">
        <w:rPr>
          <w:rFonts w:ascii="Arial Narrow" w:hAnsi="Arial Narrow"/>
          <w:sz w:val="18"/>
          <w:szCs w:val="18"/>
        </w:rPr>
        <w:tab/>
      </w:r>
      <w:r w:rsidRPr="00474D07">
        <w:rPr>
          <w:rFonts w:ascii="Arial Narrow" w:hAnsi="Arial Narrow"/>
          <w:sz w:val="18"/>
          <w:szCs w:val="18"/>
        </w:rPr>
        <w:tab/>
      </w:r>
      <w:r w:rsidRPr="00474D07">
        <w:rPr>
          <w:rFonts w:ascii="Arial Narrow" w:hAnsi="Arial Narrow"/>
          <w:sz w:val="18"/>
          <w:szCs w:val="18"/>
        </w:rPr>
        <w:tab/>
      </w:r>
      <w:r w:rsidRPr="00474D07">
        <w:rPr>
          <w:rFonts w:ascii="Arial Narrow" w:hAnsi="Arial Narrow"/>
          <w:sz w:val="18"/>
          <w:szCs w:val="18"/>
        </w:rPr>
        <w:tab/>
        <w:t>Subtotal:</w:t>
      </w:r>
      <w:r w:rsidRPr="00474D07">
        <w:rPr>
          <w:rFonts w:ascii="Arial Narrow" w:hAnsi="Arial Narrow"/>
          <w:sz w:val="18"/>
          <w:szCs w:val="18"/>
        </w:rPr>
        <w:tab/>
      </w:r>
      <w:r w:rsidRPr="00474D07">
        <w:rPr>
          <w:rFonts w:ascii="Arial Narrow" w:hAnsi="Arial Narrow"/>
          <w:sz w:val="18"/>
          <w:szCs w:val="18"/>
        </w:rPr>
        <w:tab/>
      </w:r>
      <w:r w:rsidRPr="00474D07">
        <w:rPr>
          <w:rFonts w:ascii="Arial Narrow" w:hAnsi="Arial Narrow"/>
          <w:sz w:val="18"/>
          <w:szCs w:val="18"/>
        </w:rPr>
        <w:tab/>
        <w:t xml:space="preserve">$  </w:t>
      </w:r>
      <w:r w:rsidR="00C3407C" w:rsidRPr="00474D07">
        <w:rPr>
          <w:rFonts w:ascii="Arial Narrow" w:hAnsi="Arial Narrow"/>
          <w:sz w:val="18"/>
          <w:szCs w:val="18"/>
        </w:rPr>
        <w:t xml:space="preserve"> </w:t>
      </w:r>
      <w:r w:rsidR="00B769EA" w:rsidRPr="00B769EA">
        <w:rPr>
          <w:rFonts w:ascii="Arial Narrow" w:hAnsi="Arial Narrow"/>
          <w:sz w:val="18"/>
          <w:szCs w:val="18"/>
        </w:rPr>
        <w:t>18,583,901.17</w:t>
      </w:r>
    </w:p>
    <w:p w:rsidR="00DC5B52" w:rsidRPr="00474D07" w:rsidRDefault="00C52B4A" w:rsidP="007E483B">
      <w:pPr>
        <w:autoSpaceDE w:val="0"/>
        <w:autoSpaceDN w:val="0"/>
        <w:adjustRightInd w:val="0"/>
        <w:spacing w:line="360" w:lineRule="auto"/>
        <w:jc w:val="both"/>
        <w:rPr>
          <w:rFonts w:ascii="Arial Narrow" w:hAnsi="Arial Narrow"/>
          <w:sz w:val="18"/>
          <w:szCs w:val="18"/>
        </w:rPr>
      </w:pPr>
      <w:r w:rsidRPr="00474D07">
        <w:rPr>
          <w:rFonts w:ascii="Arial Narrow" w:hAnsi="Arial Narrow"/>
          <w:sz w:val="18"/>
          <w:szCs w:val="18"/>
        </w:rPr>
        <w:tab/>
      </w:r>
      <w:r w:rsidRPr="00474D07">
        <w:rPr>
          <w:rFonts w:ascii="Arial Narrow" w:hAnsi="Arial Narrow"/>
          <w:sz w:val="18"/>
          <w:szCs w:val="18"/>
        </w:rPr>
        <w:tab/>
      </w:r>
    </w:p>
    <w:p w:rsidR="00C52B4A" w:rsidRPr="00474D07" w:rsidRDefault="00DC5B52" w:rsidP="00DC5B52">
      <w:pPr>
        <w:autoSpaceDE w:val="0"/>
        <w:autoSpaceDN w:val="0"/>
        <w:adjustRightInd w:val="0"/>
        <w:spacing w:line="360" w:lineRule="auto"/>
        <w:ind w:left="708" w:firstLine="708"/>
        <w:jc w:val="both"/>
        <w:rPr>
          <w:rFonts w:ascii="Arial Narrow" w:hAnsi="Arial Narrow"/>
          <w:sz w:val="18"/>
          <w:szCs w:val="18"/>
        </w:rPr>
      </w:pPr>
      <w:r w:rsidRPr="00474D07">
        <w:rPr>
          <w:rFonts w:ascii="Arial Narrow" w:hAnsi="Arial Narrow"/>
          <w:sz w:val="18"/>
          <w:szCs w:val="18"/>
        </w:rPr>
        <w:t>Menos: Aplicaciones efectuadas en el trimestre</w:t>
      </w:r>
      <w:r w:rsidRPr="00474D07">
        <w:rPr>
          <w:rFonts w:ascii="Arial Narrow" w:hAnsi="Arial Narrow"/>
          <w:sz w:val="18"/>
          <w:szCs w:val="18"/>
        </w:rPr>
        <w:tab/>
      </w:r>
      <w:r w:rsidRPr="00474D07">
        <w:rPr>
          <w:rFonts w:ascii="Arial Narrow" w:hAnsi="Arial Narrow"/>
          <w:sz w:val="18"/>
          <w:szCs w:val="18"/>
        </w:rPr>
        <w:tab/>
      </w:r>
      <w:r w:rsidRPr="00474D07">
        <w:rPr>
          <w:rFonts w:ascii="Arial Narrow" w:hAnsi="Arial Narrow"/>
          <w:sz w:val="18"/>
          <w:szCs w:val="18"/>
        </w:rPr>
        <w:tab/>
      </w:r>
      <w:r w:rsidRPr="00474D07">
        <w:rPr>
          <w:rFonts w:ascii="Arial Narrow" w:hAnsi="Arial Narrow"/>
          <w:sz w:val="18"/>
          <w:szCs w:val="18"/>
          <w:u w:val="single"/>
        </w:rPr>
        <w:t xml:space="preserve">       </w:t>
      </w:r>
      <w:r w:rsidR="00B769EA">
        <w:rPr>
          <w:rFonts w:ascii="Arial Narrow" w:hAnsi="Arial Narrow"/>
          <w:sz w:val="18"/>
          <w:szCs w:val="18"/>
          <w:u w:val="single"/>
        </w:rPr>
        <w:t>2,060,110.70</w:t>
      </w:r>
    </w:p>
    <w:p w:rsidR="00DC5B52" w:rsidRPr="00474D07" w:rsidRDefault="00DC5B52" w:rsidP="007E483B">
      <w:pPr>
        <w:autoSpaceDE w:val="0"/>
        <w:autoSpaceDN w:val="0"/>
        <w:adjustRightInd w:val="0"/>
        <w:spacing w:line="360" w:lineRule="auto"/>
        <w:jc w:val="both"/>
        <w:rPr>
          <w:rFonts w:ascii="Arial Narrow" w:hAnsi="Arial Narrow"/>
          <w:sz w:val="18"/>
          <w:szCs w:val="18"/>
          <w:u w:val="single"/>
        </w:rPr>
      </w:pPr>
    </w:p>
    <w:p w:rsidR="00C52B4A" w:rsidRPr="00474D07" w:rsidRDefault="00C52B4A" w:rsidP="00C52B4A">
      <w:pPr>
        <w:autoSpaceDE w:val="0"/>
        <w:autoSpaceDN w:val="0"/>
        <w:adjustRightInd w:val="0"/>
        <w:spacing w:line="360" w:lineRule="auto"/>
        <w:ind w:left="357"/>
        <w:jc w:val="both"/>
        <w:rPr>
          <w:rFonts w:ascii="Arial Narrow" w:hAnsi="Arial Narrow"/>
          <w:sz w:val="18"/>
          <w:szCs w:val="18"/>
          <w:u w:val="double"/>
        </w:rPr>
      </w:pPr>
      <w:r w:rsidRPr="00474D07">
        <w:rPr>
          <w:rFonts w:ascii="Arial Narrow" w:hAnsi="Arial Narrow"/>
          <w:sz w:val="18"/>
          <w:szCs w:val="18"/>
        </w:rPr>
        <w:tab/>
      </w:r>
      <w:r w:rsidRPr="00474D07">
        <w:rPr>
          <w:rFonts w:ascii="Arial Narrow" w:hAnsi="Arial Narrow"/>
          <w:sz w:val="18"/>
          <w:szCs w:val="18"/>
        </w:rPr>
        <w:tab/>
        <w:t xml:space="preserve">Saldo </w:t>
      </w:r>
      <w:r w:rsidR="008B30A6" w:rsidRPr="00474D07">
        <w:rPr>
          <w:rFonts w:ascii="Arial Narrow" w:hAnsi="Arial Narrow"/>
          <w:sz w:val="18"/>
          <w:szCs w:val="18"/>
        </w:rPr>
        <w:t xml:space="preserve">al </w:t>
      </w:r>
      <w:r w:rsidR="005373C9">
        <w:rPr>
          <w:rFonts w:ascii="Arial Narrow" w:hAnsi="Arial Narrow"/>
          <w:sz w:val="18"/>
          <w:szCs w:val="18"/>
        </w:rPr>
        <w:t>30</w:t>
      </w:r>
      <w:r w:rsidR="00F51DAA" w:rsidRPr="00474D07">
        <w:rPr>
          <w:rFonts w:ascii="Arial Narrow" w:hAnsi="Arial Narrow"/>
          <w:sz w:val="18"/>
          <w:szCs w:val="18"/>
        </w:rPr>
        <w:t xml:space="preserve"> de </w:t>
      </w:r>
      <w:r w:rsidR="005373C9">
        <w:rPr>
          <w:rFonts w:ascii="Arial Narrow" w:hAnsi="Arial Narrow"/>
          <w:sz w:val="18"/>
          <w:szCs w:val="18"/>
        </w:rPr>
        <w:t>Juni</w:t>
      </w:r>
      <w:r w:rsidR="00403875">
        <w:rPr>
          <w:rFonts w:ascii="Arial Narrow" w:hAnsi="Arial Narrow"/>
          <w:sz w:val="18"/>
          <w:szCs w:val="18"/>
        </w:rPr>
        <w:t>o de 2016</w:t>
      </w:r>
      <w:r w:rsidR="00403875">
        <w:rPr>
          <w:rFonts w:ascii="Arial Narrow" w:hAnsi="Arial Narrow"/>
          <w:sz w:val="18"/>
          <w:szCs w:val="18"/>
        </w:rPr>
        <w:tab/>
      </w:r>
      <w:r w:rsidR="00397486" w:rsidRPr="00474D07">
        <w:rPr>
          <w:rFonts w:ascii="Arial Narrow" w:hAnsi="Arial Narrow"/>
          <w:sz w:val="18"/>
          <w:szCs w:val="18"/>
        </w:rPr>
        <w:tab/>
      </w:r>
      <w:r w:rsidR="00397486" w:rsidRPr="00474D07">
        <w:rPr>
          <w:rFonts w:ascii="Arial Narrow" w:hAnsi="Arial Narrow"/>
          <w:sz w:val="18"/>
          <w:szCs w:val="18"/>
        </w:rPr>
        <w:tab/>
        <w:t xml:space="preserve">            </w:t>
      </w:r>
      <w:r w:rsidR="00F51DAA" w:rsidRPr="00474D07">
        <w:rPr>
          <w:rFonts w:ascii="Arial Narrow" w:hAnsi="Arial Narrow"/>
          <w:sz w:val="18"/>
          <w:szCs w:val="18"/>
        </w:rPr>
        <w:t xml:space="preserve">   </w:t>
      </w:r>
      <w:r w:rsidRPr="00474D07">
        <w:rPr>
          <w:rFonts w:ascii="Arial Narrow" w:hAnsi="Arial Narrow"/>
          <w:sz w:val="18"/>
          <w:szCs w:val="18"/>
        </w:rPr>
        <w:tab/>
      </w:r>
      <w:r w:rsidR="007E483B" w:rsidRPr="00474D07">
        <w:rPr>
          <w:rFonts w:ascii="Arial Narrow" w:hAnsi="Arial Narrow"/>
          <w:sz w:val="18"/>
          <w:szCs w:val="18"/>
        </w:rPr>
        <w:tab/>
      </w:r>
      <w:r w:rsidRPr="00474D07">
        <w:rPr>
          <w:rFonts w:ascii="Arial Narrow" w:hAnsi="Arial Narrow"/>
          <w:sz w:val="18"/>
          <w:szCs w:val="18"/>
          <w:u w:val="double"/>
        </w:rPr>
        <w:t xml:space="preserve">$   </w:t>
      </w:r>
      <w:r w:rsidR="00B769EA" w:rsidRPr="00B769EA">
        <w:rPr>
          <w:rFonts w:ascii="Arial Narrow" w:hAnsi="Arial Narrow"/>
          <w:sz w:val="18"/>
          <w:szCs w:val="18"/>
          <w:u w:val="double"/>
        </w:rPr>
        <w:t>16,523,790.47</w:t>
      </w:r>
    </w:p>
    <w:p w:rsidR="00CA6BC7" w:rsidRDefault="00CA6BC7" w:rsidP="003246D3">
      <w:pPr>
        <w:autoSpaceDE w:val="0"/>
        <w:autoSpaceDN w:val="0"/>
        <w:adjustRightInd w:val="0"/>
        <w:spacing w:line="360" w:lineRule="auto"/>
        <w:jc w:val="both"/>
        <w:rPr>
          <w:rFonts w:ascii="Abadi MT Condensed Light" w:hAnsi="Abadi MT Condensed Light"/>
          <w:sz w:val="20"/>
        </w:rPr>
      </w:pPr>
    </w:p>
    <w:p w:rsidR="00E5321A" w:rsidRDefault="00E5321A" w:rsidP="003246D3">
      <w:pPr>
        <w:autoSpaceDE w:val="0"/>
        <w:autoSpaceDN w:val="0"/>
        <w:adjustRightInd w:val="0"/>
        <w:spacing w:line="360" w:lineRule="auto"/>
        <w:jc w:val="both"/>
        <w:rPr>
          <w:rFonts w:ascii="Abadi MT Condensed Light" w:hAnsi="Abadi MT Condensed Light"/>
          <w:sz w:val="20"/>
        </w:rPr>
      </w:pPr>
    </w:p>
    <w:p w:rsidR="005A0B01" w:rsidRPr="00474D07" w:rsidRDefault="0070202F" w:rsidP="005A0B01">
      <w:pPr>
        <w:pStyle w:val="Ttulo1"/>
        <w:spacing w:line="240" w:lineRule="exact"/>
        <w:rPr>
          <w:rFonts w:ascii="Arial Narrow" w:hAnsi="Arial Narrow"/>
          <w:sz w:val="20"/>
        </w:rPr>
      </w:pPr>
      <w:r w:rsidRPr="00474D07">
        <w:rPr>
          <w:rFonts w:ascii="Arial Narrow" w:hAnsi="Arial Narrow"/>
          <w:sz w:val="20"/>
          <w:lang w:val="es-ES"/>
        </w:rPr>
        <w:t>I</w:t>
      </w:r>
      <w:r w:rsidRPr="00474D07">
        <w:rPr>
          <w:rFonts w:ascii="Arial Narrow" w:hAnsi="Arial Narrow"/>
          <w:sz w:val="20"/>
        </w:rPr>
        <w:t xml:space="preserve">/  </w:t>
      </w:r>
      <w:r w:rsidR="005A0B01" w:rsidRPr="00474D07">
        <w:rPr>
          <w:rFonts w:ascii="Arial Narrow" w:hAnsi="Arial Narrow"/>
          <w:sz w:val="20"/>
        </w:rPr>
        <w:t>BIENES INMUEBLES</w:t>
      </w:r>
    </w:p>
    <w:p w:rsidR="005A0B01" w:rsidRDefault="005A0B01" w:rsidP="005A0B01">
      <w:pPr>
        <w:autoSpaceDE w:val="0"/>
        <w:autoSpaceDN w:val="0"/>
        <w:adjustRightInd w:val="0"/>
        <w:spacing w:line="240" w:lineRule="exact"/>
        <w:jc w:val="both"/>
        <w:rPr>
          <w:rFonts w:ascii="Abadi MT Condensed Light" w:hAnsi="Abadi MT Condensed Light"/>
          <w:sz w:val="20"/>
        </w:rPr>
      </w:pPr>
    </w:p>
    <w:p w:rsidR="00962EB6" w:rsidRDefault="00962EB6" w:rsidP="005A0B01">
      <w:pPr>
        <w:autoSpaceDE w:val="0"/>
        <w:autoSpaceDN w:val="0"/>
        <w:adjustRightInd w:val="0"/>
        <w:spacing w:line="240" w:lineRule="exact"/>
        <w:jc w:val="both"/>
        <w:rPr>
          <w:rFonts w:ascii="Abadi MT Condensed Light" w:hAnsi="Abadi MT Condensed Light"/>
          <w:sz w:val="20"/>
        </w:rPr>
      </w:pPr>
    </w:p>
    <w:p w:rsidR="0067559A" w:rsidRDefault="0067559A" w:rsidP="005A0B01">
      <w:pPr>
        <w:autoSpaceDE w:val="0"/>
        <w:autoSpaceDN w:val="0"/>
        <w:adjustRightInd w:val="0"/>
        <w:spacing w:line="240" w:lineRule="exact"/>
        <w:jc w:val="both"/>
        <w:rPr>
          <w:rFonts w:ascii="Abadi MT Condensed Light" w:hAnsi="Abadi MT Condensed Light"/>
          <w:sz w:val="20"/>
        </w:rPr>
      </w:pPr>
    </w:p>
    <w:p w:rsidR="005A0B01" w:rsidRPr="00474D07" w:rsidRDefault="005373C9" w:rsidP="000C23BA">
      <w:pPr>
        <w:autoSpaceDE w:val="0"/>
        <w:autoSpaceDN w:val="0"/>
        <w:adjustRightInd w:val="0"/>
        <w:spacing w:line="360" w:lineRule="auto"/>
        <w:ind w:left="357"/>
        <w:jc w:val="both"/>
        <w:rPr>
          <w:rFonts w:ascii="Arial Narrow" w:hAnsi="Arial Narrow"/>
          <w:sz w:val="18"/>
          <w:szCs w:val="18"/>
        </w:rPr>
      </w:pPr>
      <w:r>
        <w:rPr>
          <w:rFonts w:ascii="Arial Narrow" w:hAnsi="Arial Narrow"/>
          <w:sz w:val="18"/>
          <w:szCs w:val="18"/>
        </w:rPr>
        <w:t>Al 30</w:t>
      </w:r>
      <w:r w:rsidR="00F51DAA" w:rsidRPr="00474D07">
        <w:rPr>
          <w:rFonts w:ascii="Arial Narrow" w:hAnsi="Arial Narrow"/>
          <w:sz w:val="18"/>
          <w:szCs w:val="18"/>
        </w:rPr>
        <w:t xml:space="preserve"> de </w:t>
      </w:r>
      <w:r w:rsidR="001C7F21">
        <w:rPr>
          <w:rFonts w:ascii="Arial Narrow" w:hAnsi="Arial Narrow"/>
          <w:sz w:val="18"/>
          <w:szCs w:val="18"/>
        </w:rPr>
        <w:t>Septiembre</w:t>
      </w:r>
      <w:r w:rsidR="00403875">
        <w:rPr>
          <w:rFonts w:ascii="Arial Narrow" w:hAnsi="Arial Narrow"/>
          <w:sz w:val="18"/>
          <w:szCs w:val="18"/>
        </w:rPr>
        <w:t xml:space="preserve"> de 2016</w:t>
      </w:r>
      <w:r w:rsidR="005A0B01" w:rsidRPr="00474D07">
        <w:rPr>
          <w:rFonts w:ascii="Arial Narrow" w:hAnsi="Arial Narrow"/>
          <w:sz w:val="18"/>
          <w:szCs w:val="18"/>
        </w:rPr>
        <w:t xml:space="preserve"> este rubro del Activo No Circulante refleja un saldo</w:t>
      </w:r>
      <w:r w:rsidR="00BB31F1">
        <w:rPr>
          <w:rFonts w:ascii="Arial Narrow" w:hAnsi="Arial Narrow"/>
          <w:sz w:val="18"/>
          <w:szCs w:val="18"/>
        </w:rPr>
        <w:t xml:space="preserve"> neto</w:t>
      </w:r>
      <w:r w:rsidR="00403875">
        <w:rPr>
          <w:rFonts w:ascii="Arial Narrow" w:hAnsi="Arial Narrow"/>
          <w:sz w:val="18"/>
          <w:szCs w:val="18"/>
        </w:rPr>
        <w:t xml:space="preserve"> global de $ </w:t>
      </w:r>
      <w:r w:rsidR="001C7F21" w:rsidRPr="001C7F21">
        <w:rPr>
          <w:rFonts w:ascii="Arial Narrow" w:hAnsi="Arial Narrow"/>
          <w:sz w:val="18"/>
          <w:szCs w:val="18"/>
        </w:rPr>
        <w:t>2,483,992,855.65</w:t>
      </w:r>
      <w:r w:rsidR="00403875" w:rsidRPr="00403875">
        <w:rPr>
          <w:rFonts w:ascii="Arial Narrow" w:hAnsi="Arial Narrow"/>
          <w:sz w:val="18"/>
          <w:szCs w:val="18"/>
        </w:rPr>
        <w:t xml:space="preserve"> </w:t>
      </w:r>
      <w:r w:rsidR="005A0B01" w:rsidRPr="00474D07">
        <w:rPr>
          <w:rFonts w:ascii="Arial Narrow" w:hAnsi="Arial Narrow"/>
          <w:sz w:val="18"/>
          <w:szCs w:val="18"/>
        </w:rPr>
        <w:t xml:space="preserve">(dos mil </w:t>
      </w:r>
      <w:r w:rsidR="001C7F21">
        <w:rPr>
          <w:rFonts w:ascii="Arial Narrow" w:hAnsi="Arial Narrow"/>
          <w:sz w:val="18"/>
          <w:szCs w:val="18"/>
        </w:rPr>
        <w:t>cuatrocientos ochenta y tres millones novecientos noventa y dos mil ochocientos cincuenta y cinco</w:t>
      </w:r>
      <w:r w:rsidR="004545A7" w:rsidRPr="00474D07">
        <w:rPr>
          <w:rFonts w:ascii="Arial Narrow" w:hAnsi="Arial Narrow"/>
          <w:sz w:val="18"/>
          <w:szCs w:val="18"/>
        </w:rPr>
        <w:t xml:space="preserve"> </w:t>
      </w:r>
      <w:r w:rsidR="005A0B01" w:rsidRPr="00474D07">
        <w:rPr>
          <w:rFonts w:ascii="Arial Narrow" w:hAnsi="Arial Narrow"/>
          <w:sz w:val="18"/>
          <w:szCs w:val="18"/>
        </w:rPr>
        <w:t xml:space="preserve">pesos </w:t>
      </w:r>
      <w:r w:rsidR="008F013E">
        <w:rPr>
          <w:rFonts w:ascii="Arial Narrow" w:hAnsi="Arial Narrow"/>
          <w:sz w:val="18"/>
          <w:szCs w:val="18"/>
        </w:rPr>
        <w:t>65</w:t>
      </w:r>
      <w:r w:rsidR="005A0B01" w:rsidRPr="00474D07">
        <w:rPr>
          <w:rFonts w:ascii="Arial Narrow" w:hAnsi="Arial Narrow"/>
          <w:sz w:val="18"/>
          <w:szCs w:val="18"/>
        </w:rPr>
        <w:t>/100 m. n.), debidamente conciliado con los Inventarios correspondientes e integrado de la siguiente manera:</w:t>
      </w:r>
    </w:p>
    <w:p w:rsidR="00CC640C" w:rsidRDefault="00CC640C" w:rsidP="000C23BA">
      <w:pPr>
        <w:autoSpaceDE w:val="0"/>
        <w:autoSpaceDN w:val="0"/>
        <w:adjustRightInd w:val="0"/>
        <w:spacing w:line="360" w:lineRule="auto"/>
        <w:ind w:left="357"/>
        <w:jc w:val="both"/>
        <w:rPr>
          <w:rFonts w:ascii="Abadi MT Condensed Light" w:hAnsi="Abadi MT Condensed Light"/>
          <w:sz w:val="20"/>
        </w:rPr>
      </w:pPr>
    </w:p>
    <w:p w:rsidR="00A807AA" w:rsidRDefault="00A807AA" w:rsidP="007B562B">
      <w:pPr>
        <w:autoSpaceDE w:val="0"/>
        <w:autoSpaceDN w:val="0"/>
        <w:adjustRightInd w:val="0"/>
        <w:spacing w:line="360" w:lineRule="auto"/>
        <w:ind w:left="357"/>
        <w:jc w:val="both"/>
        <w:rPr>
          <w:rFonts w:ascii="Abadi MT Condensed Light" w:hAnsi="Abadi MT Condensed Light"/>
          <w:sz w:val="20"/>
        </w:rPr>
      </w:pPr>
    </w:p>
    <w:p w:rsidR="00FB54B4" w:rsidRDefault="000A580C" w:rsidP="005A0B01">
      <w:pPr>
        <w:autoSpaceDE w:val="0"/>
        <w:autoSpaceDN w:val="0"/>
        <w:adjustRightInd w:val="0"/>
        <w:spacing w:line="360" w:lineRule="auto"/>
        <w:ind w:left="357"/>
        <w:jc w:val="both"/>
        <w:rPr>
          <w:rFonts w:ascii="Abadi MT Condensed Light" w:hAnsi="Abadi MT Condensed Light"/>
          <w:sz w:val="20"/>
        </w:rPr>
      </w:pPr>
      <w:r>
        <w:rPr>
          <w:rFonts w:ascii="Abadi MT Condensed Light" w:hAnsi="Abadi MT Condensed Light"/>
          <w:noProof/>
          <w:sz w:val="20"/>
        </w:rPr>
        <w:pict>
          <v:shape id="_x0000_s4963" type="#_x0000_t75" style="position:absolute;left:0;text-align:left;margin-left:18.45pt;margin-top:1.2pt;width:411.25pt;height:83.7pt;z-index:3;mso-position-horizontal-relative:text;mso-position-vertical-relative:text">
            <v:imagedata r:id="rId13" o:title=""/>
          </v:shape>
          <o:OLEObject Type="Embed" ProgID="Excel.Sheet.8" ShapeID="_x0000_s4963" DrawAspect="Content" ObjectID="_1544284849" r:id="rId14"/>
        </w:pict>
      </w:r>
    </w:p>
    <w:p w:rsidR="004322FD" w:rsidRDefault="004322FD" w:rsidP="00FB54B4">
      <w:pPr>
        <w:autoSpaceDE w:val="0"/>
        <w:autoSpaceDN w:val="0"/>
        <w:adjustRightInd w:val="0"/>
        <w:spacing w:line="360" w:lineRule="auto"/>
        <w:ind w:left="357"/>
        <w:jc w:val="both"/>
        <w:rPr>
          <w:rFonts w:ascii="Abadi MT Condensed Light" w:hAnsi="Abadi MT Condensed Light"/>
          <w:sz w:val="20"/>
        </w:rPr>
      </w:pPr>
    </w:p>
    <w:p w:rsidR="004322FD" w:rsidRDefault="004322FD" w:rsidP="00FB54B4">
      <w:pPr>
        <w:autoSpaceDE w:val="0"/>
        <w:autoSpaceDN w:val="0"/>
        <w:adjustRightInd w:val="0"/>
        <w:spacing w:line="360" w:lineRule="auto"/>
        <w:ind w:left="357"/>
        <w:jc w:val="both"/>
        <w:rPr>
          <w:rFonts w:ascii="Abadi MT Condensed Light" w:hAnsi="Abadi MT Condensed Light"/>
          <w:sz w:val="20"/>
        </w:rPr>
      </w:pPr>
    </w:p>
    <w:p w:rsidR="004322FD" w:rsidRDefault="004322FD" w:rsidP="00FB54B4">
      <w:pPr>
        <w:autoSpaceDE w:val="0"/>
        <w:autoSpaceDN w:val="0"/>
        <w:adjustRightInd w:val="0"/>
        <w:spacing w:line="360" w:lineRule="auto"/>
        <w:ind w:left="357"/>
        <w:jc w:val="both"/>
        <w:rPr>
          <w:rFonts w:ascii="Abadi MT Condensed Light" w:hAnsi="Abadi MT Condensed Light"/>
          <w:sz w:val="20"/>
        </w:rPr>
      </w:pPr>
    </w:p>
    <w:p w:rsidR="004322FD" w:rsidRDefault="004322FD" w:rsidP="00FB54B4">
      <w:pPr>
        <w:autoSpaceDE w:val="0"/>
        <w:autoSpaceDN w:val="0"/>
        <w:adjustRightInd w:val="0"/>
        <w:spacing w:line="360" w:lineRule="auto"/>
        <w:ind w:left="357"/>
        <w:jc w:val="both"/>
        <w:rPr>
          <w:rFonts w:ascii="Abadi MT Condensed Light" w:hAnsi="Abadi MT Condensed Light"/>
          <w:sz w:val="20"/>
        </w:rPr>
      </w:pPr>
    </w:p>
    <w:p w:rsidR="004322FD" w:rsidRDefault="004322FD" w:rsidP="00FB54B4">
      <w:pPr>
        <w:autoSpaceDE w:val="0"/>
        <w:autoSpaceDN w:val="0"/>
        <w:adjustRightInd w:val="0"/>
        <w:spacing w:line="360" w:lineRule="auto"/>
        <w:ind w:left="357"/>
        <w:jc w:val="both"/>
        <w:rPr>
          <w:rFonts w:ascii="Abadi MT Condensed Light" w:hAnsi="Abadi MT Condensed Light"/>
          <w:sz w:val="20"/>
        </w:rPr>
      </w:pPr>
    </w:p>
    <w:p w:rsidR="0067559A" w:rsidRDefault="0067559A" w:rsidP="00FB54B4">
      <w:pPr>
        <w:autoSpaceDE w:val="0"/>
        <w:autoSpaceDN w:val="0"/>
        <w:adjustRightInd w:val="0"/>
        <w:spacing w:line="360" w:lineRule="auto"/>
        <w:ind w:left="357"/>
        <w:jc w:val="both"/>
        <w:rPr>
          <w:rFonts w:ascii="Abadi MT Condensed Light" w:hAnsi="Abadi MT Condensed Light"/>
          <w:sz w:val="20"/>
        </w:rPr>
      </w:pPr>
    </w:p>
    <w:p w:rsidR="004322FD" w:rsidRDefault="004322FD" w:rsidP="00FB54B4">
      <w:pPr>
        <w:autoSpaceDE w:val="0"/>
        <w:autoSpaceDN w:val="0"/>
        <w:adjustRightInd w:val="0"/>
        <w:spacing w:line="360" w:lineRule="auto"/>
        <w:ind w:left="357"/>
        <w:jc w:val="both"/>
        <w:rPr>
          <w:rFonts w:ascii="Abadi MT Condensed Light" w:hAnsi="Abadi MT Condensed Light"/>
          <w:sz w:val="20"/>
        </w:rPr>
      </w:pPr>
    </w:p>
    <w:p w:rsidR="007B562B" w:rsidRPr="00474D07" w:rsidRDefault="005A0B01" w:rsidP="00FB54B4">
      <w:pPr>
        <w:autoSpaceDE w:val="0"/>
        <w:autoSpaceDN w:val="0"/>
        <w:adjustRightInd w:val="0"/>
        <w:spacing w:line="360" w:lineRule="auto"/>
        <w:ind w:left="357"/>
        <w:jc w:val="both"/>
        <w:rPr>
          <w:rFonts w:ascii="Arial Narrow" w:hAnsi="Arial Narrow"/>
          <w:sz w:val="18"/>
          <w:szCs w:val="18"/>
        </w:rPr>
      </w:pPr>
      <w:r w:rsidRPr="00474D07">
        <w:rPr>
          <w:rFonts w:ascii="Arial Narrow" w:hAnsi="Arial Narrow"/>
          <w:sz w:val="18"/>
          <w:szCs w:val="18"/>
        </w:rPr>
        <w:t>Así mismo, se reporta que los Bienes Históricos se encuentran registrados en Cuentas de Orden conforme a lo dispuesto en la normatividad, reglas y lineamientos emitidos por el Consejo Nacional de Armonización Contable (CONAC), mismos que al cierre de este informe ascienden a la cantidad de $ 185,744,091.18 (ciento ochenta y cinco millones setecientos cuarenta y cuatro mil noventa y un pesos 18/100 m. n.).</w:t>
      </w:r>
    </w:p>
    <w:p w:rsidR="007B562B" w:rsidRPr="00474D07" w:rsidRDefault="007B562B" w:rsidP="007B562B">
      <w:pPr>
        <w:pStyle w:val="Ttulo1"/>
        <w:spacing w:line="240" w:lineRule="exact"/>
        <w:rPr>
          <w:rFonts w:ascii="Arial Narrow" w:hAnsi="Arial Narrow"/>
          <w:sz w:val="20"/>
        </w:rPr>
      </w:pPr>
      <w:r w:rsidRPr="00474D07">
        <w:rPr>
          <w:rFonts w:ascii="Arial Narrow" w:hAnsi="Arial Narrow"/>
          <w:sz w:val="20"/>
          <w:lang w:val="es-ES"/>
        </w:rPr>
        <w:lastRenderedPageBreak/>
        <w:t>J</w:t>
      </w:r>
      <w:r w:rsidRPr="00474D07">
        <w:rPr>
          <w:rFonts w:ascii="Arial Narrow" w:hAnsi="Arial Narrow"/>
          <w:sz w:val="20"/>
        </w:rPr>
        <w:t>/  BIENES MUEBLES</w:t>
      </w:r>
    </w:p>
    <w:p w:rsidR="007B562B" w:rsidRDefault="007B562B" w:rsidP="00FB54B4">
      <w:pPr>
        <w:autoSpaceDE w:val="0"/>
        <w:autoSpaceDN w:val="0"/>
        <w:adjustRightInd w:val="0"/>
        <w:spacing w:line="276" w:lineRule="auto"/>
        <w:jc w:val="both"/>
        <w:rPr>
          <w:rFonts w:ascii="Abadi MT Condensed Light" w:hAnsi="Abadi MT Condensed Light"/>
          <w:sz w:val="20"/>
        </w:rPr>
      </w:pPr>
    </w:p>
    <w:p w:rsidR="007E483B" w:rsidRPr="003D098B" w:rsidRDefault="007E483B" w:rsidP="00FB54B4">
      <w:pPr>
        <w:autoSpaceDE w:val="0"/>
        <w:autoSpaceDN w:val="0"/>
        <w:adjustRightInd w:val="0"/>
        <w:spacing w:line="276" w:lineRule="auto"/>
        <w:jc w:val="both"/>
        <w:rPr>
          <w:rFonts w:ascii="Abadi MT Condensed Light" w:hAnsi="Abadi MT Condensed Light"/>
          <w:sz w:val="20"/>
        </w:rPr>
      </w:pPr>
    </w:p>
    <w:p w:rsidR="007B562B" w:rsidRPr="00474D07" w:rsidRDefault="007E483B" w:rsidP="007B562B">
      <w:pPr>
        <w:autoSpaceDE w:val="0"/>
        <w:autoSpaceDN w:val="0"/>
        <w:adjustRightInd w:val="0"/>
        <w:spacing w:line="360" w:lineRule="auto"/>
        <w:ind w:left="357"/>
        <w:jc w:val="both"/>
        <w:rPr>
          <w:rFonts w:ascii="Arial Narrow" w:hAnsi="Arial Narrow"/>
          <w:sz w:val="18"/>
          <w:szCs w:val="18"/>
        </w:rPr>
      </w:pPr>
      <w:r w:rsidRPr="00962EB6">
        <w:rPr>
          <w:rFonts w:ascii="Arial Narrow" w:hAnsi="Arial Narrow"/>
          <w:sz w:val="18"/>
          <w:szCs w:val="18"/>
        </w:rPr>
        <w:t>E</w:t>
      </w:r>
      <w:r w:rsidR="007B562B" w:rsidRPr="00962EB6">
        <w:rPr>
          <w:rFonts w:ascii="Arial Narrow" w:hAnsi="Arial Narrow"/>
          <w:sz w:val="18"/>
          <w:szCs w:val="18"/>
        </w:rPr>
        <w:t xml:space="preserve">ste rubro del Activo No Circulante </w:t>
      </w:r>
      <w:r w:rsidR="001C7F21">
        <w:rPr>
          <w:rFonts w:ascii="Arial Narrow" w:hAnsi="Arial Narrow"/>
          <w:sz w:val="18"/>
          <w:szCs w:val="18"/>
        </w:rPr>
        <w:t>presenta al 30 de Septiembre</w:t>
      </w:r>
      <w:r w:rsidR="0039220B">
        <w:rPr>
          <w:rFonts w:ascii="Arial Narrow" w:hAnsi="Arial Narrow"/>
          <w:sz w:val="18"/>
          <w:szCs w:val="18"/>
        </w:rPr>
        <w:t xml:space="preserve"> de 2016</w:t>
      </w:r>
      <w:r w:rsidR="007B562B" w:rsidRPr="00962EB6">
        <w:rPr>
          <w:rFonts w:ascii="Arial Narrow" w:hAnsi="Arial Narrow"/>
          <w:sz w:val="18"/>
          <w:szCs w:val="18"/>
        </w:rPr>
        <w:t xml:space="preserve"> </w:t>
      </w:r>
      <w:r w:rsidRPr="00962EB6">
        <w:rPr>
          <w:rFonts w:ascii="Arial Narrow" w:hAnsi="Arial Narrow"/>
          <w:sz w:val="18"/>
          <w:szCs w:val="18"/>
        </w:rPr>
        <w:t>u</w:t>
      </w:r>
      <w:r w:rsidR="004545A7" w:rsidRPr="00962EB6">
        <w:rPr>
          <w:rFonts w:ascii="Arial Narrow" w:hAnsi="Arial Narrow"/>
          <w:sz w:val="18"/>
          <w:szCs w:val="18"/>
        </w:rPr>
        <w:t xml:space="preserve">n </w:t>
      </w:r>
      <w:r w:rsidR="008475BD" w:rsidRPr="00962EB6">
        <w:rPr>
          <w:rFonts w:ascii="Arial Narrow" w:hAnsi="Arial Narrow"/>
          <w:sz w:val="18"/>
          <w:szCs w:val="18"/>
        </w:rPr>
        <w:t xml:space="preserve">saldo </w:t>
      </w:r>
      <w:r w:rsidR="00BB31F1">
        <w:rPr>
          <w:rFonts w:ascii="Arial Narrow" w:hAnsi="Arial Narrow"/>
          <w:sz w:val="18"/>
          <w:szCs w:val="18"/>
        </w:rPr>
        <w:t xml:space="preserve">neto </w:t>
      </w:r>
      <w:r w:rsidR="008475BD" w:rsidRPr="00962EB6">
        <w:rPr>
          <w:rFonts w:ascii="Arial Narrow" w:hAnsi="Arial Narrow"/>
          <w:sz w:val="18"/>
          <w:szCs w:val="18"/>
        </w:rPr>
        <w:t xml:space="preserve">global de </w:t>
      </w:r>
      <w:r w:rsidR="00962EB6" w:rsidRPr="00962EB6">
        <w:rPr>
          <w:rFonts w:ascii="Arial Narrow" w:hAnsi="Arial Narrow"/>
          <w:sz w:val="18"/>
          <w:szCs w:val="18"/>
        </w:rPr>
        <w:t xml:space="preserve">$ </w:t>
      </w:r>
      <w:r w:rsidR="001C7F21" w:rsidRPr="001C7F21">
        <w:rPr>
          <w:rFonts w:ascii="Arial Narrow" w:hAnsi="Arial Narrow"/>
          <w:sz w:val="18"/>
          <w:szCs w:val="18"/>
        </w:rPr>
        <w:t>501,671,224.68</w:t>
      </w:r>
      <w:r w:rsidR="0039220B" w:rsidRPr="0039220B">
        <w:rPr>
          <w:rFonts w:ascii="Arial Narrow" w:hAnsi="Arial Narrow"/>
          <w:sz w:val="18"/>
          <w:szCs w:val="18"/>
        </w:rPr>
        <w:t xml:space="preserve"> </w:t>
      </w:r>
      <w:r w:rsidR="007B562B" w:rsidRPr="00962EB6">
        <w:rPr>
          <w:rFonts w:ascii="Arial Narrow" w:hAnsi="Arial Narrow"/>
          <w:sz w:val="18"/>
          <w:szCs w:val="18"/>
        </w:rPr>
        <w:t>(</w:t>
      </w:r>
      <w:r w:rsidR="001C7F21">
        <w:rPr>
          <w:rFonts w:ascii="Arial Narrow" w:hAnsi="Arial Narrow"/>
          <w:sz w:val="18"/>
          <w:szCs w:val="18"/>
        </w:rPr>
        <w:t>quinientos un millones seiscientos setenta y un mil doscientos veinticuatro pesos 68</w:t>
      </w:r>
      <w:r w:rsidR="007B562B" w:rsidRPr="00962EB6">
        <w:rPr>
          <w:rFonts w:ascii="Arial Narrow" w:hAnsi="Arial Narrow"/>
          <w:sz w:val="18"/>
          <w:szCs w:val="18"/>
        </w:rPr>
        <w:t xml:space="preserve">/100 m. n.), </w:t>
      </w:r>
      <w:r w:rsidR="00D63BE8" w:rsidRPr="00962EB6">
        <w:rPr>
          <w:rFonts w:ascii="Arial Narrow" w:hAnsi="Arial Narrow"/>
          <w:sz w:val="18"/>
          <w:szCs w:val="18"/>
        </w:rPr>
        <w:t>mismo que se detalla a continuación:</w:t>
      </w:r>
      <w:r w:rsidR="00D63BE8" w:rsidRPr="00474D07">
        <w:rPr>
          <w:rFonts w:ascii="Arial Narrow" w:hAnsi="Arial Narrow"/>
          <w:sz w:val="18"/>
          <w:szCs w:val="18"/>
        </w:rPr>
        <w:t xml:space="preserve"> </w:t>
      </w:r>
    </w:p>
    <w:p w:rsidR="00D63BE8" w:rsidRDefault="00D63BE8" w:rsidP="007B562B">
      <w:pPr>
        <w:autoSpaceDE w:val="0"/>
        <w:autoSpaceDN w:val="0"/>
        <w:adjustRightInd w:val="0"/>
        <w:spacing w:line="360" w:lineRule="auto"/>
        <w:ind w:left="357"/>
        <w:jc w:val="both"/>
        <w:rPr>
          <w:rFonts w:ascii="Abadi MT Condensed Light" w:hAnsi="Abadi MT Condensed Light"/>
          <w:sz w:val="20"/>
        </w:rPr>
      </w:pPr>
    </w:p>
    <w:p w:rsidR="002677F5" w:rsidRDefault="002677F5" w:rsidP="007B562B">
      <w:pPr>
        <w:autoSpaceDE w:val="0"/>
        <w:autoSpaceDN w:val="0"/>
        <w:adjustRightInd w:val="0"/>
        <w:spacing w:line="360" w:lineRule="auto"/>
        <w:ind w:left="357"/>
        <w:jc w:val="both"/>
        <w:rPr>
          <w:rFonts w:ascii="Abadi MT Condensed Light" w:hAnsi="Abadi MT Condensed Light"/>
          <w:sz w:val="20"/>
        </w:rPr>
      </w:pPr>
    </w:p>
    <w:p w:rsidR="007E483B" w:rsidRDefault="000A580C" w:rsidP="007B562B">
      <w:pPr>
        <w:autoSpaceDE w:val="0"/>
        <w:autoSpaceDN w:val="0"/>
        <w:adjustRightInd w:val="0"/>
        <w:spacing w:line="360" w:lineRule="auto"/>
        <w:ind w:left="357"/>
        <w:jc w:val="both"/>
        <w:rPr>
          <w:rFonts w:ascii="Abadi MT Condensed Light" w:hAnsi="Abadi MT Condensed Light"/>
          <w:sz w:val="20"/>
        </w:rPr>
      </w:pPr>
      <w:r>
        <w:rPr>
          <w:rFonts w:ascii="Abadi MT Condensed Light" w:hAnsi="Abadi MT Condensed Light"/>
          <w:noProof/>
          <w:sz w:val="20"/>
        </w:rPr>
        <w:pict>
          <v:shape id="_x0000_s4964" type="#_x0000_t75" style="position:absolute;left:0;text-align:left;margin-left:18.45pt;margin-top:.3pt;width:418.4pt;height:174.5pt;z-index:4;mso-position-horizontal:absolute;mso-position-horizontal-relative:text;mso-position-vertical:absolute;mso-position-vertical-relative:text">
            <v:imagedata r:id="rId15" o:title=""/>
          </v:shape>
          <o:OLEObject Type="Embed" ProgID="Excel.Sheet.8" ShapeID="_x0000_s4964" DrawAspect="Content" ObjectID="_1544284850" r:id="rId16"/>
        </w:pict>
      </w:r>
    </w:p>
    <w:p w:rsidR="007B562B" w:rsidRDefault="007B562B" w:rsidP="005A0B01">
      <w:pPr>
        <w:autoSpaceDE w:val="0"/>
        <w:autoSpaceDN w:val="0"/>
        <w:adjustRightInd w:val="0"/>
        <w:spacing w:line="360" w:lineRule="auto"/>
        <w:ind w:left="357"/>
        <w:jc w:val="both"/>
        <w:rPr>
          <w:rFonts w:ascii="Abadi MT Condensed Light" w:hAnsi="Abadi MT Condensed Light"/>
          <w:sz w:val="20"/>
        </w:rPr>
      </w:pPr>
    </w:p>
    <w:p w:rsidR="00C7755D" w:rsidRDefault="00C7755D" w:rsidP="005A0B01">
      <w:pPr>
        <w:autoSpaceDE w:val="0"/>
        <w:autoSpaceDN w:val="0"/>
        <w:adjustRightInd w:val="0"/>
        <w:spacing w:line="360" w:lineRule="auto"/>
        <w:ind w:left="357"/>
        <w:jc w:val="both"/>
        <w:rPr>
          <w:rFonts w:ascii="Abadi MT Condensed Light" w:hAnsi="Abadi MT Condensed Light"/>
          <w:sz w:val="20"/>
        </w:rPr>
      </w:pPr>
    </w:p>
    <w:p w:rsidR="00D63BE8" w:rsidRDefault="00D63BE8" w:rsidP="005A0B01">
      <w:pPr>
        <w:autoSpaceDE w:val="0"/>
        <w:autoSpaceDN w:val="0"/>
        <w:adjustRightInd w:val="0"/>
        <w:spacing w:line="360" w:lineRule="auto"/>
        <w:ind w:left="357"/>
        <w:jc w:val="both"/>
        <w:rPr>
          <w:rFonts w:ascii="Abadi MT Condensed Light" w:hAnsi="Abadi MT Condensed Light"/>
          <w:sz w:val="20"/>
        </w:rPr>
      </w:pPr>
    </w:p>
    <w:p w:rsidR="00D63BE8" w:rsidRDefault="00D63BE8" w:rsidP="005A0B01">
      <w:pPr>
        <w:autoSpaceDE w:val="0"/>
        <w:autoSpaceDN w:val="0"/>
        <w:adjustRightInd w:val="0"/>
        <w:spacing w:line="360" w:lineRule="auto"/>
        <w:ind w:left="357"/>
        <w:jc w:val="both"/>
        <w:rPr>
          <w:rFonts w:ascii="Abadi MT Condensed Light" w:hAnsi="Abadi MT Condensed Light"/>
          <w:sz w:val="20"/>
        </w:rPr>
      </w:pPr>
    </w:p>
    <w:p w:rsidR="00D63BE8" w:rsidRDefault="00D63BE8" w:rsidP="005A0B01">
      <w:pPr>
        <w:autoSpaceDE w:val="0"/>
        <w:autoSpaceDN w:val="0"/>
        <w:adjustRightInd w:val="0"/>
        <w:spacing w:line="360" w:lineRule="auto"/>
        <w:ind w:left="357"/>
        <w:jc w:val="both"/>
        <w:rPr>
          <w:rFonts w:ascii="Abadi MT Condensed Light" w:hAnsi="Abadi MT Condensed Light"/>
          <w:sz w:val="20"/>
        </w:rPr>
      </w:pPr>
    </w:p>
    <w:p w:rsidR="00D63BE8" w:rsidRDefault="00D63BE8" w:rsidP="005A0B01">
      <w:pPr>
        <w:autoSpaceDE w:val="0"/>
        <w:autoSpaceDN w:val="0"/>
        <w:adjustRightInd w:val="0"/>
        <w:spacing w:line="360" w:lineRule="auto"/>
        <w:ind w:left="357"/>
        <w:jc w:val="both"/>
        <w:rPr>
          <w:rFonts w:ascii="Abadi MT Condensed Light" w:hAnsi="Abadi MT Condensed Light"/>
          <w:sz w:val="20"/>
        </w:rPr>
      </w:pPr>
    </w:p>
    <w:p w:rsidR="00D63BE8" w:rsidRDefault="00D63BE8" w:rsidP="005A0B01">
      <w:pPr>
        <w:autoSpaceDE w:val="0"/>
        <w:autoSpaceDN w:val="0"/>
        <w:adjustRightInd w:val="0"/>
        <w:spacing w:line="360" w:lineRule="auto"/>
        <w:ind w:left="357"/>
        <w:jc w:val="both"/>
        <w:rPr>
          <w:rFonts w:ascii="Abadi MT Condensed Light" w:hAnsi="Abadi MT Condensed Light"/>
          <w:sz w:val="20"/>
        </w:rPr>
      </w:pPr>
    </w:p>
    <w:p w:rsidR="00D63BE8" w:rsidRDefault="00922166" w:rsidP="005A0B01">
      <w:pPr>
        <w:autoSpaceDE w:val="0"/>
        <w:autoSpaceDN w:val="0"/>
        <w:adjustRightInd w:val="0"/>
        <w:spacing w:line="360" w:lineRule="auto"/>
        <w:ind w:left="357"/>
        <w:jc w:val="both"/>
        <w:rPr>
          <w:rFonts w:ascii="Abadi MT Condensed Light" w:hAnsi="Abadi MT Condensed Light"/>
          <w:sz w:val="20"/>
        </w:rPr>
      </w:pPr>
      <w:r>
        <w:rPr>
          <w:rFonts w:ascii="Abadi MT Condensed Light" w:hAnsi="Abadi MT Condensed Light"/>
          <w:sz w:val="20"/>
        </w:rPr>
        <w:t xml:space="preserve"> </w:t>
      </w:r>
      <w:r w:rsidR="005C66A9">
        <w:rPr>
          <w:rFonts w:ascii="Abadi MT Condensed Light" w:hAnsi="Abadi MT Condensed Light"/>
          <w:sz w:val="20"/>
        </w:rPr>
        <w:t xml:space="preserve"> </w:t>
      </w:r>
    </w:p>
    <w:p w:rsidR="00D63BE8" w:rsidRDefault="00D63BE8" w:rsidP="00FB54B4">
      <w:pPr>
        <w:autoSpaceDE w:val="0"/>
        <w:autoSpaceDN w:val="0"/>
        <w:adjustRightInd w:val="0"/>
        <w:spacing w:line="360" w:lineRule="auto"/>
        <w:jc w:val="both"/>
        <w:rPr>
          <w:rFonts w:ascii="Abadi MT Condensed Light" w:hAnsi="Abadi MT Condensed Light"/>
          <w:sz w:val="20"/>
        </w:rPr>
      </w:pPr>
    </w:p>
    <w:p w:rsidR="00E340EF" w:rsidRDefault="00E340EF" w:rsidP="0070202F">
      <w:pPr>
        <w:pStyle w:val="Ttulo1"/>
        <w:spacing w:line="240" w:lineRule="exact"/>
        <w:rPr>
          <w:rFonts w:ascii="Abadi MT Condensed Light" w:hAnsi="Abadi MT Condensed Light"/>
          <w:sz w:val="20"/>
        </w:rPr>
      </w:pPr>
    </w:p>
    <w:p w:rsidR="002677F5" w:rsidRDefault="002677F5" w:rsidP="002677F5">
      <w:pPr>
        <w:rPr>
          <w:lang w:val="es-MX"/>
        </w:rPr>
      </w:pPr>
    </w:p>
    <w:p w:rsidR="00474D07" w:rsidRDefault="00474D07" w:rsidP="002677F5">
      <w:pPr>
        <w:rPr>
          <w:lang w:val="es-MX"/>
        </w:rPr>
      </w:pPr>
    </w:p>
    <w:p w:rsidR="00DE78FD" w:rsidRPr="002677F5" w:rsidRDefault="00DE78FD" w:rsidP="002677F5">
      <w:pPr>
        <w:rPr>
          <w:lang w:val="es-MX"/>
        </w:rPr>
      </w:pPr>
    </w:p>
    <w:p w:rsidR="0070202F" w:rsidRPr="00474D07" w:rsidRDefault="002677F5" w:rsidP="0070202F">
      <w:pPr>
        <w:pStyle w:val="Ttulo1"/>
        <w:spacing w:line="240" w:lineRule="exact"/>
        <w:rPr>
          <w:rFonts w:ascii="Arial Narrow" w:hAnsi="Arial Narrow"/>
          <w:sz w:val="20"/>
        </w:rPr>
      </w:pPr>
      <w:r w:rsidRPr="00474D07">
        <w:rPr>
          <w:rFonts w:ascii="Arial Narrow" w:hAnsi="Arial Narrow"/>
          <w:sz w:val="20"/>
        </w:rPr>
        <w:t>K</w:t>
      </w:r>
      <w:r w:rsidR="00C7755D" w:rsidRPr="00474D07">
        <w:rPr>
          <w:rFonts w:ascii="Arial Narrow" w:hAnsi="Arial Narrow"/>
          <w:sz w:val="20"/>
        </w:rPr>
        <w:t xml:space="preserve">/  </w:t>
      </w:r>
      <w:r w:rsidR="004A6FF8" w:rsidRPr="00474D07">
        <w:rPr>
          <w:rFonts w:ascii="Arial Narrow" w:hAnsi="Arial Narrow"/>
          <w:sz w:val="20"/>
        </w:rPr>
        <w:t xml:space="preserve">  </w:t>
      </w:r>
      <w:r w:rsidR="0070202F" w:rsidRPr="00474D07">
        <w:rPr>
          <w:rFonts w:ascii="Arial Narrow" w:hAnsi="Arial Narrow"/>
          <w:sz w:val="20"/>
        </w:rPr>
        <w:t>PREVISIÓN SOCIAL</w:t>
      </w:r>
    </w:p>
    <w:p w:rsidR="009E2074" w:rsidRDefault="009E2074" w:rsidP="000C23BA">
      <w:pPr>
        <w:autoSpaceDE w:val="0"/>
        <w:autoSpaceDN w:val="0"/>
        <w:adjustRightInd w:val="0"/>
        <w:jc w:val="both"/>
        <w:rPr>
          <w:rFonts w:ascii="Abadi MT Condensed Light" w:hAnsi="Abadi MT Condensed Light"/>
          <w:sz w:val="20"/>
        </w:rPr>
      </w:pPr>
    </w:p>
    <w:p w:rsidR="00DE78FD" w:rsidRDefault="00DE78FD" w:rsidP="000C23BA">
      <w:pPr>
        <w:autoSpaceDE w:val="0"/>
        <w:autoSpaceDN w:val="0"/>
        <w:adjustRightInd w:val="0"/>
        <w:jc w:val="both"/>
        <w:rPr>
          <w:rFonts w:ascii="Abadi MT Condensed Light" w:hAnsi="Abadi MT Condensed Light"/>
          <w:sz w:val="20"/>
        </w:rPr>
      </w:pPr>
    </w:p>
    <w:p w:rsidR="00AC2F50" w:rsidRDefault="00AC2F50" w:rsidP="009E2074">
      <w:pPr>
        <w:autoSpaceDE w:val="0"/>
        <w:autoSpaceDN w:val="0"/>
        <w:adjustRightInd w:val="0"/>
        <w:spacing w:line="240" w:lineRule="exact"/>
        <w:jc w:val="both"/>
        <w:rPr>
          <w:rFonts w:ascii="Abadi MT Condensed Light" w:hAnsi="Abadi MT Condensed Light"/>
          <w:sz w:val="20"/>
        </w:rPr>
      </w:pPr>
    </w:p>
    <w:p w:rsidR="009E2074" w:rsidRPr="00474D07" w:rsidRDefault="009E2074" w:rsidP="009E2074">
      <w:pPr>
        <w:autoSpaceDE w:val="0"/>
        <w:autoSpaceDN w:val="0"/>
        <w:adjustRightInd w:val="0"/>
        <w:spacing w:line="360" w:lineRule="auto"/>
        <w:ind w:left="357"/>
        <w:jc w:val="both"/>
        <w:rPr>
          <w:rFonts w:ascii="Arial Narrow" w:hAnsi="Arial Narrow"/>
          <w:sz w:val="18"/>
          <w:szCs w:val="18"/>
        </w:rPr>
      </w:pPr>
      <w:r w:rsidRPr="00474D07">
        <w:rPr>
          <w:rFonts w:ascii="Arial Narrow" w:hAnsi="Arial Narrow"/>
          <w:sz w:val="18"/>
          <w:szCs w:val="18"/>
        </w:rPr>
        <w:t>Las aportaciones que el Gobie</w:t>
      </w:r>
      <w:r w:rsidRPr="00474D07">
        <w:rPr>
          <w:rFonts w:ascii="Arial Narrow" w:hAnsi="Arial Narrow" w:cs="Arial"/>
          <w:sz w:val="18"/>
          <w:szCs w:val="18"/>
        </w:rPr>
        <w:t>r</w:t>
      </w:r>
      <w:r w:rsidR="00FE2AF5" w:rsidRPr="00474D07">
        <w:rPr>
          <w:rFonts w:ascii="Arial Narrow" w:hAnsi="Arial Narrow"/>
          <w:sz w:val="18"/>
          <w:szCs w:val="18"/>
        </w:rPr>
        <w:t>no del Estado efectúa</w:t>
      </w:r>
      <w:r w:rsidRPr="00474D07">
        <w:rPr>
          <w:rFonts w:ascii="Arial Narrow" w:hAnsi="Arial Narrow"/>
          <w:sz w:val="18"/>
          <w:szCs w:val="18"/>
        </w:rPr>
        <w:t xml:space="preserve"> por concepto de Previsión Social, se presentan en </w:t>
      </w:r>
      <w:r w:rsidR="00FE2AF5" w:rsidRPr="00474D07">
        <w:rPr>
          <w:rFonts w:ascii="Arial Narrow" w:hAnsi="Arial Narrow"/>
          <w:sz w:val="18"/>
          <w:szCs w:val="18"/>
        </w:rPr>
        <w:t xml:space="preserve">el capítulo de Servicios Personales </w:t>
      </w:r>
      <w:r w:rsidRPr="00474D07">
        <w:rPr>
          <w:rFonts w:ascii="Arial Narrow" w:hAnsi="Arial Narrow"/>
          <w:sz w:val="18"/>
          <w:szCs w:val="18"/>
        </w:rPr>
        <w:t>y corresponden principalmente a los siguientes conceptos:</w:t>
      </w:r>
    </w:p>
    <w:p w:rsidR="009E2074" w:rsidRPr="00474D07" w:rsidRDefault="009E2074" w:rsidP="000C23BA">
      <w:pPr>
        <w:autoSpaceDE w:val="0"/>
        <w:autoSpaceDN w:val="0"/>
        <w:adjustRightInd w:val="0"/>
        <w:ind w:left="360"/>
        <w:jc w:val="both"/>
        <w:rPr>
          <w:rFonts w:ascii="Arial Narrow" w:hAnsi="Arial Narrow"/>
          <w:sz w:val="18"/>
          <w:szCs w:val="18"/>
        </w:rPr>
      </w:pPr>
    </w:p>
    <w:p w:rsidR="009E2074" w:rsidRPr="00474D07" w:rsidRDefault="009E2074" w:rsidP="009E2074">
      <w:pPr>
        <w:numPr>
          <w:ilvl w:val="0"/>
          <w:numId w:val="41"/>
        </w:numPr>
        <w:tabs>
          <w:tab w:val="clear" w:pos="1080"/>
          <w:tab w:val="num" w:pos="540"/>
        </w:tabs>
        <w:autoSpaceDE w:val="0"/>
        <w:autoSpaceDN w:val="0"/>
        <w:adjustRightInd w:val="0"/>
        <w:spacing w:line="360" w:lineRule="auto"/>
        <w:ind w:left="540" w:hanging="180"/>
        <w:rPr>
          <w:rFonts w:ascii="Arial Narrow" w:hAnsi="Arial Narrow"/>
          <w:sz w:val="18"/>
          <w:szCs w:val="18"/>
        </w:rPr>
      </w:pPr>
      <w:r w:rsidRPr="00474D07">
        <w:rPr>
          <w:rFonts w:ascii="Arial Narrow" w:hAnsi="Arial Narrow"/>
          <w:sz w:val="18"/>
          <w:szCs w:val="18"/>
        </w:rPr>
        <w:t>Atención médica a trabajadores del Estado que conforman la plantilla del personal vigente y jubilado (ISSSTE).</w:t>
      </w:r>
    </w:p>
    <w:p w:rsidR="009E2074" w:rsidRPr="00474D07" w:rsidRDefault="009E2074" w:rsidP="009E2074">
      <w:pPr>
        <w:numPr>
          <w:ilvl w:val="0"/>
          <w:numId w:val="41"/>
        </w:numPr>
        <w:tabs>
          <w:tab w:val="clear" w:pos="1080"/>
          <w:tab w:val="num" w:pos="540"/>
        </w:tabs>
        <w:autoSpaceDE w:val="0"/>
        <w:autoSpaceDN w:val="0"/>
        <w:adjustRightInd w:val="0"/>
        <w:spacing w:line="360" w:lineRule="auto"/>
        <w:ind w:left="540" w:hanging="180"/>
        <w:jc w:val="both"/>
        <w:rPr>
          <w:rFonts w:ascii="Arial Narrow" w:hAnsi="Arial Narrow"/>
          <w:sz w:val="18"/>
          <w:szCs w:val="18"/>
        </w:rPr>
      </w:pPr>
      <w:r w:rsidRPr="00474D07">
        <w:rPr>
          <w:rFonts w:ascii="Arial Narrow" w:hAnsi="Arial Narrow"/>
          <w:sz w:val="18"/>
          <w:szCs w:val="18"/>
        </w:rPr>
        <w:t>Aportaciones al Fondo de Pensiones de los trabajadores.</w:t>
      </w:r>
    </w:p>
    <w:p w:rsidR="00806233" w:rsidRDefault="009E2074" w:rsidP="009E2074">
      <w:pPr>
        <w:numPr>
          <w:ilvl w:val="0"/>
          <w:numId w:val="41"/>
        </w:numPr>
        <w:tabs>
          <w:tab w:val="clear" w:pos="1080"/>
          <w:tab w:val="num" w:pos="540"/>
        </w:tabs>
        <w:autoSpaceDE w:val="0"/>
        <w:autoSpaceDN w:val="0"/>
        <w:adjustRightInd w:val="0"/>
        <w:spacing w:line="360" w:lineRule="auto"/>
        <w:ind w:left="540" w:hanging="180"/>
        <w:jc w:val="both"/>
        <w:rPr>
          <w:rFonts w:ascii="Arial Narrow" w:hAnsi="Arial Narrow"/>
          <w:sz w:val="18"/>
          <w:szCs w:val="18"/>
        </w:rPr>
      </w:pPr>
      <w:r w:rsidRPr="00474D07">
        <w:rPr>
          <w:rFonts w:ascii="Arial Narrow" w:hAnsi="Arial Narrow"/>
          <w:sz w:val="18"/>
          <w:szCs w:val="18"/>
        </w:rPr>
        <w:t>Aportaciones al Sistema de Ahorro para el Retiro (SAR).</w:t>
      </w:r>
    </w:p>
    <w:p w:rsidR="004F0086" w:rsidRDefault="004F0086" w:rsidP="004F0086">
      <w:pPr>
        <w:autoSpaceDE w:val="0"/>
        <w:autoSpaceDN w:val="0"/>
        <w:adjustRightInd w:val="0"/>
        <w:spacing w:line="360" w:lineRule="auto"/>
        <w:ind w:left="540"/>
        <w:jc w:val="both"/>
        <w:rPr>
          <w:rFonts w:ascii="Arial Narrow" w:hAnsi="Arial Narrow"/>
          <w:sz w:val="18"/>
          <w:szCs w:val="18"/>
        </w:rPr>
      </w:pPr>
    </w:p>
    <w:p w:rsidR="004F0086" w:rsidRDefault="004F0086" w:rsidP="004F0086">
      <w:pPr>
        <w:autoSpaceDE w:val="0"/>
        <w:autoSpaceDN w:val="0"/>
        <w:adjustRightInd w:val="0"/>
        <w:spacing w:line="360" w:lineRule="auto"/>
        <w:ind w:left="540"/>
        <w:jc w:val="both"/>
        <w:rPr>
          <w:rFonts w:ascii="Arial Narrow" w:hAnsi="Arial Narrow"/>
          <w:sz w:val="18"/>
          <w:szCs w:val="18"/>
        </w:rPr>
      </w:pPr>
    </w:p>
    <w:p w:rsidR="0011540B" w:rsidRPr="00806233" w:rsidRDefault="0011540B" w:rsidP="00806233">
      <w:pPr>
        <w:spacing w:line="440" w:lineRule="exact"/>
        <w:jc w:val="center"/>
        <w:rPr>
          <w:rFonts w:ascii="Arial Narrow" w:hAnsi="Arial Narrow"/>
          <w:b/>
          <w:sz w:val="22"/>
          <w:szCs w:val="22"/>
        </w:rPr>
        <w:sectPr w:rsidR="0011540B" w:rsidRPr="00806233" w:rsidSect="00E076D4">
          <w:headerReference w:type="even" r:id="rId17"/>
          <w:headerReference w:type="default" r:id="rId18"/>
          <w:footerReference w:type="even" r:id="rId19"/>
          <w:footerReference w:type="default" r:id="rId20"/>
          <w:headerReference w:type="first" r:id="rId21"/>
          <w:pgSz w:w="12240" w:h="15840" w:code="1"/>
          <w:pgMar w:top="4536" w:right="1259" w:bottom="851" w:left="2268" w:header="720" w:footer="748" w:gutter="0"/>
          <w:pgNumType w:start="57"/>
          <w:cols w:space="720"/>
          <w:docGrid w:linePitch="326"/>
        </w:sectPr>
      </w:pPr>
    </w:p>
    <w:p w:rsidR="007456A5" w:rsidRDefault="0097524F" w:rsidP="00806233">
      <w:pPr>
        <w:autoSpaceDE w:val="0"/>
        <w:autoSpaceDN w:val="0"/>
        <w:adjustRightInd w:val="0"/>
        <w:spacing w:line="360" w:lineRule="auto"/>
        <w:jc w:val="both"/>
        <w:rPr>
          <w:rFonts w:ascii="Arial Narrow" w:hAnsi="Arial Narrow"/>
          <w:sz w:val="18"/>
          <w:szCs w:val="18"/>
        </w:rPr>
      </w:pPr>
      <w:r>
        <w:rPr>
          <w:rFonts w:ascii="Arial Narrow" w:hAnsi="Arial Narrow"/>
          <w:noProof/>
          <w:sz w:val="18"/>
          <w:szCs w:val="18"/>
          <w:lang w:val="es-MX" w:eastAsia="es-MX"/>
        </w:rPr>
        <w:lastRenderedPageBreak/>
        <w:pict>
          <v:shape id="_x0000_s4966" type="#_x0000_t75" style="position:absolute;left:0;text-align:left;margin-left:33.95pt;margin-top:10.5pt;width:559.85pt;height:781.5pt;z-index:-2;mso-wrap-edited:f;mso-position-horizontal-relative:page;mso-position-vertical-relative:page" o:allowincell="f">
            <v:imagedata r:id="rId22" o:title="" croptop="869f" cropleft="4819f" cropright="766f" gain="1.25"/>
            <w10:wrap anchorx="page" anchory="page"/>
          </v:shape>
        </w:pict>
      </w:r>
    </w:p>
    <w:p w:rsidR="007456A5" w:rsidRDefault="007456A5" w:rsidP="00806233">
      <w:pPr>
        <w:autoSpaceDE w:val="0"/>
        <w:autoSpaceDN w:val="0"/>
        <w:adjustRightInd w:val="0"/>
        <w:spacing w:line="360" w:lineRule="auto"/>
        <w:jc w:val="both"/>
        <w:rPr>
          <w:rFonts w:ascii="Arial Narrow" w:hAnsi="Arial Narrow"/>
          <w:sz w:val="18"/>
          <w:szCs w:val="18"/>
        </w:rPr>
      </w:pPr>
    </w:p>
    <w:p w:rsidR="007456A5" w:rsidRDefault="007456A5" w:rsidP="00806233">
      <w:pPr>
        <w:autoSpaceDE w:val="0"/>
        <w:autoSpaceDN w:val="0"/>
        <w:adjustRightInd w:val="0"/>
        <w:spacing w:line="360" w:lineRule="auto"/>
        <w:jc w:val="both"/>
        <w:rPr>
          <w:rFonts w:ascii="Arial Narrow" w:hAnsi="Arial Narrow"/>
          <w:sz w:val="18"/>
          <w:szCs w:val="18"/>
        </w:rPr>
      </w:pPr>
    </w:p>
    <w:p w:rsidR="007456A5" w:rsidRDefault="007456A5" w:rsidP="00806233">
      <w:pPr>
        <w:autoSpaceDE w:val="0"/>
        <w:autoSpaceDN w:val="0"/>
        <w:adjustRightInd w:val="0"/>
        <w:spacing w:line="360" w:lineRule="auto"/>
        <w:jc w:val="both"/>
        <w:rPr>
          <w:rFonts w:ascii="Arial Narrow" w:hAnsi="Arial Narrow"/>
          <w:sz w:val="18"/>
          <w:szCs w:val="18"/>
        </w:rPr>
      </w:pPr>
    </w:p>
    <w:p w:rsidR="007456A5" w:rsidRDefault="007456A5" w:rsidP="00806233">
      <w:pPr>
        <w:autoSpaceDE w:val="0"/>
        <w:autoSpaceDN w:val="0"/>
        <w:adjustRightInd w:val="0"/>
        <w:spacing w:line="360" w:lineRule="auto"/>
        <w:jc w:val="both"/>
        <w:rPr>
          <w:rFonts w:ascii="Arial Narrow" w:hAnsi="Arial Narrow"/>
          <w:sz w:val="18"/>
          <w:szCs w:val="18"/>
        </w:rPr>
      </w:pPr>
    </w:p>
    <w:p w:rsidR="007456A5" w:rsidRDefault="007456A5" w:rsidP="00806233">
      <w:pPr>
        <w:autoSpaceDE w:val="0"/>
        <w:autoSpaceDN w:val="0"/>
        <w:adjustRightInd w:val="0"/>
        <w:spacing w:line="360" w:lineRule="auto"/>
        <w:jc w:val="both"/>
        <w:rPr>
          <w:rFonts w:ascii="Arial Narrow" w:hAnsi="Arial Narrow"/>
          <w:sz w:val="18"/>
          <w:szCs w:val="18"/>
        </w:rPr>
      </w:pPr>
    </w:p>
    <w:p w:rsidR="007456A5" w:rsidRDefault="007456A5" w:rsidP="00806233">
      <w:pPr>
        <w:autoSpaceDE w:val="0"/>
        <w:autoSpaceDN w:val="0"/>
        <w:adjustRightInd w:val="0"/>
        <w:spacing w:line="360" w:lineRule="auto"/>
        <w:jc w:val="both"/>
        <w:rPr>
          <w:rFonts w:ascii="Arial Narrow" w:hAnsi="Arial Narrow"/>
          <w:sz w:val="18"/>
          <w:szCs w:val="18"/>
        </w:rPr>
      </w:pPr>
    </w:p>
    <w:p w:rsidR="007456A5" w:rsidRDefault="007456A5" w:rsidP="00806233">
      <w:pPr>
        <w:autoSpaceDE w:val="0"/>
        <w:autoSpaceDN w:val="0"/>
        <w:adjustRightInd w:val="0"/>
        <w:spacing w:line="360" w:lineRule="auto"/>
        <w:jc w:val="both"/>
        <w:rPr>
          <w:rFonts w:ascii="Arial Narrow" w:hAnsi="Arial Narrow"/>
          <w:sz w:val="18"/>
          <w:szCs w:val="18"/>
        </w:rPr>
      </w:pPr>
    </w:p>
    <w:p w:rsidR="007456A5" w:rsidRDefault="007456A5" w:rsidP="00806233">
      <w:pPr>
        <w:autoSpaceDE w:val="0"/>
        <w:autoSpaceDN w:val="0"/>
        <w:adjustRightInd w:val="0"/>
        <w:spacing w:line="360" w:lineRule="auto"/>
        <w:jc w:val="both"/>
        <w:rPr>
          <w:rFonts w:ascii="Arial Narrow" w:hAnsi="Arial Narrow"/>
          <w:sz w:val="18"/>
          <w:szCs w:val="18"/>
        </w:rPr>
      </w:pPr>
    </w:p>
    <w:p w:rsidR="007456A5" w:rsidRDefault="007456A5" w:rsidP="00806233">
      <w:pPr>
        <w:autoSpaceDE w:val="0"/>
        <w:autoSpaceDN w:val="0"/>
        <w:adjustRightInd w:val="0"/>
        <w:spacing w:line="360" w:lineRule="auto"/>
        <w:jc w:val="both"/>
        <w:rPr>
          <w:rFonts w:ascii="Arial Narrow" w:hAnsi="Arial Narrow"/>
          <w:sz w:val="18"/>
          <w:szCs w:val="18"/>
        </w:rPr>
      </w:pPr>
    </w:p>
    <w:p w:rsidR="007456A5" w:rsidRDefault="007456A5" w:rsidP="00806233">
      <w:pPr>
        <w:autoSpaceDE w:val="0"/>
        <w:autoSpaceDN w:val="0"/>
        <w:adjustRightInd w:val="0"/>
        <w:spacing w:line="360" w:lineRule="auto"/>
        <w:jc w:val="both"/>
        <w:rPr>
          <w:rFonts w:ascii="Arial Narrow" w:hAnsi="Arial Narrow"/>
          <w:sz w:val="18"/>
          <w:szCs w:val="18"/>
        </w:rPr>
      </w:pPr>
    </w:p>
    <w:p w:rsidR="007456A5" w:rsidRDefault="007456A5" w:rsidP="00806233">
      <w:pPr>
        <w:autoSpaceDE w:val="0"/>
        <w:autoSpaceDN w:val="0"/>
        <w:adjustRightInd w:val="0"/>
        <w:spacing w:line="360" w:lineRule="auto"/>
        <w:jc w:val="both"/>
        <w:rPr>
          <w:rFonts w:ascii="Arial Narrow" w:hAnsi="Arial Narrow"/>
          <w:sz w:val="18"/>
          <w:szCs w:val="18"/>
        </w:rPr>
      </w:pPr>
    </w:p>
    <w:p w:rsidR="007456A5" w:rsidRDefault="007456A5" w:rsidP="00806233">
      <w:pPr>
        <w:autoSpaceDE w:val="0"/>
        <w:autoSpaceDN w:val="0"/>
        <w:adjustRightInd w:val="0"/>
        <w:spacing w:line="360" w:lineRule="auto"/>
        <w:jc w:val="both"/>
        <w:rPr>
          <w:rFonts w:ascii="Arial Narrow" w:hAnsi="Arial Narrow"/>
          <w:sz w:val="18"/>
          <w:szCs w:val="18"/>
        </w:rPr>
      </w:pPr>
    </w:p>
    <w:p w:rsidR="007456A5" w:rsidRDefault="007456A5" w:rsidP="00806233">
      <w:pPr>
        <w:autoSpaceDE w:val="0"/>
        <w:autoSpaceDN w:val="0"/>
        <w:adjustRightInd w:val="0"/>
        <w:spacing w:line="360" w:lineRule="auto"/>
        <w:jc w:val="both"/>
        <w:rPr>
          <w:rFonts w:ascii="Arial Narrow" w:hAnsi="Arial Narrow"/>
          <w:sz w:val="18"/>
          <w:szCs w:val="18"/>
        </w:rPr>
      </w:pPr>
    </w:p>
    <w:p w:rsidR="007456A5" w:rsidRDefault="007456A5" w:rsidP="00806233">
      <w:pPr>
        <w:autoSpaceDE w:val="0"/>
        <w:autoSpaceDN w:val="0"/>
        <w:adjustRightInd w:val="0"/>
        <w:spacing w:line="360" w:lineRule="auto"/>
        <w:jc w:val="both"/>
        <w:rPr>
          <w:rFonts w:ascii="Arial Narrow" w:hAnsi="Arial Narrow"/>
          <w:sz w:val="18"/>
          <w:szCs w:val="18"/>
        </w:rPr>
      </w:pPr>
    </w:p>
    <w:p w:rsidR="007456A5" w:rsidRDefault="007456A5" w:rsidP="00806233">
      <w:pPr>
        <w:autoSpaceDE w:val="0"/>
        <w:autoSpaceDN w:val="0"/>
        <w:adjustRightInd w:val="0"/>
        <w:spacing w:line="360" w:lineRule="auto"/>
        <w:jc w:val="both"/>
        <w:rPr>
          <w:rFonts w:ascii="Arial Narrow" w:hAnsi="Arial Narrow"/>
          <w:sz w:val="18"/>
          <w:szCs w:val="18"/>
        </w:rPr>
      </w:pPr>
    </w:p>
    <w:p w:rsidR="007456A5" w:rsidRDefault="007456A5" w:rsidP="00806233">
      <w:pPr>
        <w:autoSpaceDE w:val="0"/>
        <w:autoSpaceDN w:val="0"/>
        <w:adjustRightInd w:val="0"/>
        <w:spacing w:line="360" w:lineRule="auto"/>
        <w:jc w:val="both"/>
        <w:rPr>
          <w:rFonts w:ascii="Arial Narrow" w:hAnsi="Arial Narrow"/>
          <w:sz w:val="18"/>
          <w:szCs w:val="18"/>
        </w:rPr>
      </w:pPr>
    </w:p>
    <w:p w:rsidR="007456A5" w:rsidRDefault="007456A5" w:rsidP="00806233">
      <w:pPr>
        <w:autoSpaceDE w:val="0"/>
        <w:autoSpaceDN w:val="0"/>
        <w:adjustRightInd w:val="0"/>
        <w:spacing w:line="360" w:lineRule="auto"/>
        <w:jc w:val="both"/>
        <w:rPr>
          <w:rFonts w:ascii="Arial Narrow" w:hAnsi="Arial Narrow"/>
          <w:sz w:val="18"/>
          <w:szCs w:val="18"/>
        </w:rPr>
      </w:pPr>
    </w:p>
    <w:p w:rsidR="007456A5" w:rsidRDefault="007456A5" w:rsidP="00806233">
      <w:pPr>
        <w:autoSpaceDE w:val="0"/>
        <w:autoSpaceDN w:val="0"/>
        <w:adjustRightInd w:val="0"/>
        <w:spacing w:line="360" w:lineRule="auto"/>
        <w:jc w:val="both"/>
        <w:rPr>
          <w:rFonts w:ascii="Arial Narrow" w:hAnsi="Arial Narrow"/>
          <w:sz w:val="18"/>
          <w:szCs w:val="18"/>
        </w:rPr>
      </w:pPr>
    </w:p>
    <w:p w:rsidR="007456A5" w:rsidRDefault="007456A5" w:rsidP="00806233">
      <w:pPr>
        <w:autoSpaceDE w:val="0"/>
        <w:autoSpaceDN w:val="0"/>
        <w:adjustRightInd w:val="0"/>
        <w:spacing w:line="360" w:lineRule="auto"/>
        <w:jc w:val="both"/>
        <w:rPr>
          <w:rFonts w:ascii="Arial Narrow" w:hAnsi="Arial Narrow"/>
          <w:sz w:val="18"/>
          <w:szCs w:val="18"/>
        </w:rPr>
      </w:pPr>
    </w:p>
    <w:p w:rsidR="007456A5" w:rsidRDefault="007456A5" w:rsidP="00806233">
      <w:pPr>
        <w:autoSpaceDE w:val="0"/>
        <w:autoSpaceDN w:val="0"/>
        <w:adjustRightInd w:val="0"/>
        <w:spacing w:line="360" w:lineRule="auto"/>
        <w:jc w:val="both"/>
        <w:rPr>
          <w:rFonts w:ascii="Arial Narrow" w:hAnsi="Arial Narrow"/>
          <w:sz w:val="18"/>
          <w:szCs w:val="18"/>
        </w:rPr>
      </w:pPr>
    </w:p>
    <w:p w:rsidR="007456A5" w:rsidRDefault="007456A5" w:rsidP="00806233">
      <w:pPr>
        <w:autoSpaceDE w:val="0"/>
        <w:autoSpaceDN w:val="0"/>
        <w:adjustRightInd w:val="0"/>
        <w:spacing w:line="360" w:lineRule="auto"/>
        <w:jc w:val="both"/>
        <w:rPr>
          <w:rFonts w:ascii="Arial Narrow" w:hAnsi="Arial Narrow"/>
          <w:sz w:val="18"/>
          <w:szCs w:val="18"/>
        </w:rPr>
      </w:pPr>
    </w:p>
    <w:p w:rsidR="007456A5" w:rsidRDefault="007456A5" w:rsidP="00806233">
      <w:pPr>
        <w:autoSpaceDE w:val="0"/>
        <w:autoSpaceDN w:val="0"/>
        <w:adjustRightInd w:val="0"/>
        <w:spacing w:line="360" w:lineRule="auto"/>
        <w:jc w:val="both"/>
        <w:rPr>
          <w:rFonts w:ascii="Arial Narrow" w:hAnsi="Arial Narrow"/>
          <w:sz w:val="18"/>
          <w:szCs w:val="18"/>
        </w:rPr>
      </w:pPr>
    </w:p>
    <w:p w:rsidR="007456A5" w:rsidRDefault="007456A5" w:rsidP="00806233">
      <w:pPr>
        <w:autoSpaceDE w:val="0"/>
        <w:autoSpaceDN w:val="0"/>
        <w:adjustRightInd w:val="0"/>
        <w:spacing w:line="360" w:lineRule="auto"/>
        <w:jc w:val="both"/>
        <w:rPr>
          <w:rFonts w:ascii="Arial Narrow" w:hAnsi="Arial Narrow"/>
          <w:sz w:val="18"/>
          <w:szCs w:val="18"/>
        </w:rPr>
      </w:pPr>
    </w:p>
    <w:p w:rsidR="007456A5" w:rsidRDefault="007456A5" w:rsidP="00806233">
      <w:pPr>
        <w:autoSpaceDE w:val="0"/>
        <w:autoSpaceDN w:val="0"/>
        <w:adjustRightInd w:val="0"/>
        <w:spacing w:line="360" w:lineRule="auto"/>
        <w:jc w:val="both"/>
        <w:rPr>
          <w:rFonts w:ascii="Arial Narrow" w:hAnsi="Arial Narrow"/>
          <w:sz w:val="18"/>
          <w:szCs w:val="18"/>
        </w:rPr>
      </w:pPr>
    </w:p>
    <w:p w:rsidR="007456A5" w:rsidRDefault="007456A5" w:rsidP="00806233">
      <w:pPr>
        <w:autoSpaceDE w:val="0"/>
        <w:autoSpaceDN w:val="0"/>
        <w:adjustRightInd w:val="0"/>
        <w:spacing w:line="360" w:lineRule="auto"/>
        <w:jc w:val="both"/>
        <w:rPr>
          <w:rFonts w:ascii="Arial Narrow" w:hAnsi="Arial Narrow"/>
          <w:sz w:val="18"/>
          <w:szCs w:val="18"/>
        </w:rPr>
      </w:pPr>
    </w:p>
    <w:p w:rsidR="007456A5" w:rsidRDefault="007456A5" w:rsidP="00806233">
      <w:pPr>
        <w:autoSpaceDE w:val="0"/>
        <w:autoSpaceDN w:val="0"/>
        <w:adjustRightInd w:val="0"/>
        <w:spacing w:line="360" w:lineRule="auto"/>
        <w:jc w:val="both"/>
        <w:rPr>
          <w:rFonts w:ascii="Arial Narrow" w:hAnsi="Arial Narrow"/>
          <w:sz w:val="18"/>
          <w:szCs w:val="18"/>
        </w:rPr>
      </w:pPr>
    </w:p>
    <w:p w:rsidR="007456A5" w:rsidRDefault="007456A5" w:rsidP="00806233">
      <w:pPr>
        <w:autoSpaceDE w:val="0"/>
        <w:autoSpaceDN w:val="0"/>
        <w:adjustRightInd w:val="0"/>
        <w:spacing w:line="360" w:lineRule="auto"/>
        <w:jc w:val="both"/>
        <w:rPr>
          <w:rFonts w:ascii="Arial Narrow" w:hAnsi="Arial Narrow"/>
          <w:sz w:val="18"/>
          <w:szCs w:val="18"/>
        </w:rPr>
      </w:pPr>
    </w:p>
    <w:p w:rsidR="007456A5" w:rsidRDefault="007456A5" w:rsidP="00806233">
      <w:pPr>
        <w:autoSpaceDE w:val="0"/>
        <w:autoSpaceDN w:val="0"/>
        <w:adjustRightInd w:val="0"/>
        <w:spacing w:line="360" w:lineRule="auto"/>
        <w:jc w:val="both"/>
        <w:rPr>
          <w:rFonts w:ascii="Arial Narrow" w:hAnsi="Arial Narrow"/>
          <w:sz w:val="18"/>
          <w:szCs w:val="18"/>
        </w:rPr>
      </w:pPr>
    </w:p>
    <w:p w:rsidR="007456A5" w:rsidRDefault="007456A5" w:rsidP="00806233">
      <w:pPr>
        <w:autoSpaceDE w:val="0"/>
        <w:autoSpaceDN w:val="0"/>
        <w:adjustRightInd w:val="0"/>
        <w:spacing w:line="360" w:lineRule="auto"/>
        <w:jc w:val="both"/>
        <w:rPr>
          <w:rFonts w:ascii="Arial Narrow" w:hAnsi="Arial Narrow"/>
          <w:sz w:val="18"/>
          <w:szCs w:val="18"/>
        </w:rPr>
      </w:pPr>
    </w:p>
    <w:p w:rsidR="007456A5" w:rsidRDefault="007456A5" w:rsidP="00806233">
      <w:pPr>
        <w:autoSpaceDE w:val="0"/>
        <w:autoSpaceDN w:val="0"/>
        <w:adjustRightInd w:val="0"/>
        <w:spacing w:line="360" w:lineRule="auto"/>
        <w:jc w:val="both"/>
        <w:rPr>
          <w:rFonts w:ascii="Arial Narrow" w:hAnsi="Arial Narrow"/>
          <w:sz w:val="18"/>
          <w:szCs w:val="18"/>
        </w:rPr>
      </w:pPr>
    </w:p>
    <w:p w:rsidR="007456A5" w:rsidRDefault="007456A5" w:rsidP="00806233">
      <w:pPr>
        <w:autoSpaceDE w:val="0"/>
        <w:autoSpaceDN w:val="0"/>
        <w:adjustRightInd w:val="0"/>
        <w:spacing w:line="360" w:lineRule="auto"/>
        <w:jc w:val="both"/>
        <w:rPr>
          <w:rFonts w:ascii="Arial Narrow" w:hAnsi="Arial Narrow"/>
          <w:sz w:val="18"/>
          <w:szCs w:val="18"/>
        </w:rPr>
      </w:pPr>
    </w:p>
    <w:p w:rsidR="007456A5" w:rsidRDefault="007456A5" w:rsidP="00806233">
      <w:pPr>
        <w:autoSpaceDE w:val="0"/>
        <w:autoSpaceDN w:val="0"/>
        <w:adjustRightInd w:val="0"/>
        <w:spacing w:line="360" w:lineRule="auto"/>
        <w:jc w:val="both"/>
        <w:rPr>
          <w:rFonts w:ascii="Arial Narrow" w:hAnsi="Arial Narrow"/>
          <w:sz w:val="18"/>
          <w:szCs w:val="18"/>
        </w:rPr>
      </w:pPr>
    </w:p>
    <w:p w:rsidR="007456A5" w:rsidRDefault="0097524F" w:rsidP="00806233">
      <w:pPr>
        <w:autoSpaceDE w:val="0"/>
        <w:autoSpaceDN w:val="0"/>
        <w:adjustRightInd w:val="0"/>
        <w:spacing w:line="360" w:lineRule="auto"/>
        <w:jc w:val="both"/>
        <w:rPr>
          <w:rFonts w:ascii="Arial Narrow" w:hAnsi="Arial Narrow"/>
          <w:sz w:val="18"/>
          <w:szCs w:val="18"/>
        </w:rPr>
      </w:pPr>
      <w:r>
        <w:rPr>
          <w:rFonts w:ascii="Arial Narrow" w:hAnsi="Arial Narrow"/>
          <w:noProof/>
          <w:sz w:val="18"/>
          <w:szCs w:val="18"/>
          <w:lang w:val="es-MX" w:eastAsia="es-MX"/>
        </w:rPr>
        <w:lastRenderedPageBreak/>
        <w:pict>
          <v:group id="_x0000_s4968" style="position:absolute;left:0;text-align:left;margin-left:-60.9pt;margin-top:-218.55pt;width:537.75pt;height:783.75pt;z-index:6" coordorigin="1050,165" coordsize="10755,15675">
            <v:shape id="_x0000_s4969" type="#_x0000_t75" style="position:absolute;left:1050;top:165;width:10395;height:15675;mso-wrap-edited:f;mso-position-horizontal-relative:page;mso-position-vertical-relative:page" o:allowincell="f">
              <v:imagedata r:id="rId23" o:title="" croptop="683f" cropleft="5622f" cropright="4257f"/>
            </v:shape>
            <v:rect id="_x0000_s4970" style="position:absolute;left:3735;top:3525;width:8070;height:420" stroked="f"/>
          </v:group>
        </w:pict>
      </w:r>
    </w:p>
    <w:p w:rsidR="007456A5" w:rsidRDefault="007456A5" w:rsidP="00806233">
      <w:pPr>
        <w:autoSpaceDE w:val="0"/>
        <w:autoSpaceDN w:val="0"/>
        <w:adjustRightInd w:val="0"/>
        <w:spacing w:line="360" w:lineRule="auto"/>
        <w:jc w:val="both"/>
        <w:rPr>
          <w:rFonts w:ascii="Arial Narrow" w:hAnsi="Arial Narrow"/>
          <w:sz w:val="18"/>
          <w:szCs w:val="18"/>
        </w:rPr>
      </w:pPr>
    </w:p>
    <w:p w:rsidR="007456A5" w:rsidRDefault="007456A5" w:rsidP="00806233">
      <w:pPr>
        <w:autoSpaceDE w:val="0"/>
        <w:autoSpaceDN w:val="0"/>
        <w:adjustRightInd w:val="0"/>
        <w:spacing w:line="360" w:lineRule="auto"/>
        <w:jc w:val="both"/>
        <w:rPr>
          <w:rFonts w:ascii="Arial Narrow" w:hAnsi="Arial Narrow"/>
          <w:sz w:val="18"/>
          <w:szCs w:val="18"/>
        </w:rPr>
      </w:pPr>
    </w:p>
    <w:p w:rsidR="007456A5" w:rsidRDefault="007456A5" w:rsidP="00806233">
      <w:pPr>
        <w:autoSpaceDE w:val="0"/>
        <w:autoSpaceDN w:val="0"/>
        <w:adjustRightInd w:val="0"/>
        <w:spacing w:line="360" w:lineRule="auto"/>
        <w:jc w:val="both"/>
        <w:rPr>
          <w:rFonts w:ascii="Arial Narrow" w:hAnsi="Arial Narrow"/>
          <w:sz w:val="18"/>
          <w:szCs w:val="18"/>
        </w:rPr>
      </w:pPr>
    </w:p>
    <w:p w:rsidR="007456A5" w:rsidRDefault="007456A5" w:rsidP="00806233">
      <w:pPr>
        <w:autoSpaceDE w:val="0"/>
        <w:autoSpaceDN w:val="0"/>
        <w:adjustRightInd w:val="0"/>
        <w:spacing w:line="360" w:lineRule="auto"/>
        <w:jc w:val="both"/>
        <w:rPr>
          <w:rFonts w:ascii="Arial Narrow" w:hAnsi="Arial Narrow"/>
          <w:sz w:val="18"/>
          <w:szCs w:val="18"/>
        </w:rPr>
      </w:pPr>
    </w:p>
    <w:p w:rsidR="007456A5" w:rsidRDefault="007456A5" w:rsidP="00806233">
      <w:pPr>
        <w:autoSpaceDE w:val="0"/>
        <w:autoSpaceDN w:val="0"/>
        <w:adjustRightInd w:val="0"/>
        <w:spacing w:line="360" w:lineRule="auto"/>
        <w:jc w:val="both"/>
        <w:rPr>
          <w:rFonts w:ascii="Arial Narrow" w:hAnsi="Arial Narrow"/>
          <w:sz w:val="18"/>
          <w:szCs w:val="18"/>
        </w:rPr>
      </w:pPr>
    </w:p>
    <w:p w:rsidR="007456A5" w:rsidRDefault="007456A5" w:rsidP="00806233">
      <w:pPr>
        <w:autoSpaceDE w:val="0"/>
        <w:autoSpaceDN w:val="0"/>
        <w:adjustRightInd w:val="0"/>
        <w:spacing w:line="360" w:lineRule="auto"/>
        <w:jc w:val="both"/>
        <w:rPr>
          <w:rFonts w:ascii="Arial Narrow" w:hAnsi="Arial Narrow"/>
          <w:sz w:val="18"/>
          <w:szCs w:val="18"/>
        </w:rPr>
      </w:pPr>
    </w:p>
    <w:p w:rsidR="007456A5" w:rsidRDefault="007456A5" w:rsidP="00806233">
      <w:pPr>
        <w:autoSpaceDE w:val="0"/>
        <w:autoSpaceDN w:val="0"/>
        <w:adjustRightInd w:val="0"/>
        <w:spacing w:line="360" w:lineRule="auto"/>
        <w:jc w:val="both"/>
        <w:rPr>
          <w:rFonts w:ascii="Arial Narrow" w:hAnsi="Arial Narrow"/>
          <w:sz w:val="18"/>
          <w:szCs w:val="18"/>
        </w:rPr>
      </w:pPr>
    </w:p>
    <w:p w:rsidR="007456A5" w:rsidRPr="00474D07" w:rsidRDefault="007456A5" w:rsidP="00806233">
      <w:pPr>
        <w:autoSpaceDE w:val="0"/>
        <w:autoSpaceDN w:val="0"/>
        <w:adjustRightInd w:val="0"/>
        <w:spacing w:line="360" w:lineRule="auto"/>
        <w:jc w:val="both"/>
        <w:rPr>
          <w:rFonts w:ascii="Arial Narrow" w:hAnsi="Arial Narrow"/>
          <w:sz w:val="18"/>
          <w:szCs w:val="18"/>
        </w:rPr>
      </w:pPr>
      <w:bookmarkStart w:id="0" w:name="_GoBack"/>
      <w:bookmarkEnd w:id="0"/>
    </w:p>
    <w:sectPr w:rsidR="007456A5" w:rsidRPr="00474D07" w:rsidSect="0011540B">
      <w:headerReference w:type="default" r:id="rId24"/>
      <w:footerReference w:type="default" r:id="rId25"/>
      <w:pgSz w:w="12240" w:h="15840" w:code="1"/>
      <w:pgMar w:top="4536" w:right="1259" w:bottom="851" w:left="2268" w:header="720" w:footer="748" w:gutter="0"/>
      <w:pgNumType w:start="5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580C" w:rsidRDefault="000A580C">
      <w:r>
        <w:separator/>
      </w:r>
    </w:p>
  </w:endnote>
  <w:endnote w:type="continuationSeparator" w:id="0">
    <w:p w:rsidR="000A580C" w:rsidRDefault="000A5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monBullets">
    <w:charset w:val="02"/>
    <w:family w:val="swiss"/>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G Times">
    <w:altName w:val="Times New Roman"/>
    <w:panose1 w:val="00000000000000000000"/>
    <w:charset w:val="00"/>
    <w:family w:val="roman"/>
    <w:notTrueType/>
    <w:pitch w:val="variable"/>
    <w:sig w:usb0="00000003" w:usb1="00000000" w:usb2="00000000" w:usb3="00000000" w:csb0="00000001" w:csb1="00000000"/>
  </w:font>
  <w:font w:name="Abadi MT Condensed Light">
    <w:panose1 w:val="020B0306030101010103"/>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ill Sans MT Condensed">
    <w:panose1 w:val="020B0506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Gill Sans">
    <w:altName w:val="Century Gothic"/>
    <w:charset w:val="00"/>
    <w:family w:val="swiss"/>
    <w:pitch w:val="variable"/>
    <w:sig w:usb0="00000007" w:usb1="00000000" w:usb2="00000000" w:usb3="00000000" w:csb0="00000093" w:csb1="00000000"/>
  </w:font>
  <w:font w:name="Gill Sans Condensed">
    <w:altName w:val="Arial Narrow"/>
    <w:charset w:val="00"/>
    <w:family w:val="swiss"/>
    <w:pitch w:val="variable"/>
    <w:sig w:usb0="00000001"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873" w:rsidRDefault="00E51873">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51873" w:rsidRDefault="00E5187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873" w:rsidRDefault="00E51873">
    <w:pPr>
      <w:pStyle w:val="Piedepgina"/>
      <w:framePr w:wrap="around" w:vAnchor="text" w:hAnchor="margin" w:xAlign="center" w:y="1"/>
      <w:jc w:val="center"/>
      <w:rPr>
        <w:rStyle w:val="Nmerodepgina"/>
      </w:rPr>
    </w:pPr>
    <w:r>
      <w:rPr>
        <w:rStyle w:val="Nmerodepgina"/>
      </w:rPr>
      <w:fldChar w:fldCharType="begin"/>
    </w:r>
    <w:r>
      <w:rPr>
        <w:rStyle w:val="Nmerodepgina"/>
      </w:rPr>
      <w:instrText xml:space="preserve"> PAGE </w:instrText>
    </w:r>
    <w:r>
      <w:rPr>
        <w:rStyle w:val="Nmerodepgina"/>
      </w:rPr>
      <w:fldChar w:fldCharType="separate"/>
    </w:r>
    <w:r w:rsidR="0097524F">
      <w:rPr>
        <w:rStyle w:val="Nmerodepgina"/>
        <w:noProof/>
      </w:rPr>
      <w:t>64</w:t>
    </w:r>
    <w:r>
      <w:rPr>
        <w:rStyle w:val="Nmerodepgina"/>
      </w:rPr>
      <w:fldChar w:fldCharType="end"/>
    </w:r>
  </w:p>
  <w:p w:rsidR="00E51873" w:rsidRDefault="00E51873">
    <w:pPr>
      <w:pStyle w:val="Piedepgina"/>
      <w:framePr w:wrap="around" w:vAnchor="text" w:hAnchor="margin" w:xAlign="center" w:y="1"/>
      <w:rPr>
        <w:rStyle w:val="Nmerodepgina"/>
      </w:rPr>
    </w:pPr>
  </w:p>
  <w:p w:rsidR="00E51873" w:rsidRDefault="00E51873">
    <w:pPr>
      <w:pStyle w:val="Piedepgin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40B" w:rsidRDefault="0011540B">
    <w:pPr>
      <w:pStyle w:val="Piedepgina"/>
      <w:framePr w:wrap="around" w:vAnchor="text" w:hAnchor="margin" w:xAlign="center" w:y="1"/>
      <w:rPr>
        <w:rStyle w:val="Nmerodepgina"/>
      </w:rPr>
    </w:pPr>
  </w:p>
  <w:p w:rsidR="0011540B" w:rsidRDefault="0011540B">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580C" w:rsidRDefault="000A580C">
      <w:r>
        <w:separator/>
      </w:r>
    </w:p>
  </w:footnote>
  <w:footnote w:type="continuationSeparator" w:id="0">
    <w:p w:rsidR="000A580C" w:rsidRDefault="000A58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873" w:rsidRDefault="00E51873">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9</w:t>
    </w:r>
    <w:r>
      <w:rPr>
        <w:rStyle w:val="Nmerodepgina"/>
      </w:rPr>
      <w:fldChar w:fldCharType="end"/>
    </w:r>
  </w:p>
  <w:p w:rsidR="00E51873" w:rsidRDefault="00E51873">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873" w:rsidRDefault="00E51873">
    <w:pPr>
      <w:pStyle w:val="Encabezado"/>
      <w:framePr w:wrap="around" w:vAnchor="text" w:hAnchor="margin" w:xAlign="right" w:y="1"/>
      <w:rPr>
        <w:rStyle w:val="Nmerodepgina"/>
      </w:rPr>
    </w:pPr>
  </w:p>
  <w:p w:rsidR="00E51873" w:rsidRDefault="00E51873">
    <w:pPr>
      <w:pStyle w:val="Encabezado"/>
      <w:framePr w:wrap="around" w:vAnchor="text" w:hAnchor="margin" w:xAlign="center" w:y="1"/>
      <w:ind w:right="360"/>
      <w:rPr>
        <w:rStyle w:val="Nmerodepgina"/>
      </w:rPr>
    </w:pPr>
  </w:p>
  <w:p w:rsidR="00E51873" w:rsidRDefault="000A580C">
    <w:pPr>
      <w:pStyle w:val="Encabezado"/>
    </w:pPr>
    <w:r>
      <w:rPr>
        <w:noProof/>
      </w:rPr>
      <w:pict>
        <v:group id="_x0000_s2056" editas="canvas" style="position:absolute;margin-left:-81pt;margin-top:-6.2pt;width:2in;height:188pt;z-index:1" coordorigin="828,936" coordsize="2880,376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828;top:936;width:2880;height:3760" o:preferrelative="f">
            <v:fill o:detectmouseclick="t"/>
            <v:path o:extrusionok="t" o:connecttype="none"/>
            <o:lock v:ext="edit" text="t"/>
          </v:shape>
          <v:rect id="_x0000_s2057" style="position:absolute;left:828;top:1133;width:67;height:261;mso-wrap-style:none" filled="f" stroked="f">
            <v:textbox style="mso-next-textbox:#_x0000_s2057;mso-fit-shape-to-text:t" inset="0,0,0,0">
              <w:txbxContent>
                <w:p w:rsidR="00E51873" w:rsidRDefault="00E51873">
                  <w:r>
                    <w:rPr>
                      <w:color w:val="000000"/>
                      <w:lang w:val="en-US"/>
                    </w:rPr>
                    <w:t xml:space="preserve"> </w:t>
                  </w:r>
                </w:p>
              </w:txbxContent>
            </v:textbox>
          </v:rect>
          <v:shape id="_x0000_s2058" type="#_x0000_t75" style="position:absolute;left:828;top:936;width:2880;height:2747">
            <v:imagedata r:id="rId1" o:title=""/>
          </v:shape>
          <v:rect id="_x0000_s2059" style="position:absolute;left:969;top:3748;width:2661;height:322;mso-wrap-style:none" filled="f" stroked="f">
            <v:textbox style="mso-next-textbox:#_x0000_s2059;mso-fit-shape-to-text:t" inset="0,0,0,0">
              <w:txbxContent>
                <w:p w:rsidR="00E51873" w:rsidRPr="003E42F8" w:rsidRDefault="00E51873">
                  <w:pPr>
                    <w:rPr>
                      <w:sz w:val="28"/>
                      <w:szCs w:val="28"/>
                    </w:rPr>
                  </w:pPr>
                  <w:r w:rsidRPr="003E42F8">
                    <w:rPr>
                      <w:rFonts w:ascii="Arial" w:hAnsi="Arial" w:cs="Arial"/>
                      <w:b/>
                      <w:bCs/>
                      <w:color w:val="1B795A"/>
                      <w:sz w:val="28"/>
                      <w:szCs w:val="28"/>
                      <w:lang w:val="en-US"/>
                    </w:rPr>
                    <w:t>PODER EJECUTIVO</w:t>
                  </w:r>
                </w:p>
              </w:txbxContent>
            </v:textbox>
          </v:rect>
          <v:rect id="_x0000_s2060" style="position:absolute;left:3400;top:3748;width:73;height:261;mso-wrap-style:none" filled="f" stroked="f">
            <v:textbox style="mso-next-textbox:#_x0000_s2060;mso-fit-shape-to-text:t" inset="0,0,0,0">
              <w:txbxContent>
                <w:p w:rsidR="00E51873" w:rsidRDefault="00E51873">
                  <w:r>
                    <w:rPr>
                      <w:rFonts w:ascii="Arial" w:hAnsi="Arial" w:cs="Arial"/>
                      <w:b/>
                      <w:bCs/>
                      <w:color w:val="1B795A"/>
                      <w:sz w:val="26"/>
                      <w:szCs w:val="26"/>
                      <w:lang w:val="en-US"/>
                    </w:rPr>
                    <w:t xml:space="preserve"> </w:t>
                  </w:r>
                </w:p>
              </w:txbxContent>
            </v:textbox>
          </v:rect>
          <v:rect id="_x0000_s2061" style="position:absolute;left:1616;top:4052;width:1245;height:322;mso-wrap-style:none" filled="f" stroked="f">
            <v:textbox style="mso-next-textbox:#_x0000_s2061;mso-fit-shape-to-text:t" inset="0,0,0,0">
              <w:txbxContent>
                <w:p w:rsidR="00E51873" w:rsidRPr="003E42F8" w:rsidRDefault="00E51873">
                  <w:pPr>
                    <w:rPr>
                      <w:sz w:val="28"/>
                      <w:szCs w:val="28"/>
                    </w:rPr>
                  </w:pPr>
                  <w:r w:rsidRPr="003E42F8">
                    <w:rPr>
                      <w:rFonts w:ascii="Arial" w:hAnsi="Arial" w:cs="Arial"/>
                      <w:b/>
                      <w:bCs/>
                      <w:color w:val="1B795A"/>
                      <w:sz w:val="28"/>
                      <w:szCs w:val="28"/>
                      <w:lang w:val="en-US"/>
                    </w:rPr>
                    <w:t>NAYARIT</w:t>
                  </w:r>
                </w:p>
              </w:txbxContent>
            </v:textbox>
          </v:rect>
          <v:rect id="_x0000_s2062" style="position:absolute;left:2753;top:4052;width:73;height:261;mso-wrap-style:none" filled="f" stroked="f">
            <v:textbox style="mso-next-textbox:#_x0000_s2062;mso-fit-shape-to-text:t" inset="0,0,0,0">
              <w:txbxContent>
                <w:p w:rsidR="00E51873" w:rsidRDefault="00E51873">
                  <w:r>
                    <w:rPr>
                      <w:rFonts w:ascii="Arial" w:hAnsi="Arial" w:cs="Arial"/>
                      <w:b/>
                      <w:bCs/>
                      <w:color w:val="1B795A"/>
                      <w:sz w:val="26"/>
                      <w:szCs w:val="26"/>
                      <w:lang w:val="en-US"/>
                    </w:rPr>
                    <w:t xml:space="preserve"> </w:t>
                  </w:r>
                </w:p>
              </w:txbxContent>
            </v:textbox>
          </v:rect>
        </v:group>
      </w:pict>
    </w:r>
  </w:p>
  <w:p w:rsidR="00E51873" w:rsidRDefault="00E51873">
    <w:pPr>
      <w:pStyle w:val="Encabezado"/>
    </w:pPr>
  </w:p>
  <w:p w:rsidR="00E51873" w:rsidRDefault="00E51873">
    <w:pPr>
      <w:pStyle w:val="Encabezado"/>
    </w:pPr>
  </w:p>
  <w:p w:rsidR="00E51873" w:rsidRDefault="00E51873">
    <w:pPr>
      <w:pStyle w:val="Encabezado"/>
    </w:pPr>
  </w:p>
  <w:p w:rsidR="00E51873" w:rsidRDefault="00E51873">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873" w:rsidRPr="00B260DD" w:rsidRDefault="000A580C">
    <w:pPr>
      <w:pStyle w:val="Encabezado"/>
      <w:rPr>
        <w:rFonts w:ascii="Gill Sans" w:hAnsi="Gill Sans"/>
        <w:lang w:val="es-MX"/>
      </w:rPr>
    </w:pPr>
    <w:r>
      <w:rPr>
        <w:rFonts w:ascii="Gill Sans" w:hAnsi="Gill San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6" type="#_x0000_t75" style="position:absolute;margin-left:-81pt;margin-top:1.8pt;width:2in;height:137.35pt;z-index:3">
          <v:imagedata r:id="rId1" o:title=""/>
        </v:shape>
      </w:pict>
    </w:r>
  </w:p>
  <w:p w:rsidR="00E51873" w:rsidRDefault="00E51873">
    <w:pPr>
      <w:pStyle w:val="Encabezado"/>
      <w:rPr>
        <w:rFonts w:ascii="Gill Sans" w:hAnsi="Gill Sans"/>
        <w:lang w:val="es-MX"/>
      </w:rPr>
    </w:pPr>
  </w:p>
  <w:p w:rsidR="00E51873" w:rsidRDefault="00E51873">
    <w:pPr>
      <w:pStyle w:val="Encabezado"/>
      <w:rPr>
        <w:rFonts w:ascii="Gill Sans" w:hAnsi="Gill Sans"/>
        <w:lang w:val="es-MX"/>
      </w:rPr>
    </w:pPr>
  </w:p>
  <w:p w:rsidR="00E51873" w:rsidRDefault="000A580C">
    <w:pPr>
      <w:pStyle w:val="Encabezado"/>
      <w:rPr>
        <w:rFonts w:ascii="Gill Sans" w:hAnsi="Gill Sans"/>
        <w:lang w:val="es-MX"/>
      </w:rPr>
    </w:pPr>
    <w:r>
      <w:rPr>
        <w:rFonts w:ascii="Gill Sans" w:hAnsi="Gill Sans"/>
        <w:noProof/>
      </w:rPr>
      <w:pict>
        <v:group id="_x0000_s2063" editas="canvas" style="position:absolute;margin-left:-1in;margin-top:2pt;width:2in;height:188pt;z-index:2" coordorigin="828,936" coordsize="2880,3760">
          <o:lock v:ext="edit" aspectratio="t"/>
          <v:shape id="_x0000_s2064" type="#_x0000_t75" style="position:absolute;left:828;top:936;width:2880;height:3760" o:preferrelative="f">
            <v:fill o:detectmouseclick="t"/>
            <v:path o:extrusionok="t" o:connecttype="none"/>
            <o:lock v:ext="edit" text="t"/>
          </v:shape>
          <v:rect id="_x0000_s2065" style="position:absolute;left:828;top:1133;width:67;height:261;mso-wrap-style:none" filled="f" stroked="f">
            <v:textbox style="mso-next-textbox:#_x0000_s2065;mso-fit-shape-to-text:t" inset="0,0,0,0">
              <w:txbxContent>
                <w:p w:rsidR="00E51873" w:rsidRDefault="00E51873" w:rsidP="00DD56B2">
                  <w:r>
                    <w:rPr>
                      <w:color w:val="000000"/>
                      <w:lang w:val="en-US"/>
                    </w:rPr>
                    <w:t xml:space="preserve"> </w:t>
                  </w:r>
                </w:p>
              </w:txbxContent>
            </v:textbox>
          </v:rect>
          <v:rect id="_x0000_s2068" style="position:absolute;left:3400;top:3748;width:73;height:261;mso-wrap-style:none" filled="f" stroked="f">
            <v:textbox style="mso-next-textbox:#_x0000_s2068;mso-fit-shape-to-text:t" inset="0,0,0,0">
              <w:txbxContent>
                <w:p w:rsidR="00E51873" w:rsidRDefault="00E51873" w:rsidP="00DD56B2">
                  <w:r>
                    <w:rPr>
                      <w:rFonts w:ascii="Arial" w:hAnsi="Arial" w:cs="Arial"/>
                      <w:b/>
                      <w:bCs/>
                      <w:color w:val="1B795A"/>
                      <w:sz w:val="26"/>
                      <w:szCs w:val="26"/>
                      <w:lang w:val="en-US"/>
                    </w:rPr>
                    <w:t xml:space="preserve"> </w:t>
                  </w:r>
                </w:p>
              </w:txbxContent>
            </v:textbox>
          </v:rect>
          <v:rect id="_x0000_s2069" style="position:absolute;left:1548;top:3436;width:1245;height:322;mso-wrap-style:none" filled="f" stroked="f">
            <v:textbox style="mso-next-textbox:#_x0000_s2069;mso-fit-shape-to-text:t" inset="0,0,0,0">
              <w:txbxContent>
                <w:p w:rsidR="00E51873" w:rsidRPr="003E42F8" w:rsidRDefault="00E51873" w:rsidP="00DD56B2">
                  <w:pPr>
                    <w:rPr>
                      <w:sz w:val="28"/>
                      <w:szCs w:val="28"/>
                    </w:rPr>
                  </w:pPr>
                  <w:r w:rsidRPr="003E42F8">
                    <w:rPr>
                      <w:rFonts w:ascii="Arial" w:hAnsi="Arial" w:cs="Arial"/>
                      <w:b/>
                      <w:bCs/>
                      <w:color w:val="1B795A"/>
                      <w:sz w:val="28"/>
                      <w:szCs w:val="28"/>
                      <w:lang w:val="en-US"/>
                    </w:rPr>
                    <w:t>NAYARIT</w:t>
                  </w:r>
                </w:p>
              </w:txbxContent>
            </v:textbox>
          </v:rect>
          <v:rect id="_x0000_s2070" style="position:absolute;left:2753;top:4052;width:73;height:261;mso-wrap-style:none" filled="f" stroked="f">
            <v:textbox style="mso-next-textbox:#_x0000_s2070;mso-fit-shape-to-text:t" inset="0,0,0,0">
              <w:txbxContent>
                <w:p w:rsidR="00E51873" w:rsidRDefault="00E51873" w:rsidP="00DD56B2">
                  <w:r>
                    <w:rPr>
                      <w:rFonts w:ascii="Arial" w:hAnsi="Arial" w:cs="Arial"/>
                      <w:b/>
                      <w:bCs/>
                      <w:color w:val="1B795A"/>
                      <w:sz w:val="26"/>
                      <w:szCs w:val="26"/>
                      <w:lang w:val="en-US"/>
                    </w:rPr>
                    <w:t xml:space="preserve"> </w:t>
                  </w:r>
                </w:p>
              </w:txbxContent>
            </v:textbox>
          </v:rect>
          <v:rect id="_x0000_s2067" style="position:absolute;left:867;top:3076;width:2661;height:322;mso-wrap-style:none" filled="f" stroked="f">
            <v:textbox style="mso-next-textbox:#_x0000_s2067;mso-fit-shape-to-text:t" inset="0,0,0,0">
              <w:txbxContent>
                <w:p w:rsidR="00E51873" w:rsidRPr="003E42F8" w:rsidRDefault="00E51873" w:rsidP="00DD56B2">
                  <w:pPr>
                    <w:rPr>
                      <w:sz w:val="28"/>
                      <w:szCs w:val="28"/>
                    </w:rPr>
                  </w:pPr>
                  <w:r w:rsidRPr="003E42F8">
                    <w:rPr>
                      <w:rFonts w:ascii="Arial" w:hAnsi="Arial" w:cs="Arial"/>
                      <w:b/>
                      <w:bCs/>
                      <w:color w:val="1B795A"/>
                      <w:sz w:val="28"/>
                      <w:szCs w:val="28"/>
                      <w:lang w:val="en-US"/>
                    </w:rPr>
                    <w:t>PODER EJECUTIVO</w:t>
                  </w:r>
                </w:p>
              </w:txbxContent>
            </v:textbox>
          </v:rect>
        </v:group>
      </w:pict>
    </w:r>
  </w:p>
  <w:p w:rsidR="00E51873" w:rsidRDefault="00E51873">
    <w:pPr>
      <w:pStyle w:val="Encabezado"/>
      <w:rPr>
        <w:rFonts w:ascii="Gill Sans" w:hAnsi="Gill Sans"/>
        <w:lang w:val="es-MX"/>
      </w:rPr>
    </w:pPr>
  </w:p>
  <w:p w:rsidR="00E51873" w:rsidRDefault="00E51873">
    <w:pPr>
      <w:pStyle w:val="Encabezado"/>
      <w:rPr>
        <w:rFonts w:ascii="Gill Sans" w:hAnsi="Gill Sans"/>
        <w:lang w:val="es-MX"/>
      </w:rPr>
    </w:pPr>
  </w:p>
  <w:p w:rsidR="00E51873" w:rsidRDefault="00E51873">
    <w:pPr>
      <w:pStyle w:val="Encabezado"/>
      <w:rPr>
        <w:rFonts w:ascii="Gill Sans" w:hAnsi="Gill Sans"/>
        <w:lang w:val="es-MX"/>
      </w:rPr>
    </w:pPr>
  </w:p>
  <w:p w:rsidR="00E51873" w:rsidRDefault="00E51873">
    <w:pPr>
      <w:pStyle w:val="Encabezado"/>
      <w:rPr>
        <w:rFonts w:ascii="Gill Sans" w:hAnsi="Gill Sans"/>
        <w:lang w:val="es-MX"/>
      </w:rPr>
    </w:pPr>
  </w:p>
  <w:p w:rsidR="00E51873" w:rsidRPr="00E403B5" w:rsidRDefault="00E51873">
    <w:pPr>
      <w:pStyle w:val="Encabezado"/>
      <w:jc w:val="right"/>
      <w:rPr>
        <w:rFonts w:ascii="Arial Narrow" w:hAnsi="Arial Narrow"/>
        <w:sz w:val="24"/>
        <w:lang w:val="es-MX"/>
      </w:rPr>
    </w:pPr>
    <w:r>
      <w:rPr>
        <w:rFonts w:ascii="Arial Narrow" w:hAnsi="Arial Narrow"/>
        <w:sz w:val="24"/>
        <w:lang w:val="es-MX"/>
      </w:rPr>
      <w:t>Tepic, Nayarit, Abril 29</w:t>
    </w:r>
    <w:r w:rsidRPr="00E403B5">
      <w:rPr>
        <w:rFonts w:ascii="Arial Narrow" w:hAnsi="Arial Narrow"/>
        <w:sz w:val="24"/>
        <w:lang w:val="es-MX"/>
      </w:rPr>
      <w:t xml:space="preserve"> de 2016. </w:t>
    </w:r>
  </w:p>
  <w:p w:rsidR="00E51873" w:rsidRDefault="00E51873">
    <w:r>
      <w:rPr>
        <w:rFonts w:ascii="Gill Sans Condensed" w:hAnsi="Gill Sans Condensed"/>
        <w:vanish/>
        <w:sz w:val="32"/>
        <w:lang w:val="es-MX"/>
      </w:rPr>
      <w:pgNum/>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40B" w:rsidRDefault="0011540B">
    <w:pPr>
      <w:pStyle w:val="Encabezado"/>
      <w:framePr w:wrap="around" w:vAnchor="text" w:hAnchor="margin" w:xAlign="right" w:y="1"/>
      <w:rPr>
        <w:rStyle w:val="Nmerodepgina"/>
      </w:rPr>
    </w:pPr>
  </w:p>
  <w:p w:rsidR="0011540B" w:rsidRDefault="0011540B">
    <w:pPr>
      <w:pStyle w:val="Encabezado"/>
      <w:framePr w:wrap="around" w:vAnchor="text" w:hAnchor="margin" w:xAlign="center" w:y="1"/>
      <w:ind w:right="360"/>
      <w:rPr>
        <w:rStyle w:val="Nmerodepgina"/>
      </w:rPr>
    </w:pPr>
  </w:p>
  <w:p w:rsidR="0011540B" w:rsidRDefault="0011540B">
    <w:pPr>
      <w:pStyle w:val="Encabezado"/>
    </w:pPr>
  </w:p>
  <w:p w:rsidR="0011540B" w:rsidRDefault="0011540B">
    <w:pPr>
      <w:pStyle w:val="Encabezado"/>
    </w:pPr>
  </w:p>
  <w:p w:rsidR="0011540B" w:rsidRDefault="0011540B">
    <w:pPr>
      <w:pStyle w:val="Encabezado"/>
    </w:pPr>
  </w:p>
  <w:p w:rsidR="0011540B" w:rsidRDefault="0011540B">
    <w:pPr>
      <w:pStyle w:val="Encabezado"/>
    </w:pPr>
  </w:p>
  <w:p w:rsidR="0011540B" w:rsidRDefault="0011540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75FD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
    <w:nsid w:val="055B2A5C"/>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2">
    <w:nsid w:val="081245B8"/>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3">
    <w:nsid w:val="083C2077"/>
    <w:multiLevelType w:val="hybridMultilevel"/>
    <w:tmpl w:val="20D02F78"/>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4">
    <w:nsid w:val="09506143"/>
    <w:multiLevelType w:val="hybridMultilevel"/>
    <w:tmpl w:val="399A1A1E"/>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0B62635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
    <w:nsid w:val="0C427129"/>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7">
    <w:nsid w:val="0E8F32F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8">
    <w:nsid w:val="114A7630"/>
    <w:multiLevelType w:val="singleLevel"/>
    <w:tmpl w:val="8DA2206C"/>
    <w:lvl w:ilvl="0">
      <w:numFmt w:val="bullet"/>
      <w:lvlText w:val=""/>
      <w:lvlJc w:val="left"/>
      <w:pPr>
        <w:tabs>
          <w:tab w:val="num" w:pos="360"/>
        </w:tabs>
        <w:ind w:left="360" w:hanging="360"/>
      </w:pPr>
      <w:rPr>
        <w:rFonts w:ascii="Symbol" w:hAnsi="Symbol" w:hint="default"/>
      </w:rPr>
    </w:lvl>
  </w:abstractNum>
  <w:abstractNum w:abstractNumId="9">
    <w:nsid w:val="123068B0"/>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10">
    <w:nsid w:val="12B7176D"/>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11">
    <w:nsid w:val="17D90C7D"/>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12">
    <w:nsid w:val="18D54FF2"/>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13">
    <w:nsid w:val="1D36579B"/>
    <w:multiLevelType w:val="hybridMultilevel"/>
    <w:tmpl w:val="5B2629F0"/>
    <w:lvl w:ilvl="0" w:tplc="0C0A0001">
      <w:start w:val="1"/>
      <w:numFmt w:val="bullet"/>
      <w:lvlText w:val=""/>
      <w:lvlJc w:val="left"/>
      <w:pPr>
        <w:tabs>
          <w:tab w:val="num" w:pos="1429"/>
        </w:tabs>
        <w:ind w:left="1429"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14">
    <w:nsid w:val="1EFB278E"/>
    <w:multiLevelType w:val="hybridMultilevel"/>
    <w:tmpl w:val="06AEB0A2"/>
    <w:lvl w:ilvl="0" w:tplc="CAB412C2">
      <w:start w:val="3"/>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1FF41030"/>
    <w:multiLevelType w:val="hybridMultilevel"/>
    <w:tmpl w:val="545CDD9C"/>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6">
    <w:nsid w:val="272576CD"/>
    <w:multiLevelType w:val="hybridMultilevel"/>
    <w:tmpl w:val="47B0ACF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27CE533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8">
    <w:nsid w:val="2A4F5F8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9">
    <w:nsid w:val="346718A6"/>
    <w:multiLevelType w:val="hybridMultilevel"/>
    <w:tmpl w:val="CED2ECB2"/>
    <w:lvl w:ilvl="0" w:tplc="3000D2C4">
      <w:start w:val="4"/>
      <w:numFmt w:val="upperRoman"/>
      <w:lvlText w:val="%1."/>
      <w:lvlJc w:val="left"/>
      <w:pPr>
        <w:tabs>
          <w:tab w:val="num" w:pos="720"/>
        </w:tabs>
        <w:ind w:left="720" w:hanging="720"/>
      </w:pPr>
      <w:rPr>
        <w:rFonts w:hint="default"/>
        <w:b/>
        <w:i w:val="0"/>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0">
    <w:nsid w:val="353873CF"/>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21">
    <w:nsid w:val="3B236AE5"/>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22">
    <w:nsid w:val="40C90E7F"/>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23">
    <w:nsid w:val="4196677E"/>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24">
    <w:nsid w:val="44913E85"/>
    <w:multiLevelType w:val="hybridMultilevel"/>
    <w:tmpl w:val="47B0ACF8"/>
    <w:lvl w:ilvl="0" w:tplc="70480316">
      <w:start w:val="1"/>
      <w:numFmt w:val="bullet"/>
      <w:lvlText w:val=""/>
      <w:lvlJc w:val="left"/>
      <w:pPr>
        <w:tabs>
          <w:tab w:val="num" w:pos="720"/>
        </w:tabs>
        <w:ind w:left="720" w:hanging="360"/>
      </w:pPr>
      <w:rPr>
        <w:rFonts w:ascii="CommonBullets" w:hAnsi="CommonBullets" w:hint="default"/>
        <w:sz w:val="3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44D73E0B"/>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26">
    <w:nsid w:val="4C227143"/>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27">
    <w:nsid w:val="4DEA4D85"/>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28">
    <w:nsid w:val="506B61F5"/>
    <w:multiLevelType w:val="singleLevel"/>
    <w:tmpl w:val="0C0A000F"/>
    <w:lvl w:ilvl="0">
      <w:start w:val="1"/>
      <w:numFmt w:val="decimal"/>
      <w:lvlText w:val="%1."/>
      <w:lvlJc w:val="left"/>
      <w:pPr>
        <w:tabs>
          <w:tab w:val="num" w:pos="360"/>
        </w:tabs>
        <w:ind w:left="360" w:hanging="360"/>
      </w:pPr>
    </w:lvl>
  </w:abstractNum>
  <w:abstractNum w:abstractNumId="29">
    <w:nsid w:val="50FE60C9"/>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30">
    <w:nsid w:val="58672EFD"/>
    <w:multiLevelType w:val="singleLevel"/>
    <w:tmpl w:val="44C233AC"/>
    <w:lvl w:ilvl="0">
      <w:start w:val="1"/>
      <w:numFmt w:val="bullet"/>
      <w:lvlText w:val=""/>
      <w:lvlJc w:val="left"/>
      <w:pPr>
        <w:tabs>
          <w:tab w:val="num" w:pos="360"/>
        </w:tabs>
        <w:ind w:left="360" w:hanging="360"/>
      </w:pPr>
      <w:rPr>
        <w:rFonts w:ascii="Wingdings" w:hAnsi="Wingdings" w:hint="default"/>
      </w:rPr>
    </w:lvl>
  </w:abstractNum>
  <w:abstractNum w:abstractNumId="31">
    <w:nsid w:val="59322EDD"/>
    <w:multiLevelType w:val="hybridMultilevel"/>
    <w:tmpl w:val="68D4E8C4"/>
    <w:lvl w:ilvl="0" w:tplc="1ABA9A50">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nsid w:val="59A12E9C"/>
    <w:multiLevelType w:val="singleLevel"/>
    <w:tmpl w:val="3684E520"/>
    <w:lvl w:ilvl="0">
      <w:start w:val="1"/>
      <w:numFmt w:val="bullet"/>
      <w:lvlText w:val=""/>
      <w:lvlJc w:val="left"/>
      <w:pPr>
        <w:tabs>
          <w:tab w:val="num" w:pos="360"/>
        </w:tabs>
        <w:ind w:left="360" w:hanging="360"/>
      </w:pPr>
      <w:rPr>
        <w:rFonts w:ascii="Wingdings" w:hAnsi="Wingdings" w:hint="default"/>
        <w:sz w:val="32"/>
      </w:rPr>
    </w:lvl>
  </w:abstractNum>
  <w:abstractNum w:abstractNumId="33">
    <w:nsid w:val="5AE00DA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4">
    <w:nsid w:val="654727D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5">
    <w:nsid w:val="67027AFD"/>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36">
    <w:nsid w:val="672D7B56"/>
    <w:multiLevelType w:val="hybridMultilevel"/>
    <w:tmpl w:val="DB80647C"/>
    <w:lvl w:ilvl="0" w:tplc="FFFFFFFF">
      <w:start w:val="1"/>
      <w:numFmt w:val="decimal"/>
      <w:lvlText w:val="%1."/>
      <w:lvlJc w:val="left"/>
      <w:pPr>
        <w:tabs>
          <w:tab w:val="num" w:pos="1080"/>
        </w:tabs>
        <w:ind w:left="1080" w:hanging="360"/>
      </w:pPr>
    </w:lvl>
    <w:lvl w:ilvl="1" w:tplc="1A5EEA04">
      <w:start w:val="1"/>
      <w:numFmt w:val="bullet"/>
      <w:lvlText w:val=""/>
      <w:lvlJc w:val="left"/>
      <w:pPr>
        <w:tabs>
          <w:tab w:val="num" w:pos="1800"/>
        </w:tabs>
        <w:ind w:left="1800" w:hanging="360"/>
      </w:pPr>
      <w:rPr>
        <w:rFonts w:ascii="Symbol" w:hAnsi="Symbol"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7">
    <w:nsid w:val="6B01607C"/>
    <w:multiLevelType w:val="hybridMultilevel"/>
    <w:tmpl w:val="9028B04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nsid w:val="6C720E09"/>
    <w:multiLevelType w:val="singleLevel"/>
    <w:tmpl w:val="44C233AC"/>
    <w:lvl w:ilvl="0">
      <w:start w:val="1"/>
      <w:numFmt w:val="bullet"/>
      <w:lvlText w:val=""/>
      <w:lvlJc w:val="left"/>
      <w:pPr>
        <w:tabs>
          <w:tab w:val="num" w:pos="360"/>
        </w:tabs>
        <w:ind w:left="360" w:hanging="360"/>
      </w:pPr>
      <w:rPr>
        <w:rFonts w:ascii="Wingdings" w:hAnsi="Wingdings" w:hint="default"/>
      </w:rPr>
    </w:lvl>
  </w:abstractNum>
  <w:abstractNum w:abstractNumId="39">
    <w:nsid w:val="6D757FAA"/>
    <w:multiLevelType w:val="singleLevel"/>
    <w:tmpl w:val="8DA2206C"/>
    <w:lvl w:ilvl="0">
      <w:numFmt w:val="bullet"/>
      <w:lvlText w:val=""/>
      <w:lvlJc w:val="left"/>
      <w:pPr>
        <w:tabs>
          <w:tab w:val="num" w:pos="360"/>
        </w:tabs>
        <w:ind w:left="360" w:hanging="360"/>
      </w:pPr>
      <w:rPr>
        <w:rFonts w:ascii="Symbol" w:hAnsi="Symbol" w:hint="default"/>
      </w:rPr>
    </w:lvl>
  </w:abstractNum>
  <w:abstractNum w:abstractNumId="40">
    <w:nsid w:val="6EA80547"/>
    <w:multiLevelType w:val="hybridMultilevel"/>
    <w:tmpl w:val="2988B24A"/>
    <w:lvl w:ilvl="0" w:tplc="080A000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702E6546"/>
    <w:multiLevelType w:val="hybridMultilevel"/>
    <w:tmpl w:val="EE26CFC2"/>
    <w:lvl w:ilvl="0" w:tplc="E13AFA24">
      <w:numFmt w:val="bullet"/>
      <w:lvlText w:val=""/>
      <w:lvlJc w:val="left"/>
      <w:pPr>
        <w:ind w:left="1080" w:hanging="360"/>
      </w:pPr>
      <w:rPr>
        <w:rFonts w:ascii="Symbol" w:eastAsia="Times New Roman" w:hAnsi="Symbol"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2">
    <w:nsid w:val="72FB6AEA"/>
    <w:multiLevelType w:val="singleLevel"/>
    <w:tmpl w:val="0C0A000F"/>
    <w:lvl w:ilvl="0">
      <w:start w:val="1"/>
      <w:numFmt w:val="decimal"/>
      <w:lvlText w:val="%1."/>
      <w:lvlJc w:val="left"/>
      <w:pPr>
        <w:tabs>
          <w:tab w:val="num" w:pos="360"/>
        </w:tabs>
        <w:ind w:left="360" w:hanging="360"/>
      </w:pPr>
    </w:lvl>
  </w:abstractNum>
  <w:abstractNum w:abstractNumId="43">
    <w:nsid w:val="75434A66"/>
    <w:multiLevelType w:val="singleLevel"/>
    <w:tmpl w:val="BB82EEFE"/>
    <w:lvl w:ilvl="0">
      <w:start w:val="1"/>
      <w:numFmt w:val="bullet"/>
      <w:lvlText w:val=""/>
      <w:lvlJc w:val="left"/>
      <w:pPr>
        <w:tabs>
          <w:tab w:val="num" w:pos="360"/>
        </w:tabs>
        <w:ind w:left="360" w:hanging="360"/>
      </w:pPr>
      <w:rPr>
        <w:rFonts w:ascii="Symbol" w:hAnsi="Symbol" w:hint="default"/>
      </w:rPr>
    </w:lvl>
  </w:abstractNum>
  <w:num w:numId="1">
    <w:abstractNumId w:val="29"/>
  </w:num>
  <w:num w:numId="2">
    <w:abstractNumId w:val="28"/>
  </w:num>
  <w:num w:numId="3">
    <w:abstractNumId w:val="27"/>
  </w:num>
  <w:num w:numId="4">
    <w:abstractNumId w:val="20"/>
  </w:num>
  <w:num w:numId="5">
    <w:abstractNumId w:val="12"/>
  </w:num>
  <w:num w:numId="6">
    <w:abstractNumId w:val="26"/>
  </w:num>
  <w:num w:numId="7">
    <w:abstractNumId w:val="25"/>
  </w:num>
  <w:num w:numId="8">
    <w:abstractNumId w:val="6"/>
  </w:num>
  <w:num w:numId="9">
    <w:abstractNumId w:val="1"/>
  </w:num>
  <w:num w:numId="10">
    <w:abstractNumId w:val="21"/>
  </w:num>
  <w:num w:numId="11">
    <w:abstractNumId w:val="9"/>
  </w:num>
  <w:num w:numId="12">
    <w:abstractNumId w:val="43"/>
  </w:num>
  <w:num w:numId="13">
    <w:abstractNumId w:val="11"/>
  </w:num>
  <w:num w:numId="14">
    <w:abstractNumId w:val="22"/>
  </w:num>
  <w:num w:numId="15">
    <w:abstractNumId w:val="23"/>
  </w:num>
  <w:num w:numId="16">
    <w:abstractNumId w:val="2"/>
  </w:num>
  <w:num w:numId="17">
    <w:abstractNumId w:val="35"/>
  </w:num>
  <w:num w:numId="18">
    <w:abstractNumId w:val="10"/>
  </w:num>
  <w:num w:numId="19">
    <w:abstractNumId w:val="42"/>
  </w:num>
  <w:num w:numId="20">
    <w:abstractNumId w:val="32"/>
  </w:num>
  <w:num w:numId="21">
    <w:abstractNumId w:val="30"/>
  </w:num>
  <w:num w:numId="22">
    <w:abstractNumId w:val="38"/>
  </w:num>
  <w:num w:numId="23">
    <w:abstractNumId w:val="17"/>
  </w:num>
  <w:num w:numId="24">
    <w:abstractNumId w:val="7"/>
  </w:num>
  <w:num w:numId="25">
    <w:abstractNumId w:val="5"/>
  </w:num>
  <w:num w:numId="26">
    <w:abstractNumId w:val="33"/>
  </w:num>
  <w:num w:numId="27">
    <w:abstractNumId w:val="18"/>
  </w:num>
  <w:num w:numId="28">
    <w:abstractNumId w:val="34"/>
  </w:num>
  <w:num w:numId="29">
    <w:abstractNumId w:val="0"/>
  </w:num>
  <w:num w:numId="30">
    <w:abstractNumId w:val="8"/>
  </w:num>
  <w:num w:numId="31">
    <w:abstractNumId w:val="39"/>
  </w:num>
  <w:num w:numId="32">
    <w:abstractNumId w:val="24"/>
  </w:num>
  <w:num w:numId="33">
    <w:abstractNumId w:val="16"/>
  </w:num>
  <w:num w:numId="34">
    <w:abstractNumId w:val="37"/>
  </w:num>
  <w:num w:numId="35">
    <w:abstractNumId w:val="31"/>
  </w:num>
  <w:num w:numId="36">
    <w:abstractNumId w:val="14"/>
  </w:num>
  <w:num w:numId="37">
    <w:abstractNumId w:val="19"/>
  </w:num>
  <w:num w:numId="38">
    <w:abstractNumId w:val="4"/>
  </w:num>
  <w:num w:numId="39">
    <w:abstractNumId w:val="13"/>
  </w:num>
  <w:num w:numId="40">
    <w:abstractNumId w:val="36"/>
  </w:num>
  <w:num w:numId="41">
    <w:abstractNumId w:val="15"/>
  </w:num>
  <w:num w:numId="42">
    <w:abstractNumId w:val="3"/>
  </w:num>
  <w:num w:numId="43">
    <w:abstractNumId w:val="40"/>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activeWritingStyle w:appName="MSWord" w:lang="es-ES" w:vendorID="9" w:dllVersion="512" w:checkStyle="1"/>
  <w:activeWritingStyle w:appName="MSWord" w:lang="es-ES_tradnl" w:vendorID="9" w:dllVersion="512" w:checkStyle="1"/>
  <w:activeWritingStyle w:appName="MSWord" w:lang="pt-BR"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4971"/>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5A3A"/>
    <w:rsid w:val="00001295"/>
    <w:rsid w:val="00001AD9"/>
    <w:rsid w:val="00001ECD"/>
    <w:rsid w:val="00002306"/>
    <w:rsid w:val="00002FE5"/>
    <w:rsid w:val="0000335B"/>
    <w:rsid w:val="0000370F"/>
    <w:rsid w:val="00004105"/>
    <w:rsid w:val="000041C8"/>
    <w:rsid w:val="00004309"/>
    <w:rsid w:val="000043F9"/>
    <w:rsid w:val="00004D91"/>
    <w:rsid w:val="000064E6"/>
    <w:rsid w:val="0000651F"/>
    <w:rsid w:val="00007333"/>
    <w:rsid w:val="000100BB"/>
    <w:rsid w:val="00010B16"/>
    <w:rsid w:val="00010BC1"/>
    <w:rsid w:val="00010D8F"/>
    <w:rsid w:val="00010E51"/>
    <w:rsid w:val="00011BB5"/>
    <w:rsid w:val="00011C9B"/>
    <w:rsid w:val="000127AE"/>
    <w:rsid w:val="00012DE0"/>
    <w:rsid w:val="00013121"/>
    <w:rsid w:val="00013307"/>
    <w:rsid w:val="00013986"/>
    <w:rsid w:val="000141BB"/>
    <w:rsid w:val="00015EE3"/>
    <w:rsid w:val="000163EB"/>
    <w:rsid w:val="00017507"/>
    <w:rsid w:val="0002051C"/>
    <w:rsid w:val="00020587"/>
    <w:rsid w:val="00020689"/>
    <w:rsid w:val="000212BA"/>
    <w:rsid w:val="000218AD"/>
    <w:rsid w:val="00021CA7"/>
    <w:rsid w:val="0002278C"/>
    <w:rsid w:val="0002290A"/>
    <w:rsid w:val="0002316B"/>
    <w:rsid w:val="00024036"/>
    <w:rsid w:val="00026883"/>
    <w:rsid w:val="000272D1"/>
    <w:rsid w:val="0002790D"/>
    <w:rsid w:val="00027BDD"/>
    <w:rsid w:val="000302C7"/>
    <w:rsid w:val="00030468"/>
    <w:rsid w:val="00031473"/>
    <w:rsid w:val="00031749"/>
    <w:rsid w:val="000323D9"/>
    <w:rsid w:val="00032A18"/>
    <w:rsid w:val="00032E5B"/>
    <w:rsid w:val="00032F10"/>
    <w:rsid w:val="0003371A"/>
    <w:rsid w:val="00033753"/>
    <w:rsid w:val="00033D64"/>
    <w:rsid w:val="00033EE8"/>
    <w:rsid w:val="0003446B"/>
    <w:rsid w:val="00034609"/>
    <w:rsid w:val="00035197"/>
    <w:rsid w:val="00035996"/>
    <w:rsid w:val="000404E9"/>
    <w:rsid w:val="000412C7"/>
    <w:rsid w:val="00041659"/>
    <w:rsid w:val="00042DDF"/>
    <w:rsid w:val="00042E73"/>
    <w:rsid w:val="00043272"/>
    <w:rsid w:val="00043498"/>
    <w:rsid w:val="00043D57"/>
    <w:rsid w:val="0004465A"/>
    <w:rsid w:val="00046B35"/>
    <w:rsid w:val="00046CC4"/>
    <w:rsid w:val="00047396"/>
    <w:rsid w:val="00047A52"/>
    <w:rsid w:val="000500E2"/>
    <w:rsid w:val="000501CF"/>
    <w:rsid w:val="00051649"/>
    <w:rsid w:val="00051D6D"/>
    <w:rsid w:val="00051E0E"/>
    <w:rsid w:val="000520C5"/>
    <w:rsid w:val="0005366C"/>
    <w:rsid w:val="000537B9"/>
    <w:rsid w:val="000537BF"/>
    <w:rsid w:val="00054970"/>
    <w:rsid w:val="00054E38"/>
    <w:rsid w:val="00055134"/>
    <w:rsid w:val="00055394"/>
    <w:rsid w:val="00055714"/>
    <w:rsid w:val="000606F6"/>
    <w:rsid w:val="00060CA4"/>
    <w:rsid w:val="00061E32"/>
    <w:rsid w:val="00062464"/>
    <w:rsid w:val="0006280F"/>
    <w:rsid w:val="00062E6C"/>
    <w:rsid w:val="000634ED"/>
    <w:rsid w:val="00063A1C"/>
    <w:rsid w:val="0006428D"/>
    <w:rsid w:val="00065017"/>
    <w:rsid w:val="000662B5"/>
    <w:rsid w:val="000670EC"/>
    <w:rsid w:val="00067442"/>
    <w:rsid w:val="00067AC8"/>
    <w:rsid w:val="00067D18"/>
    <w:rsid w:val="000715E0"/>
    <w:rsid w:val="00071611"/>
    <w:rsid w:val="00072567"/>
    <w:rsid w:val="000727F1"/>
    <w:rsid w:val="000729F5"/>
    <w:rsid w:val="000748E5"/>
    <w:rsid w:val="00074BFC"/>
    <w:rsid w:val="0007517F"/>
    <w:rsid w:val="0007581C"/>
    <w:rsid w:val="00076824"/>
    <w:rsid w:val="00077B7B"/>
    <w:rsid w:val="000805B9"/>
    <w:rsid w:val="00081709"/>
    <w:rsid w:val="0008182B"/>
    <w:rsid w:val="0008188B"/>
    <w:rsid w:val="00081DB6"/>
    <w:rsid w:val="00081FEA"/>
    <w:rsid w:val="00083CDC"/>
    <w:rsid w:val="000842E8"/>
    <w:rsid w:val="000849DD"/>
    <w:rsid w:val="00084A73"/>
    <w:rsid w:val="00085F3D"/>
    <w:rsid w:val="00086EBE"/>
    <w:rsid w:val="000874C5"/>
    <w:rsid w:val="0009026D"/>
    <w:rsid w:val="00090636"/>
    <w:rsid w:val="00090AE7"/>
    <w:rsid w:val="00090F95"/>
    <w:rsid w:val="000913DA"/>
    <w:rsid w:val="00091BF1"/>
    <w:rsid w:val="00092A01"/>
    <w:rsid w:val="0009336A"/>
    <w:rsid w:val="00093CD1"/>
    <w:rsid w:val="0009498A"/>
    <w:rsid w:val="00095B0A"/>
    <w:rsid w:val="000960E1"/>
    <w:rsid w:val="00097645"/>
    <w:rsid w:val="00097952"/>
    <w:rsid w:val="000A01A7"/>
    <w:rsid w:val="000A1E41"/>
    <w:rsid w:val="000A218F"/>
    <w:rsid w:val="000A2521"/>
    <w:rsid w:val="000A2914"/>
    <w:rsid w:val="000A2B36"/>
    <w:rsid w:val="000A3299"/>
    <w:rsid w:val="000A56C8"/>
    <w:rsid w:val="000A580C"/>
    <w:rsid w:val="000A586A"/>
    <w:rsid w:val="000A5E3F"/>
    <w:rsid w:val="000A6937"/>
    <w:rsid w:val="000A7BAE"/>
    <w:rsid w:val="000B0396"/>
    <w:rsid w:val="000B09B3"/>
    <w:rsid w:val="000B0A38"/>
    <w:rsid w:val="000B253D"/>
    <w:rsid w:val="000B2A77"/>
    <w:rsid w:val="000B30FE"/>
    <w:rsid w:val="000B3BB4"/>
    <w:rsid w:val="000B47A3"/>
    <w:rsid w:val="000B5848"/>
    <w:rsid w:val="000B5D11"/>
    <w:rsid w:val="000B6046"/>
    <w:rsid w:val="000B6FE2"/>
    <w:rsid w:val="000B754E"/>
    <w:rsid w:val="000B7719"/>
    <w:rsid w:val="000B7795"/>
    <w:rsid w:val="000B7F4D"/>
    <w:rsid w:val="000C07A0"/>
    <w:rsid w:val="000C0E90"/>
    <w:rsid w:val="000C1204"/>
    <w:rsid w:val="000C14D3"/>
    <w:rsid w:val="000C1968"/>
    <w:rsid w:val="000C19A6"/>
    <w:rsid w:val="000C21C5"/>
    <w:rsid w:val="000C23BA"/>
    <w:rsid w:val="000C3020"/>
    <w:rsid w:val="000C3DE7"/>
    <w:rsid w:val="000C4318"/>
    <w:rsid w:val="000C49EA"/>
    <w:rsid w:val="000C4D84"/>
    <w:rsid w:val="000C5A26"/>
    <w:rsid w:val="000C685C"/>
    <w:rsid w:val="000C7FA3"/>
    <w:rsid w:val="000D0831"/>
    <w:rsid w:val="000D091B"/>
    <w:rsid w:val="000D129E"/>
    <w:rsid w:val="000D4090"/>
    <w:rsid w:val="000D4825"/>
    <w:rsid w:val="000D4BF7"/>
    <w:rsid w:val="000D5F29"/>
    <w:rsid w:val="000D79DF"/>
    <w:rsid w:val="000E07B9"/>
    <w:rsid w:val="000E08F9"/>
    <w:rsid w:val="000E0E56"/>
    <w:rsid w:val="000E13BC"/>
    <w:rsid w:val="000E1A41"/>
    <w:rsid w:val="000E1BC4"/>
    <w:rsid w:val="000E1FEE"/>
    <w:rsid w:val="000E245F"/>
    <w:rsid w:val="000E27BF"/>
    <w:rsid w:val="000E30B6"/>
    <w:rsid w:val="000E3269"/>
    <w:rsid w:val="000E36ED"/>
    <w:rsid w:val="000E3868"/>
    <w:rsid w:val="000E40D0"/>
    <w:rsid w:val="000E4211"/>
    <w:rsid w:val="000E4471"/>
    <w:rsid w:val="000E5905"/>
    <w:rsid w:val="000E5CA6"/>
    <w:rsid w:val="000E75CA"/>
    <w:rsid w:val="000E7DBA"/>
    <w:rsid w:val="000F1FC8"/>
    <w:rsid w:val="000F2066"/>
    <w:rsid w:val="000F27BE"/>
    <w:rsid w:val="000F316E"/>
    <w:rsid w:val="000F3BB0"/>
    <w:rsid w:val="000F3D8A"/>
    <w:rsid w:val="000F41A8"/>
    <w:rsid w:val="000F42E7"/>
    <w:rsid w:val="000F4462"/>
    <w:rsid w:val="000F4682"/>
    <w:rsid w:val="000F4F0B"/>
    <w:rsid w:val="000F541C"/>
    <w:rsid w:val="000F56EE"/>
    <w:rsid w:val="000F5C2C"/>
    <w:rsid w:val="000F5E31"/>
    <w:rsid w:val="000F65CE"/>
    <w:rsid w:val="000F6ED3"/>
    <w:rsid w:val="000F7337"/>
    <w:rsid w:val="000F73E6"/>
    <w:rsid w:val="000F742F"/>
    <w:rsid w:val="000F753F"/>
    <w:rsid w:val="00100DEA"/>
    <w:rsid w:val="0010251F"/>
    <w:rsid w:val="00102F21"/>
    <w:rsid w:val="001030D9"/>
    <w:rsid w:val="00103942"/>
    <w:rsid w:val="001043F6"/>
    <w:rsid w:val="00105678"/>
    <w:rsid w:val="00106816"/>
    <w:rsid w:val="0010684C"/>
    <w:rsid w:val="00107458"/>
    <w:rsid w:val="001076A9"/>
    <w:rsid w:val="00110610"/>
    <w:rsid w:val="00110822"/>
    <w:rsid w:val="001119C4"/>
    <w:rsid w:val="00111ADD"/>
    <w:rsid w:val="00111B70"/>
    <w:rsid w:val="00112B59"/>
    <w:rsid w:val="00113707"/>
    <w:rsid w:val="001138C0"/>
    <w:rsid w:val="00114881"/>
    <w:rsid w:val="00114B1B"/>
    <w:rsid w:val="0011540B"/>
    <w:rsid w:val="00117F89"/>
    <w:rsid w:val="00120D51"/>
    <w:rsid w:val="001233E8"/>
    <w:rsid w:val="00123696"/>
    <w:rsid w:val="00124AF8"/>
    <w:rsid w:val="00125160"/>
    <w:rsid w:val="00125816"/>
    <w:rsid w:val="001259FA"/>
    <w:rsid w:val="00126083"/>
    <w:rsid w:val="001267CD"/>
    <w:rsid w:val="00126A4E"/>
    <w:rsid w:val="00126FFA"/>
    <w:rsid w:val="00127166"/>
    <w:rsid w:val="001275DE"/>
    <w:rsid w:val="00127752"/>
    <w:rsid w:val="001303B6"/>
    <w:rsid w:val="001305FE"/>
    <w:rsid w:val="00131777"/>
    <w:rsid w:val="00131A2A"/>
    <w:rsid w:val="00131B6B"/>
    <w:rsid w:val="00133DC4"/>
    <w:rsid w:val="00135230"/>
    <w:rsid w:val="001358DD"/>
    <w:rsid w:val="00135AA6"/>
    <w:rsid w:val="00136A7F"/>
    <w:rsid w:val="00137BA6"/>
    <w:rsid w:val="0014092F"/>
    <w:rsid w:val="00140B9F"/>
    <w:rsid w:val="001410FD"/>
    <w:rsid w:val="0014145E"/>
    <w:rsid w:val="00141DAA"/>
    <w:rsid w:val="00141EEA"/>
    <w:rsid w:val="001423A1"/>
    <w:rsid w:val="00143454"/>
    <w:rsid w:val="00143679"/>
    <w:rsid w:val="00145256"/>
    <w:rsid w:val="001457E2"/>
    <w:rsid w:val="00145A49"/>
    <w:rsid w:val="00146416"/>
    <w:rsid w:val="001476A0"/>
    <w:rsid w:val="00147B2E"/>
    <w:rsid w:val="001501E3"/>
    <w:rsid w:val="00150BED"/>
    <w:rsid w:val="00151BA5"/>
    <w:rsid w:val="00152451"/>
    <w:rsid w:val="00152938"/>
    <w:rsid w:val="0015299C"/>
    <w:rsid w:val="00152D15"/>
    <w:rsid w:val="00153105"/>
    <w:rsid w:val="0015315A"/>
    <w:rsid w:val="00154762"/>
    <w:rsid w:val="00155412"/>
    <w:rsid w:val="0015579F"/>
    <w:rsid w:val="00155E87"/>
    <w:rsid w:val="001565DF"/>
    <w:rsid w:val="00156C65"/>
    <w:rsid w:val="00157767"/>
    <w:rsid w:val="001606BD"/>
    <w:rsid w:val="00160B6F"/>
    <w:rsid w:val="00161E5F"/>
    <w:rsid w:val="0016229C"/>
    <w:rsid w:val="001626FB"/>
    <w:rsid w:val="001627CB"/>
    <w:rsid w:val="00162900"/>
    <w:rsid w:val="0016324C"/>
    <w:rsid w:val="0016329F"/>
    <w:rsid w:val="00163539"/>
    <w:rsid w:val="00163935"/>
    <w:rsid w:val="001640E2"/>
    <w:rsid w:val="00164B71"/>
    <w:rsid w:val="00165048"/>
    <w:rsid w:val="0016533D"/>
    <w:rsid w:val="00165724"/>
    <w:rsid w:val="00165FA9"/>
    <w:rsid w:val="001662C2"/>
    <w:rsid w:val="00166698"/>
    <w:rsid w:val="00166C69"/>
    <w:rsid w:val="00167308"/>
    <w:rsid w:val="00171506"/>
    <w:rsid w:val="00171530"/>
    <w:rsid w:val="00171EF4"/>
    <w:rsid w:val="00171F6F"/>
    <w:rsid w:val="0017296E"/>
    <w:rsid w:val="00172C48"/>
    <w:rsid w:val="00172F15"/>
    <w:rsid w:val="0017454D"/>
    <w:rsid w:val="00174A50"/>
    <w:rsid w:val="00175162"/>
    <w:rsid w:val="001752D1"/>
    <w:rsid w:val="00176488"/>
    <w:rsid w:val="00176D40"/>
    <w:rsid w:val="001776AD"/>
    <w:rsid w:val="00177E06"/>
    <w:rsid w:val="00180EA9"/>
    <w:rsid w:val="00181026"/>
    <w:rsid w:val="0018171C"/>
    <w:rsid w:val="001818CB"/>
    <w:rsid w:val="001823B3"/>
    <w:rsid w:val="00182454"/>
    <w:rsid w:val="00182BC9"/>
    <w:rsid w:val="00183251"/>
    <w:rsid w:val="001834A3"/>
    <w:rsid w:val="00184171"/>
    <w:rsid w:val="00184D8F"/>
    <w:rsid w:val="00185C0A"/>
    <w:rsid w:val="001861B8"/>
    <w:rsid w:val="00186919"/>
    <w:rsid w:val="001873B2"/>
    <w:rsid w:val="00187957"/>
    <w:rsid w:val="00190350"/>
    <w:rsid w:val="001910CE"/>
    <w:rsid w:val="00192282"/>
    <w:rsid w:val="001924DC"/>
    <w:rsid w:val="001924DD"/>
    <w:rsid w:val="00192F14"/>
    <w:rsid w:val="00193754"/>
    <w:rsid w:val="00193EAD"/>
    <w:rsid w:val="0019442C"/>
    <w:rsid w:val="00194825"/>
    <w:rsid w:val="0019588E"/>
    <w:rsid w:val="00196CA8"/>
    <w:rsid w:val="00197278"/>
    <w:rsid w:val="001979BF"/>
    <w:rsid w:val="001A0777"/>
    <w:rsid w:val="001A0F74"/>
    <w:rsid w:val="001A11C6"/>
    <w:rsid w:val="001A1AC5"/>
    <w:rsid w:val="001A1E76"/>
    <w:rsid w:val="001A208C"/>
    <w:rsid w:val="001A2199"/>
    <w:rsid w:val="001A2589"/>
    <w:rsid w:val="001A2BD8"/>
    <w:rsid w:val="001A32D2"/>
    <w:rsid w:val="001A42AA"/>
    <w:rsid w:val="001A49A1"/>
    <w:rsid w:val="001A4B5C"/>
    <w:rsid w:val="001A4F38"/>
    <w:rsid w:val="001A5009"/>
    <w:rsid w:val="001A6973"/>
    <w:rsid w:val="001A6A1A"/>
    <w:rsid w:val="001A6B61"/>
    <w:rsid w:val="001A7872"/>
    <w:rsid w:val="001A7F72"/>
    <w:rsid w:val="001B0336"/>
    <w:rsid w:val="001B086B"/>
    <w:rsid w:val="001B2A32"/>
    <w:rsid w:val="001B2D59"/>
    <w:rsid w:val="001B3099"/>
    <w:rsid w:val="001B46B2"/>
    <w:rsid w:val="001B4CD4"/>
    <w:rsid w:val="001B4D25"/>
    <w:rsid w:val="001B5408"/>
    <w:rsid w:val="001B708A"/>
    <w:rsid w:val="001B7392"/>
    <w:rsid w:val="001B764C"/>
    <w:rsid w:val="001B7D01"/>
    <w:rsid w:val="001B7E83"/>
    <w:rsid w:val="001B7E87"/>
    <w:rsid w:val="001C00A2"/>
    <w:rsid w:val="001C0F49"/>
    <w:rsid w:val="001C1159"/>
    <w:rsid w:val="001C1718"/>
    <w:rsid w:val="001C2BF6"/>
    <w:rsid w:val="001C34CC"/>
    <w:rsid w:val="001C4AFF"/>
    <w:rsid w:val="001C5033"/>
    <w:rsid w:val="001C52CA"/>
    <w:rsid w:val="001C6364"/>
    <w:rsid w:val="001C64DC"/>
    <w:rsid w:val="001C6DBF"/>
    <w:rsid w:val="001C7F21"/>
    <w:rsid w:val="001D0609"/>
    <w:rsid w:val="001D1153"/>
    <w:rsid w:val="001D1D99"/>
    <w:rsid w:val="001D30EF"/>
    <w:rsid w:val="001D315A"/>
    <w:rsid w:val="001D39AC"/>
    <w:rsid w:val="001D3BAE"/>
    <w:rsid w:val="001D40B2"/>
    <w:rsid w:val="001D4C0D"/>
    <w:rsid w:val="001D624E"/>
    <w:rsid w:val="001D64E3"/>
    <w:rsid w:val="001E045D"/>
    <w:rsid w:val="001E11DC"/>
    <w:rsid w:val="001E2FF8"/>
    <w:rsid w:val="001E39D1"/>
    <w:rsid w:val="001E3D24"/>
    <w:rsid w:val="001E4214"/>
    <w:rsid w:val="001E49FA"/>
    <w:rsid w:val="001E4BC6"/>
    <w:rsid w:val="001E5D81"/>
    <w:rsid w:val="001E673F"/>
    <w:rsid w:val="001E67C4"/>
    <w:rsid w:val="001E6C06"/>
    <w:rsid w:val="001E7163"/>
    <w:rsid w:val="001E7F25"/>
    <w:rsid w:val="001F0B38"/>
    <w:rsid w:val="001F1803"/>
    <w:rsid w:val="001F18F5"/>
    <w:rsid w:val="001F2B8F"/>
    <w:rsid w:val="001F36CF"/>
    <w:rsid w:val="001F4509"/>
    <w:rsid w:val="001F4748"/>
    <w:rsid w:val="001F5A86"/>
    <w:rsid w:val="001F5B41"/>
    <w:rsid w:val="001F5F1E"/>
    <w:rsid w:val="001F61F3"/>
    <w:rsid w:val="001F70C6"/>
    <w:rsid w:val="001F74C4"/>
    <w:rsid w:val="001F752D"/>
    <w:rsid w:val="00200116"/>
    <w:rsid w:val="002007EB"/>
    <w:rsid w:val="002021C9"/>
    <w:rsid w:val="0020222B"/>
    <w:rsid w:val="002024F0"/>
    <w:rsid w:val="002028F1"/>
    <w:rsid w:val="00202C60"/>
    <w:rsid w:val="002030EB"/>
    <w:rsid w:val="0020335D"/>
    <w:rsid w:val="00204022"/>
    <w:rsid w:val="002046FF"/>
    <w:rsid w:val="002047E6"/>
    <w:rsid w:val="002059A5"/>
    <w:rsid w:val="00205C5F"/>
    <w:rsid w:val="00206154"/>
    <w:rsid w:val="0020739B"/>
    <w:rsid w:val="0020778A"/>
    <w:rsid w:val="00207A64"/>
    <w:rsid w:val="00210C19"/>
    <w:rsid w:val="002114EB"/>
    <w:rsid w:val="0021174A"/>
    <w:rsid w:val="00212412"/>
    <w:rsid w:val="002139F5"/>
    <w:rsid w:val="00214A3E"/>
    <w:rsid w:val="002170DF"/>
    <w:rsid w:val="00217972"/>
    <w:rsid w:val="002200DE"/>
    <w:rsid w:val="00220BE3"/>
    <w:rsid w:val="002210C1"/>
    <w:rsid w:val="00221A37"/>
    <w:rsid w:val="00221C43"/>
    <w:rsid w:val="00221FA1"/>
    <w:rsid w:val="0022254B"/>
    <w:rsid w:val="00222B4A"/>
    <w:rsid w:val="00223579"/>
    <w:rsid w:val="0022394B"/>
    <w:rsid w:val="00223BB4"/>
    <w:rsid w:val="00225043"/>
    <w:rsid w:val="00225D6B"/>
    <w:rsid w:val="002261E5"/>
    <w:rsid w:val="0022629C"/>
    <w:rsid w:val="00226857"/>
    <w:rsid w:val="00226E3D"/>
    <w:rsid w:val="0022794D"/>
    <w:rsid w:val="00227B5E"/>
    <w:rsid w:val="00230542"/>
    <w:rsid w:val="00230D1D"/>
    <w:rsid w:val="002311B1"/>
    <w:rsid w:val="0023283A"/>
    <w:rsid w:val="00232B1E"/>
    <w:rsid w:val="0023359B"/>
    <w:rsid w:val="0023402D"/>
    <w:rsid w:val="0023449A"/>
    <w:rsid w:val="00234A7F"/>
    <w:rsid w:val="00234AE3"/>
    <w:rsid w:val="002359DF"/>
    <w:rsid w:val="00235A2E"/>
    <w:rsid w:val="00237743"/>
    <w:rsid w:val="00237BCB"/>
    <w:rsid w:val="002407A3"/>
    <w:rsid w:val="00240CDB"/>
    <w:rsid w:val="00241495"/>
    <w:rsid w:val="00241E62"/>
    <w:rsid w:val="00242B5D"/>
    <w:rsid w:val="002433AC"/>
    <w:rsid w:val="00243720"/>
    <w:rsid w:val="00243A5E"/>
    <w:rsid w:val="002440B7"/>
    <w:rsid w:val="002444A7"/>
    <w:rsid w:val="00244ED7"/>
    <w:rsid w:val="00245066"/>
    <w:rsid w:val="002458B2"/>
    <w:rsid w:val="00245EBC"/>
    <w:rsid w:val="0024706B"/>
    <w:rsid w:val="00247537"/>
    <w:rsid w:val="002506F3"/>
    <w:rsid w:val="00250D54"/>
    <w:rsid w:val="00251BBC"/>
    <w:rsid w:val="002525AA"/>
    <w:rsid w:val="002539C1"/>
    <w:rsid w:val="00254596"/>
    <w:rsid w:val="00254B24"/>
    <w:rsid w:val="0025502D"/>
    <w:rsid w:val="00255ACB"/>
    <w:rsid w:val="00256405"/>
    <w:rsid w:val="00256A4A"/>
    <w:rsid w:val="00257DBF"/>
    <w:rsid w:val="0026074C"/>
    <w:rsid w:val="0026142A"/>
    <w:rsid w:val="002617A5"/>
    <w:rsid w:val="00261CDE"/>
    <w:rsid w:val="00261F4D"/>
    <w:rsid w:val="00262152"/>
    <w:rsid w:val="002629FD"/>
    <w:rsid w:val="00262DC9"/>
    <w:rsid w:val="002632AD"/>
    <w:rsid w:val="002639D6"/>
    <w:rsid w:val="00266335"/>
    <w:rsid w:val="0026643E"/>
    <w:rsid w:val="002672D6"/>
    <w:rsid w:val="00267434"/>
    <w:rsid w:val="00267495"/>
    <w:rsid w:val="002677F5"/>
    <w:rsid w:val="00267CBB"/>
    <w:rsid w:val="00270169"/>
    <w:rsid w:val="002701DC"/>
    <w:rsid w:val="00271543"/>
    <w:rsid w:val="002722CB"/>
    <w:rsid w:val="00273A86"/>
    <w:rsid w:val="00273D76"/>
    <w:rsid w:val="0027465B"/>
    <w:rsid w:val="002746BA"/>
    <w:rsid w:val="00274908"/>
    <w:rsid w:val="00274975"/>
    <w:rsid w:val="00274D7B"/>
    <w:rsid w:val="00275986"/>
    <w:rsid w:val="00275B16"/>
    <w:rsid w:val="00275F56"/>
    <w:rsid w:val="00276B10"/>
    <w:rsid w:val="002827EB"/>
    <w:rsid w:val="00282F9D"/>
    <w:rsid w:val="00283383"/>
    <w:rsid w:val="00283D35"/>
    <w:rsid w:val="002842B7"/>
    <w:rsid w:val="00284FB4"/>
    <w:rsid w:val="0028536C"/>
    <w:rsid w:val="002865B0"/>
    <w:rsid w:val="0029363D"/>
    <w:rsid w:val="00293BEA"/>
    <w:rsid w:val="0029465D"/>
    <w:rsid w:val="00295318"/>
    <w:rsid w:val="00295476"/>
    <w:rsid w:val="00295807"/>
    <w:rsid w:val="00295A6F"/>
    <w:rsid w:val="002960E3"/>
    <w:rsid w:val="0029651C"/>
    <w:rsid w:val="002969EE"/>
    <w:rsid w:val="002969F0"/>
    <w:rsid w:val="00296AF7"/>
    <w:rsid w:val="00296BA4"/>
    <w:rsid w:val="002979BD"/>
    <w:rsid w:val="002A1276"/>
    <w:rsid w:val="002A1D94"/>
    <w:rsid w:val="002A300F"/>
    <w:rsid w:val="002A396F"/>
    <w:rsid w:val="002A39FD"/>
    <w:rsid w:val="002A4A79"/>
    <w:rsid w:val="002A587C"/>
    <w:rsid w:val="002B0232"/>
    <w:rsid w:val="002B064D"/>
    <w:rsid w:val="002B17A3"/>
    <w:rsid w:val="002B1ECD"/>
    <w:rsid w:val="002B21D7"/>
    <w:rsid w:val="002B331C"/>
    <w:rsid w:val="002B48DA"/>
    <w:rsid w:val="002B4B11"/>
    <w:rsid w:val="002B58B0"/>
    <w:rsid w:val="002B62C6"/>
    <w:rsid w:val="002C06BD"/>
    <w:rsid w:val="002C0C12"/>
    <w:rsid w:val="002C0E1F"/>
    <w:rsid w:val="002C181B"/>
    <w:rsid w:val="002C18A2"/>
    <w:rsid w:val="002C18BB"/>
    <w:rsid w:val="002C240A"/>
    <w:rsid w:val="002C265E"/>
    <w:rsid w:val="002C2785"/>
    <w:rsid w:val="002C2A14"/>
    <w:rsid w:val="002C2DD5"/>
    <w:rsid w:val="002C4024"/>
    <w:rsid w:val="002C4281"/>
    <w:rsid w:val="002C4B8A"/>
    <w:rsid w:val="002C6B82"/>
    <w:rsid w:val="002C6FA0"/>
    <w:rsid w:val="002C742C"/>
    <w:rsid w:val="002D0539"/>
    <w:rsid w:val="002D0B49"/>
    <w:rsid w:val="002D1265"/>
    <w:rsid w:val="002D1FFD"/>
    <w:rsid w:val="002D24EB"/>
    <w:rsid w:val="002D343C"/>
    <w:rsid w:val="002D370A"/>
    <w:rsid w:val="002D45F2"/>
    <w:rsid w:val="002D4DCD"/>
    <w:rsid w:val="002D5378"/>
    <w:rsid w:val="002D5D4D"/>
    <w:rsid w:val="002D65C0"/>
    <w:rsid w:val="002D6E62"/>
    <w:rsid w:val="002D6E6B"/>
    <w:rsid w:val="002D70D8"/>
    <w:rsid w:val="002D76AE"/>
    <w:rsid w:val="002E00AF"/>
    <w:rsid w:val="002E05FE"/>
    <w:rsid w:val="002E080B"/>
    <w:rsid w:val="002E16C4"/>
    <w:rsid w:val="002E185F"/>
    <w:rsid w:val="002E191C"/>
    <w:rsid w:val="002E21AC"/>
    <w:rsid w:val="002E2434"/>
    <w:rsid w:val="002E258D"/>
    <w:rsid w:val="002E4007"/>
    <w:rsid w:val="002E48ED"/>
    <w:rsid w:val="002E4C4A"/>
    <w:rsid w:val="002E51A6"/>
    <w:rsid w:val="002E528C"/>
    <w:rsid w:val="002E55B5"/>
    <w:rsid w:val="002E56F0"/>
    <w:rsid w:val="002E5BA7"/>
    <w:rsid w:val="002E7500"/>
    <w:rsid w:val="002E7989"/>
    <w:rsid w:val="002F0F66"/>
    <w:rsid w:val="002F1C27"/>
    <w:rsid w:val="002F2933"/>
    <w:rsid w:val="002F2B1D"/>
    <w:rsid w:val="002F2F29"/>
    <w:rsid w:val="002F3F09"/>
    <w:rsid w:val="002F5A60"/>
    <w:rsid w:val="002F5C77"/>
    <w:rsid w:val="002F5D1B"/>
    <w:rsid w:val="002F6B8E"/>
    <w:rsid w:val="002F7BFE"/>
    <w:rsid w:val="002F7DF8"/>
    <w:rsid w:val="0030010F"/>
    <w:rsid w:val="00300234"/>
    <w:rsid w:val="0030057E"/>
    <w:rsid w:val="0030191D"/>
    <w:rsid w:val="003025C2"/>
    <w:rsid w:val="00302688"/>
    <w:rsid w:val="00303568"/>
    <w:rsid w:val="0030368B"/>
    <w:rsid w:val="00305E39"/>
    <w:rsid w:val="0030750C"/>
    <w:rsid w:val="00307704"/>
    <w:rsid w:val="003104B3"/>
    <w:rsid w:val="00310C0A"/>
    <w:rsid w:val="00310DE6"/>
    <w:rsid w:val="00310E9D"/>
    <w:rsid w:val="00311117"/>
    <w:rsid w:val="00311A25"/>
    <w:rsid w:val="00312617"/>
    <w:rsid w:val="0031290C"/>
    <w:rsid w:val="003130E7"/>
    <w:rsid w:val="00314565"/>
    <w:rsid w:val="00314578"/>
    <w:rsid w:val="00314DF0"/>
    <w:rsid w:val="00315EAB"/>
    <w:rsid w:val="003164F4"/>
    <w:rsid w:val="003166F5"/>
    <w:rsid w:val="00316703"/>
    <w:rsid w:val="00316E6E"/>
    <w:rsid w:val="00317B18"/>
    <w:rsid w:val="00320322"/>
    <w:rsid w:val="003205A8"/>
    <w:rsid w:val="00320758"/>
    <w:rsid w:val="00320A3B"/>
    <w:rsid w:val="00320AED"/>
    <w:rsid w:val="00320C31"/>
    <w:rsid w:val="00320E92"/>
    <w:rsid w:val="003210C8"/>
    <w:rsid w:val="00321BCA"/>
    <w:rsid w:val="003224F8"/>
    <w:rsid w:val="00322ECF"/>
    <w:rsid w:val="00323609"/>
    <w:rsid w:val="003242A2"/>
    <w:rsid w:val="003246D3"/>
    <w:rsid w:val="00324875"/>
    <w:rsid w:val="00324879"/>
    <w:rsid w:val="00324AC2"/>
    <w:rsid w:val="00324B0F"/>
    <w:rsid w:val="00324B8C"/>
    <w:rsid w:val="00325101"/>
    <w:rsid w:val="003251DE"/>
    <w:rsid w:val="00325995"/>
    <w:rsid w:val="003259F1"/>
    <w:rsid w:val="00325C2E"/>
    <w:rsid w:val="00325EE8"/>
    <w:rsid w:val="0032735B"/>
    <w:rsid w:val="00331EF8"/>
    <w:rsid w:val="00333477"/>
    <w:rsid w:val="00333726"/>
    <w:rsid w:val="00333A6C"/>
    <w:rsid w:val="00334131"/>
    <w:rsid w:val="00334CCC"/>
    <w:rsid w:val="00335084"/>
    <w:rsid w:val="0033552E"/>
    <w:rsid w:val="0033579E"/>
    <w:rsid w:val="003359CC"/>
    <w:rsid w:val="00335D62"/>
    <w:rsid w:val="00336001"/>
    <w:rsid w:val="0033659B"/>
    <w:rsid w:val="003371E1"/>
    <w:rsid w:val="00337A09"/>
    <w:rsid w:val="0034022B"/>
    <w:rsid w:val="003406B3"/>
    <w:rsid w:val="003415C8"/>
    <w:rsid w:val="00341741"/>
    <w:rsid w:val="00342346"/>
    <w:rsid w:val="003438EA"/>
    <w:rsid w:val="00343A6B"/>
    <w:rsid w:val="00343E5A"/>
    <w:rsid w:val="00345031"/>
    <w:rsid w:val="003450C1"/>
    <w:rsid w:val="0034597B"/>
    <w:rsid w:val="00345A36"/>
    <w:rsid w:val="00346336"/>
    <w:rsid w:val="003472FB"/>
    <w:rsid w:val="00347B3E"/>
    <w:rsid w:val="003510C8"/>
    <w:rsid w:val="00351160"/>
    <w:rsid w:val="00351367"/>
    <w:rsid w:val="0035284A"/>
    <w:rsid w:val="0035295D"/>
    <w:rsid w:val="00352EA4"/>
    <w:rsid w:val="00353B22"/>
    <w:rsid w:val="00353C57"/>
    <w:rsid w:val="0035596D"/>
    <w:rsid w:val="003560E9"/>
    <w:rsid w:val="00356359"/>
    <w:rsid w:val="003567AD"/>
    <w:rsid w:val="003570A8"/>
    <w:rsid w:val="003570E9"/>
    <w:rsid w:val="00357392"/>
    <w:rsid w:val="0035741B"/>
    <w:rsid w:val="00357D59"/>
    <w:rsid w:val="00360357"/>
    <w:rsid w:val="003609C9"/>
    <w:rsid w:val="00360CB3"/>
    <w:rsid w:val="00361E5D"/>
    <w:rsid w:val="00361E9F"/>
    <w:rsid w:val="0036240C"/>
    <w:rsid w:val="00363033"/>
    <w:rsid w:val="0036318E"/>
    <w:rsid w:val="00363B1F"/>
    <w:rsid w:val="0036453E"/>
    <w:rsid w:val="0036464D"/>
    <w:rsid w:val="003649DC"/>
    <w:rsid w:val="0036537E"/>
    <w:rsid w:val="00365443"/>
    <w:rsid w:val="00366646"/>
    <w:rsid w:val="00366D00"/>
    <w:rsid w:val="00366D51"/>
    <w:rsid w:val="00367E95"/>
    <w:rsid w:val="00367F16"/>
    <w:rsid w:val="00367F61"/>
    <w:rsid w:val="003706CE"/>
    <w:rsid w:val="00370C31"/>
    <w:rsid w:val="0037155B"/>
    <w:rsid w:val="00371E50"/>
    <w:rsid w:val="00372550"/>
    <w:rsid w:val="003726B2"/>
    <w:rsid w:val="00373303"/>
    <w:rsid w:val="003736CF"/>
    <w:rsid w:val="003738A5"/>
    <w:rsid w:val="00374BF9"/>
    <w:rsid w:val="0037534B"/>
    <w:rsid w:val="00375C62"/>
    <w:rsid w:val="00375F27"/>
    <w:rsid w:val="00376A6A"/>
    <w:rsid w:val="00376DE3"/>
    <w:rsid w:val="00377814"/>
    <w:rsid w:val="00377C87"/>
    <w:rsid w:val="00380941"/>
    <w:rsid w:val="00380C38"/>
    <w:rsid w:val="0038149D"/>
    <w:rsid w:val="0038157C"/>
    <w:rsid w:val="0038170F"/>
    <w:rsid w:val="003823A0"/>
    <w:rsid w:val="00382BB9"/>
    <w:rsid w:val="00382CD9"/>
    <w:rsid w:val="00382F20"/>
    <w:rsid w:val="00383412"/>
    <w:rsid w:val="00383F39"/>
    <w:rsid w:val="00384A05"/>
    <w:rsid w:val="00385269"/>
    <w:rsid w:val="00385B74"/>
    <w:rsid w:val="00386ECF"/>
    <w:rsid w:val="00387354"/>
    <w:rsid w:val="00387642"/>
    <w:rsid w:val="00387BFA"/>
    <w:rsid w:val="0039085E"/>
    <w:rsid w:val="00391A6C"/>
    <w:rsid w:val="0039220B"/>
    <w:rsid w:val="00393573"/>
    <w:rsid w:val="00393B3F"/>
    <w:rsid w:val="00393BBD"/>
    <w:rsid w:val="00393F7D"/>
    <w:rsid w:val="0039577C"/>
    <w:rsid w:val="003960FE"/>
    <w:rsid w:val="00397486"/>
    <w:rsid w:val="003A0606"/>
    <w:rsid w:val="003A1530"/>
    <w:rsid w:val="003A1BCF"/>
    <w:rsid w:val="003A21D5"/>
    <w:rsid w:val="003A2A69"/>
    <w:rsid w:val="003A3097"/>
    <w:rsid w:val="003A3248"/>
    <w:rsid w:val="003A3DD0"/>
    <w:rsid w:val="003A4439"/>
    <w:rsid w:val="003A5975"/>
    <w:rsid w:val="003A5C21"/>
    <w:rsid w:val="003A65E9"/>
    <w:rsid w:val="003A6BDB"/>
    <w:rsid w:val="003A7F8E"/>
    <w:rsid w:val="003B09A3"/>
    <w:rsid w:val="003B09AC"/>
    <w:rsid w:val="003B0D65"/>
    <w:rsid w:val="003B0F8F"/>
    <w:rsid w:val="003B1D5E"/>
    <w:rsid w:val="003B289E"/>
    <w:rsid w:val="003B3C3F"/>
    <w:rsid w:val="003B42D6"/>
    <w:rsid w:val="003B4588"/>
    <w:rsid w:val="003B5FDF"/>
    <w:rsid w:val="003B5FF9"/>
    <w:rsid w:val="003B600F"/>
    <w:rsid w:val="003B6A7B"/>
    <w:rsid w:val="003B6FD6"/>
    <w:rsid w:val="003B7027"/>
    <w:rsid w:val="003B72EC"/>
    <w:rsid w:val="003B7B03"/>
    <w:rsid w:val="003B7F91"/>
    <w:rsid w:val="003C1152"/>
    <w:rsid w:val="003C117A"/>
    <w:rsid w:val="003C17A1"/>
    <w:rsid w:val="003C268A"/>
    <w:rsid w:val="003C34B5"/>
    <w:rsid w:val="003C356C"/>
    <w:rsid w:val="003C37C0"/>
    <w:rsid w:val="003C3A01"/>
    <w:rsid w:val="003C3C3C"/>
    <w:rsid w:val="003C4201"/>
    <w:rsid w:val="003C50C8"/>
    <w:rsid w:val="003C549D"/>
    <w:rsid w:val="003C5CFF"/>
    <w:rsid w:val="003C6E67"/>
    <w:rsid w:val="003C73C1"/>
    <w:rsid w:val="003C7D78"/>
    <w:rsid w:val="003C7DB9"/>
    <w:rsid w:val="003C7E40"/>
    <w:rsid w:val="003D005E"/>
    <w:rsid w:val="003D0626"/>
    <w:rsid w:val="003D072E"/>
    <w:rsid w:val="003D098B"/>
    <w:rsid w:val="003D0FC5"/>
    <w:rsid w:val="003D1107"/>
    <w:rsid w:val="003D1BF8"/>
    <w:rsid w:val="003D24F2"/>
    <w:rsid w:val="003D33F5"/>
    <w:rsid w:val="003D3A56"/>
    <w:rsid w:val="003D3F63"/>
    <w:rsid w:val="003D47A2"/>
    <w:rsid w:val="003D5829"/>
    <w:rsid w:val="003D6662"/>
    <w:rsid w:val="003D6D9D"/>
    <w:rsid w:val="003D7E9C"/>
    <w:rsid w:val="003E0064"/>
    <w:rsid w:val="003E071C"/>
    <w:rsid w:val="003E11F7"/>
    <w:rsid w:val="003E1498"/>
    <w:rsid w:val="003E1CBF"/>
    <w:rsid w:val="003E2838"/>
    <w:rsid w:val="003E3990"/>
    <w:rsid w:val="003E3F1C"/>
    <w:rsid w:val="003E42F8"/>
    <w:rsid w:val="003E44BD"/>
    <w:rsid w:val="003E553F"/>
    <w:rsid w:val="003E57FA"/>
    <w:rsid w:val="003E6C3D"/>
    <w:rsid w:val="003E7FF4"/>
    <w:rsid w:val="003F0269"/>
    <w:rsid w:val="003F110C"/>
    <w:rsid w:val="003F168C"/>
    <w:rsid w:val="003F1A4B"/>
    <w:rsid w:val="003F1D87"/>
    <w:rsid w:val="003F4EB9"/>
    <w:rsid w:val="003F5205"/>
    <w:rsid w:val="003F53FE"/>
    <w:rsid w:val="003F5ADE"/>
    <w:rsid w:val="003F5B28"/>
    <w:rsid w:val="003F5B97"/>
    <w:rsid w:val="003F6715"/>
    <w:rsid w:val="003F6DF7"/>
    <w:rsid w:val="003F7E0C"/>
    <w:rsid w:val="004002E5"/>
    <w:rsid w:val="0040122E"/>
    <w:rsid w:val="00401378"/>
    <w:rsid w:val="004015F5"/>
    <w:rsid w:val="00401DD1"/>
    <w:rsid w:val="0040332D"/>
    <w:rsid w:val="00403875"/>
    <w:rsid w:val="00404CD9"/>
    <w:rsid w:val="00404F9A"/>
    <w:rsid w:val="00405290"/>
    <w:rsid w:val="0040577E"/>
    <w:rsid w:val="004060AC"/>
    <w:rsid w:val="0040630B"/>
    <w:rsid w:val="0040636B"/>
    <w:rsid w:val="00406444"/>
    <w:rsid w:val="0040714B"/>
    <w:rsid w:val="00407283"/>
    <w:rsid w:val="00407387"/>
    <w:rsid w:val="004114FA"/>
    <w:rsid w:val="00411A60"/>
    <w:rsid w:val="00411FA6"/>
    <w:rsid w:val="0041286A"/>
    <w:rsid w:val="00412CEC"/>
    <w:rsid w:val="00413226"/>
    <w:rsid w:val="00414702"/>
    <w:rsid w:val="00420316"/>
    <w:rsid w:val="00420813"/>
    <w:rsid w:val="0042090B"/>
    <w:rsid w:val="004218EF"/>
    <w:rsid w:val="00422A10"/>
    <w:rsid w:val="00422D12"/>
    <w:rsid w:val="00423980"/>
    <w:rsid w:val="00424510"/>
    <w:rsid w:val="00424AFE"/>
    <w:rsid w:val="00424C93"/>
    <w:rsid w:val="00425267"/>
    <w:rsid w:val="0042588B"/>
    <w:rsid w:val="00426507"/>
    <w:rsid w:val="00427667"/>
    <w:rsid w:val="004278E8"/>
    <w:rsid w:val="00430398"/>
    <w:rsid w:val="00430867"/>
    <w:rsid w:val="00430966"/>
    <w:rsid w:val="0043120C"/>
    <w:rsid w:val="00431C78"/>
    <w:rsid w:val="00431CB6"/>
    <w:rsid w:val="0043212E"/>
    <w:rsid w:val="0043226D"/>
    <w:rsid w:val="004322FD"/>
    <w:rsid w:val="00432CDF"/>
    <w:rsid w:val="004335DD"/>
    <w:rsid w:val="00434514"/>
    <w:rsid w:val="00434649"/>
    <w:rsid w:val="00434D55"/>
    <w:rsid w:val="004359C9"/>
    <w:rsid w:val="00435D80"/>
    <w:rsid w:val="004372E3"/>
    <w:rsid w:val="004378EB"/>
    <w:rsid w:val="00437A3E"/>
    <w:rsid w:val="004414DB"/>
    <w:rsid w:val="004415DF"/>
    <w:rsid w:val="004415F1"/>
    <w:rsid w:val="00443230"/>
    <w:rsid w:val="004452EA"/>
    <w:rsid w:val="00445463"/>
    <w:rsid w:val="004456A5"/>
    <w:rsid w:val="004456F1"/>
    <w:rsid w:val="00445737"/>
    <w:rsid w:val="00445D4E"/>
    <w:rsid w:val="004473C2"/>
    <w:rsid w:val="00447CB6"/>
    <w:rsid w:val="00447FD1"/>
    <w:rsid w:val="0045012C"/>
    <w:rsid w:val="004502FF"/>
    <w:rsid w:val="00451FAC"/>
    <w:rsid w:val="00452202"/>
    <w:rsid w:val="004538A3"/>
    <w:rsid w:val="004543E5"/>
    <w:rsid w:val="004545A7"/>
    <w:rsid w:val="00454ABD"/>
    <w:rsid w:val="00456821"/>
    <w:rsid w:val="00456D59"/>
    <w:rsid w:val="0045760D"/>
    <w:rsid w:val="004606CF"/>
    <w:rsid w:val="00460E97"/>
    <w:rsid w:val="0046171E"/>
    <w:rsid w:val="00461805"/>
    <w:rsid w:val="00461998"/>
    <w:rsid w:val="00462380"/>
    <w:rsid w:val="004627C6"/>
    <w:rsid w:val="00462E07"/>
    <w:rsid w:val="004638BE"/>
    <w:rsid w:val="0046448E"/>
    <w:rsid w:val="00464CD7"/>
    <w:rsid w:val="00464E3C"/>
    <w:rsid w:val="00464F5F"/>
    <w:rsid w:val="004659CA"/>
    <w:rsid w:val="00465BF0"/>
    <w:rsid w:val="004670D8"/>
    <w:rsid w:val="004671B6"/>
    <w:rsid w:val="0046737B"/>
    <w:rsid w:val="00467C18"/>
    <w:rsid w:val="004718BC"/>
    <w:rsid w:val="00471D15"/>
    <w:rsid w:val="004723B6"/>
    <w:rsid w:val="0047251E"/>
    <w:rsid w:val="0047345D"/>
    <w:rsid w:val="004743C2"/>
    <w:rsid w:val="00474532"/>
    <w:rsid w:val="00474D07"/>
    <w:rsid w:val="00475070"/>
    <w:rsid w:val="004759A4"/>
    <w:rsid w:val="0047680A"/>
    <w:rsid w:val="00476A28"/>
    <w:rsid w:val="0047770C"/>
    <w:rsid w:val="00477768"/>
    <w:rsid w:val="0047797D"/>
    <w:rsid w:val="0048020E"/>
    <w:rsid w:val="00480955"/>
    <w:rsid w:val="00480AF9"/>
    <w:rsid w:val="00480B44"/>
    <w:rsid w:val="004810F0"/>
    <w:rsid w:val="00481373"/>
    <w:rsid w:val="00483075"/>
    <w:rsid w:val="00483F97"/>
    <w:rsid w:val="00484D96"/>
    <w:rsid w:val="004857C6"/>
    <w:rsid w:val="00485B9A"/>
    <w:rsid w:val="00486DB1"/>
    <w:rsid w:val="00486DE6"/>
    <w:rsid w:val="004916B7"/>
    <w:rsid w:val="004918E0"/>
    <w:rsid w:val="0049196C"/>
    <w:rsid w:val="00491A1B"/>
    <w:rsid w:val="00491FA9"/>
    <w:rsid w:val="004922A1"/>
    <w:rsid w:val="004925DE"/>
    <w:rsid w:val="004928F3"/>
    <w:rsid w:val="00492B26"/>
    <w:rsid w:val="0049310B"/>
    <w:rsid w:val="00493748"/>
    <w:rsid w:val="00493D3B"/>
    <w:rsid w:val="004941FC"/>
    <w:rsid w:val="00495024"/>
    <w:rsid w:val="00495871"/>
    <w:rsid w:val="00495C8D"/>
    <w:rsid w:val="00496E11"/>
    <w:rsid w:val="00497093"/>
    <w:rsid w:val="00497224"/>
    <w:rsid w:val="00497F92"/>
    <w:rsid w:val="004A01B6"/>
    <w:rsid w:val="004A0B54"/>
    <w:rsid w:val="004A120A"/>
    <w:rsid w:val="004A2AC7"/>
    <w:rsid w:val="004A3039"/>
    <w:rsid w:val="004A441A"/>
    <w:rsid w:val="004A4EBB"/>
    <w:rsid w:val="004A5181"/>
    <w:rsid w:val="004A56DB"/>
    <w:rsid w:val="004A583A"/>
    <w:rsid w:val="004A693F"/>
    <w:rsid w:val="004A6FF8"/>
    <w:rsid w:val="004B0804"/>
    <w:rsid w:val="004B0C34"/>
    <w:rsid w:val="004B102E"/>
    <w:rsid w:val="004B1473"/>
    <w:rsid w:val="004B14D4"/>
    <w:rsid w:val="004B1992"/>
    <w:rsid w:val="004B1CD4"/>
    <w:rsid w:val="004B2DA3"/>
    <w:rsid w:val="004B3CEE"/>
    <w:rsid w:val="004B3EEE"/>
    <w:rsid w:val="004B475E"/>
    <w:rsid w:val="004B492C"/>
    <w:rsid w:val="004B4F29"/>
    <w:rsid w:val="004B572E"/>
    <w:rsid w:val="004B5974"/>
    <w:rsid w:val="004B5D27"/>
    <w:rsid w:val="004B7ED8"/>
    <w:rsid w:val="004C0170"/>
    <w:rsid w:val="004C0B8C"/>
    <w:rsid w:val="004C10EF"/>
    <w:rsid w:val="004C19C4"/>
    <w:rsid w:val="004C2473"/>
    <w:rsid w:val="004C24AA"/>
    <w:rsid w:val="004C2B3A"/>
    <w:rsid w:val="004C3323"/>
    <w:rsid w:val="004C389A"/>
    <w:rsid w:val="004C3F42"/>
    <w:rsid w:val="004C49B1"/>
    <w:rsid w:val="004C4D3E"/>
    <w:rsid w:val="004C562B"/>
    <w:rsid w:val="004C6417"/>
    <w:rsid w:val="004C6C52"/>
    <w:rsid w:val="004C7188"/>
    <w:rsid w:val="004C73D7"/>
    <w:rsid w:val="004D06A6"/>
    <w:rsid w:val="004D077D"/>
    <w:rsid w:val="004D21EB"/>
    <w:rsid w:val="004D2BA0"/>
    <w:rsid w:val="004D2BBB"/>
    <w:rsid w:val="004D419A"/>
    <w:rsid w:val="004D4540"/>
    <w:rsid w:val="004D4679"/>
    <w:rsid w:val="004D488E"/>
    <w:rsid w:val="004D5855"/>
    <w:rsid w:val="004D6663"/>
    <w:rsid w:val="004D7E56"/>
    <w:rsid w:val="004E06FD"/>
    <w:rsid w:val="004E17E4"/>
    <w:rsid w:val="004E184E"/>
    <w:rsid w:val="004E213A"/>
    <w:rsid w:val="004E2D86"/>
    <w:rsid w:val="004E3A8E"/>
    <w:rsid w:val="004E4163"/>
    <w:rsid w:val="004E4416"/>
    <w:rsid w:val="004E49C5"/>
    <w:rsid w:val="004E4FFE"/>
    <w:rsid w:val="004E516F"/>
    <w:rsid w:val="004E5238"/>
    <w:rsid w:val="004E5811"/>
    <w:rsid w:val="004E5BFC"/>
    <w:rsid w:val="004E6080"/>
    <w:rsid w:val="004E754F"/>
    <w:rsid w:val="004F0086"/>
    <w:rsid w:val="004F029D"/>
    <w:rsid w:val="004F07D7"/>
    <w:rsid w:val="004F10E8"/>
    <w:rsid w:val="004F1DCF"/>
    <w:rsid w:val="004F1EA4"/>
    <w:rsid w:val="004F2CD1"/>
    <w:rsid w:val="004F3F8E"/>
    <w:rsid w:val="004F4117"/>
    <w:rsid w:val="004F47E1"/>
    <w:rsid w:val="004F49BB"/>
    <w:rsid w:val="004F4D27"/>
    <w:rsid w:val="004F50AB"/>
    <w:rsid w:val="004F6073"/>
    <w:rsid w:val="004F6205"/>
    <w:rsid w:val="004F6F97"/>
    <w:rsid w:val="004F7503"/>
    <w:rsid w:val="0050003B"/>
    <w:rsid w:val="0050023D"/>
    <w:rsid w:val="00500C10"/>
    <w:rsid w:val="00500C18"/>
    <w:rsid w:val="005015D0"/>
    <w:rsid w:val="005017E6"/>
    <w:rsid w:val="00501EB1"/>
    <w:rsid w:val="0050273E"/>
    <w:rsid w:val="0050282B"/>
    <w:rsid w:val="0050378E"/>
    <w:rsid w:val="0050401D"/>
    <w:rsid w:val="0050419A"/>
    <w:rsid w:val="005062A0"/>
    <w:rsid w:val="005066ED"/>
    <w:rsid w:val="00506956"/>
    <w:rsid w:val="00507006"/>
    <w:rsid w:val="00510843"/>
    <w:rsid w:val="00510D52"/>
    <w:rsid w:val="00511664"/>
    <w:rsid w:val="00511D64"/>
    <w:rsid w:val="00512A2B"/>
    <w:rsid w:val="00512BA8"/>
    <w:rsid w:val="00513436"/>
    <w:rsid w:val="00513EA3"/>
    <w:rsid w:val="00514CD3"/>
    <w:rsid w:val="00515488"/>
    <w:rsid w:val="00515761"/>
    <w:rsid w:val="00516945"/>
    <w:rsid w:val="00516ECE"/>
    <w:rsid w:val="005211C8"/>
    <w:rsid w:val="00522109"/>
    <w:rsid w:val="00522C94"/>
    <w:rsid w:val="00522EA2"/>
    <w:rsid w:val="0052369A"/>
    <w:rsid w:val="00523941"/>
    <w:rsid w:val="0052405F"/>
    <w:rsid w:val="005240FE"/>
    <w:rsid w:val="005242B7"/>
    <w:rsid w:val="00524831"/>
    <w:rsid w:val="00526BEB"/>
    <w:rsid w:val="00527A58"/>
    <w:rsid w:val="005300FC"/>
    <w:rsid w:val="005312A4"/>
    <w:rsid w:val="005321F5"/>
    <w:rsid w:val="005339F3"/>
    <w:rsid w:val="0053415E"/>
    <w:rsid w:val="00534C10"/>
    <w:rsid w:val="00535102"/>
    <w:rsid w:val="0053535C"/>
    <w:rsid w:val="00535F0E"/>
    <w:rsid w:val="00536D6D"/>
    <w:rsid w:val="005373C9"/>
    <w:rsid w:val="00537C66"/>
    <w:rsid w:val="00537EDB"/>
    <w:rsid w:val="005405FC"/>
    <w:rsid w:val="00540B83"/>
    <w:rsid w:val="00540C9F"/>
    <w:rsid w:val="00540EA3"/>
    <w:rsid w:val="005419F5"/>
    <w:rsid w:val="00541BA9"/>
    <w:rsid w:val="00542863"/>
    <w:rsid w:val="005433ED"/>
    <w:rsid w:val="00543580"/>
    <w:rsid w:val="00544ADD"/>
    <w:rsid w:val="00544CA4"/>
    <w:rsid w:val="00544DD1"/>
    <w:rsid w:val="005453F2"/>
    <w:rsid w:val="005468B5"/>
    <w:rsid w:val="005472C8"/>
    <w:rsid w:val="0054796D"/>
    <w:rsid w:val="00547BE7"/>
    <w:rsid w:val="00547F40"/>
    <w:rsid w:val="00550736"/>
    <w:rsid w:val="00550AA2"/>
    <w:rsid w:val="005510AC"/>
    <w:rsid w:val="0055136F"/>
    <w:rsid w:val="00551C34"/>
    <w:rsid w:val="00552061"/>
    <w:rsid w:val="00552874"/>
    <w:rsid w:val="00553709"/>
    <w:rsid w:val="0055373C"/>
    <w:rsid w:val="00553ECA"/>
    <w:rsid w:val="00557A49"/>
    <w:rsid w:val="00557DBF"/>
    <w:rsid w:val="005605BA"/>
    <w:rsid w:val="00561F7E"/>
    <w:rsid w:val="00562410"/>
    <w:rsid w:val="00563211"/>
    <w:rsid w:val="00563D80"/>
    <w:rsid w:val="00564496"/>
    <w:rsid w:val="005644B9"/>
    <w:rsid w:val="005657EA"/>
    <w:rsid w:val="00566596"/>
    <w:rsid w:val="00566E98"/>
    <w:rsid w:val="00567211"/>
    <w:rsid w:val="00567AFC"/>
    <w:rsid w:val="00567F7D"/>
    <w:rsid w:val="005714DC"/>
    <w:rsid w:val="00572224"/>
    <w:rsid w:val="00573872"/>
    <w:rsid w:val="00573C27"/>
    <w:rsid w:val="0057415A"/>
    <w:rsid w:val="00576B3B"/>
    <w:rsid w:val="00577539"/>
    <w:rsid w:val="00582809"/>
    <w:rsid w:val="00582BFA"/>
    <w:rsid w:val="00583029"/>
    <w:rsid w:val="00583721"/>
    <w:rsid w:val="00584470"/>
    <w:rsid w:val="00584E90"/>
    <w:rsid w:val="0058511E"/>
    <w:rsid w:val="005865D6"/>
    <w:rsid w:val="00586A54"/>
    <w:rsid w:val="00586BD3"/>
    <w:rsid w:val="00590322"/>
    <w:rsid w:val="005906B1"/>
    <w:rsid w:val="00590C64"/>
    <w:rsid w:val="00590D72"/>
    <w:rsid w:val="005910F2"/>
    <w:rsid w:val="00591270"/>
    <w:rsid w:val="00591489"/>
    <w:rsid w:val="0059160C"/>
    <w:rsid w:val="00591C87"/>
    <w:rsid w:val="00593965"/>
    <w:rsid w:val="0059397F"/>
    <w:rsid w:val="00595733"/>
    <w:rsid w:val="00596BBD"/>
    <w:rsid w:val="00596E00"/>
    <w:rsid w:val="00597E3E"/>
    <w:rsid w:val="005A0B01"/>
    <w:rsid w:val="005A0CD3"/>
    <w:rsid w:val="005A0CD8"/>
    <w:rsid w:val="005A1A1D"/>
    <w:rsid w:val="005A26ED"/>
    <w:rsid w:val="005A3921"/>
    <w:rsid w:val="005A3C4A"/>
    <w:rsid w:val="005A465F"/>
    <w:rsid w:val="005A47F1"/>
    <w:rsid w:val="005A4F32"/>
    <w:rsid w:val="005A62E5"/>
    <w:rsid w:val="005A79BE"/>
    <w:rsid w:val="005B211F"/>
    <w:rsid w:val="005B2137"/>
    <w:rsid w:val="005B345D"/>
    <w:rsid w:val="005B35D5"/>
    <w:rsid w:val="005B44AC"/>
    <w:rsid w:val="005B4507"/>
    <w:rsid w:val="005B496E"/>
    <w:rsid w:val="005B5A3A"/>
    <w:rsid w:val="005B5CB7"/>
    <w:rsid w:val="005B66D2"/>
    <w:rsid w:val="005B710C"/>
    <w:rsid w:val="005B78E7"/>
    <w:rsid w:val="005C002B"/>
    <w:rsid w:val="005C0D28"/>
    <w:rsid w:val="005C0FF9"/>
    <w:rsid w:val="005C12B0"/>
    <w:rsid w:val="005C2380"/>
    <w:rsid w:val="005C2593"/>
    <w:rsid w:val="005C2697"/>
    <w:rsid w:val="005C291D"/>
    <w:rsid w:val="005C3CCC"/>
    <w:rsid w:val="005C3F17"/>
    <w:rsid w:val="005C40B2"/>
    <w:rsid w:val="005C4A3E"/>
    <w:rsid w:val="005C4F6A"/>
    <w:rsid w:val="005C5151"/>
    <w:rsid w:val="005C5197"/>
    <w:rsid w:val="005C533C"/>
    <w:rsid w:val="005C56D3"/>
    <w:rsid w:val="005C60A8"/>
    <w:rsid w:val="005C66A9"/>
    <w:rsid w:val="005C69CD"/>
    <w:rsid w:val="005C6A24"/>
    <w:rsid w:val="005C6E80"/>
    <w:rsid w:val="005C70AE"/>
    <w:rsid w:val="005C7104"/>
    <w:rsid w:val="005C780D"/>
    <w:rsid w:val="005C7E11"/>
    <w:rsid w:val="005D05A7"/>
    <w:rsid w:val="005D0BB0"/>
    <w:rsid w:val="005D1110"/>
    <w:rsid w:val="005D1DA5"/>
    <w:rsid w:val="005D2352"/>
    <w:rsid w:val="005D3621"/>
    <w:rsid w:val="005D3973"/>
    <w:rsid w:val="005D3997"/>
    <w:rsid w:val="005D5228"/>
    <w:rsid w:val="005D5874"/>
    <w:rsid w:val="005D5D58"/>
    <w:rsid w:val="005D5F12"/>
    <w:rsid w:val="005D627C"/>
    <w:rsid w:val="005D6762"/>
    <w:rsid w:val="005D6769"/>
    <w:rsid w:val="005D67D8"/>
    <w:rsid w:val="005D6A07"/>
    <w:rsid w:val="005D7B75"/>
    <w:rsid w:val="005D7BC6"/>
    <w:rsid w:val="005D7D2F"/>
    <w:rsid w:val="005E03FD"/>
    <w:rsid w:val="005E0DE0"/>
    <w:rsid w:val="005E0F99"/>
    <w:rsid w:val="005E1728"/>
    <w:rsid w:val="005E1773"/>
    <w:rsid w:val="005E1A80"/>
    <w:rsid w:val="005E292D"/>
    <w:rsid w:val="005E37EB"/>
    <w:rsid w:val="005E38E8"/>
    <w:rsid w:val="005E46AE"/>
    <w:rsid w:val="005E4A7A"/>
    <w:rsid w:val="005E5019"/>
    <w:rsid w:val="005E5E6D"/>
    <w:rsid w:val="005E601B"/>
    <w:rsid w:val="005E6505"/>
    <w:rsid w:val="005E6A95"/>
    <w:rsid w:val="005E72BF"/>
    <w:rsid w:val="005E7D5E"/>
    <w:rsid w:val="005F12FD"/>
    <w:rsid w:val="005F2098"/>
    <w:rsid w:val="005F2116"/>
    <w:rsid w:val="005F2407"/>
    <w:rsid w:val="005F2B2D"/>
    <w:rsid w:val="005F3D15"/>
    <w:rsid w:val="005F3D55"/>
    <w:rsid w:val="005F43D6"/>
    <w:rsid w:val="005F4735"/>
    <w:rsid w:val="005F4A8A"/>
    <w:rsid w:val="005F57EE"/>
    <w:rsid w:val="005F57F7"/>
    <w:rsid w:val="005F5D39"/>
    <w:rsid w:val="005F5EBC"/>
    <w:rsid w:val="005F6585"/>
    <w:rsid w:val="005F666E"/>
    <w:rsid w:val="005F7840"/>
    <w:rsid w:val="0060013D"/>
    <w:rsid w:val="0060098E"/>
    <w:rsid w:val="006009F1"/>
    <w:rsid w:val="00601034"/>
    <w:rsid w:val="006015FD"/>
    <w:rsid w:val="006018A5"/>
    <w:rsid w:val="006023C9"/>
    <w:rsid w:val="00602678"/>
    <w:rsid w:val="0060296D"/>
    <w:rsid w:val="006032DE"/>
    <w:rsid w:val="006034FD"/>
    <w:rsid w:val="00603735"/>
    <w:rsid w:val="00605021"/>
    <w:rsid w:val="00605322"/>
    <w:rsid w:val="0060651D"/>
    <w:rsid w:val="0060751D"/>
    <w:rsid w:val="0060768D"/>
    <w:rsid w:val="00607FC4"/>
    <w:rsid w:val="006107D6"/>
    <w:rsid w:val="00612449"/>
    <w:rsid w:val="006126DD"/>
    <w:rsid w:val="00612B03"/>
    <w:rsid w:val="00612CC7"/>
    <w:rsid w:val="006133BB"/>
    <w:rsid w:val="0061477E"/>
    <w:rsid w:val="006148AC"/>
    <w:rsid w:val="006153E1"/>
    <w:rsid w:val="00615C1B"/>
    <w:rsid w:val="00616764"/>
    <w:rsid w:val="006168FA"/>
    <w:rsid w:val="00616A51"/>
    <w:rsid w:val="006171B5"/>
    <w:rsid w:val="00617E0F"/>
    <w:rsid w:val="00620891"/>
    <w:rsid w:val="00621D36"/>
    <w:rsid w:val="00622B38"/>
    <w:rsid w:val="00622EBC"/>
    <w:rsid w:val="006236B8"/>
    <w:rsid w:val="00623848"/>
    <w:rsid w:val="00623960"/>
    <w:rsid w:val="00623D2A"/>
    <w:rsid w:val="00624433"/>
    <w:rsid w:val="00624D75"/>
    <w:rsid w:val="00625ABB"/>
    <w:rsid w:val="00625CBE"/>
    <w:rsid w:val="0062686C"/>
    <w:rsid w:val="00627648"/>
    <w:rsid w:val="0063019C"/>
    <w:rsid w:val="00631A1D"/>
    <w:rsid w:val="006323B9"/>
    <w:rsid w:val="00633C8D"/>
    <w:rsid w:val="00634240"/>
    <w:rsid w:val="0063479D"/>
    <w:rsid w:val="00634DB3"/>
    <w:rsid w:val="00635514"/>
    <w:rsid w:val="00635534"/>
    <w:rsid w:val="0063587E"/>
    <w:rsid w:val="006358E3"/>
    <w:rsid w:val="00636202"/>
    <w:rsid w:val="0063635C"/>
    <w:rsid w:val="00637207"/>
    <w:rsid w:val="006376B6"/>
    <w:rsid w:val="00637DD2"/>
    <w:rsid w:val="0064097B"/>
    <w:rsid w:val="00640C68"/>
    <w:rsid w:val="0064156A"/>
    <w:rsid w:val="00641E83"/>
    <w:rsid w:val="00642904"/>
    <w:rsid w:val="00642AD3"/>
    <w:rsid w:val="006443E5"/>
    <w:rsid w:val="006444E0"/>
    <w:rsid w:val="00644659"/>
    <w:rsid w:val="006448D5"/>
    <w:rsid w:val="006457A1"/>
    <w:rsid w:val="00645EEF"/>
    <w:rsid w:val="00646301"/>
    <w:rsid w:val="006474B2"/>
    <w:rsid w:val="00647B8C"/>
    <w:rsid w:val="00650361"/>
    <w:rsid w:val="00652817"/>
    <w:rsid w:val="00652CFB"/>
    <w:rsid w:val="00653AB2"/>
    <w:rsid w:val="0065441C"/>
    <w:rsid w:val="00655741"/>
    <w:rsid w:val="00655946"/>
    <w:rsid w:val="0065606D"/>
    <w:rsid w:val="00656A6E"/>
    <w:rsid w:val="00656AFD"/>
    <w:rsid w:val="00656ED0"/>
    <w:rsid w:val="00657E86"/>
    <w:rsid w:val="00660905"/>
    <w:rsid w:val="00660C33"/>
    <w:rsid w:val="00661166"/>
    <w:rsid w:val="006612E1"/>
    <w:rsid w:val="00661D48"/>
    <w:rsid w:val="00663162"/>
    <w:rsid w:val="0066330B"/>
    <w:rsid w:val="00663459"/>
    <w:rsid w:val="006643B8"/>
    <w:rsid w:val="0066529D"/>
    <w:rsid w:val="006658E8"/>
    <w:rsid w:val="00665B98"/>
    <w:rsid w:val="00666D75"/>
    <w:rsid w:val="00667B52"/>
    <w:rsid w:val="00667D42"/>
    <w:rsid w:val="00670948"/>
    <w:rsid w:val="00670FA0"/>
    <w:rsid w:val="00671FB0"/>
    <w:rsid w:val="006720AE"/>
    <w:rsid w:val="006724A1"/>
    <w:rsid w:val="00672D3F"/>
    <w:rsid w:val="00673C31"/>
    <w:rsid w:val="00674606"/>
    <w:rsid w:val="0067485F"/>
    <w:rsid w:val="00674D06"/>
    <w:rsid w:val="0067559A"/>
    <w:rsid w:val="00675CB9"/>
    <w:rsid w:val="00676A27"/>
    <w:rsid w:val="00677A81"/>
    <w:rsid w:val="00680AD9"/>
    <w:rsid w:val="0068139A"/>
    <w:rsid w:val="006813DD"/>
    <w:rsid w:val="006850CE"/>
    <w:rsid w:val="006850F0"/>
    <w:rsid w:val="00685316"/>
    <w:rsid w:val="006859E6"/>
    <w:rsid w:val="00686455"/>
    <w:rsid w:val="0068711F"/>
    <w:rsid w:val="0068717E"/>
    <w:rsid w:val="00687949"/>
    <w:rsid w:val="006879CD"/>
    <w:rsid w:val="00687C21"/>
    <w:rsid w:val="00687F36"/>
    <w:rsid w:val="00691004"/>
    <w:rsid w:val="006911A8"/>
    <w:rsid w:val="006924A1"/>
    <w:rsid w:val="00693010"/>
    <w:rsid w:val="00693A46"/>
    <w:rsid w:val="006943E4"/>
    <w:rsid w:val="00694589"/>
    <w:rsid w:val="00694723"/>
    <w:rsid w:val="00694DC7"/>
    <w:rsid w:val="006953D5"/>
    <w:rsid w:val="0069572C"/>
    <w:rsid w:val="00695900"/>
    <w:rsid w:val="00695E2D"/>
    <w:rsid w:val="00696A68"/>
    <w:rsid w:val="006979DD"/>
    <w:rsid w:val="00697D70"/>
    <w:rsid w:val="006A0F6F"/>
    <w:rsid w:val="006A1BF7"/>
    <w:rsid w:val="006A1D8A"/>
    <w:rsid w:val="006A2E81"/>
    <w:rsid w:val="006A3009"/>
    <w:rsid w:val="006A32CF"/>
    <w:rsid w:val="006A6CA2"/>
    <w:rsid w:val="006A6EA0"/>
    <w:rsid w:val="006B0A84"/>
    <w:rsid w:val="006B0ECB"/>
    <w:rsid w:val="006B0F33"/>
    <w:rsid w:val="006B1482"/>
    <w:rsid w:val="006B2D1F"/>
    <w:rsid w:val="006B2E68"/>
    <w:rsid w:val="006B3701"/>
    <w:rsid w:val="006B4573"/>
    <w:rsid w:val="006B515E"/>
    <w:rsid w:val="006B5689"/>
    <w:rsid w:val="006B5855"/>
    <w:rsid w:val="006B7CD7"/>
    <w:rsid w:val="006B7DB0"/>
    <w:rsid w:val="006C1264"/>
    <w:rsid w:val="006C3569"/>
    <w:rsid w:val="006C388D"/>
    <w:rsid w:val="006C424E"/>
    <w:rsid w:val="006C42E7"/>
    <w:rsid w:val="006C450E"/>
    <w:rsid w:val="006C46BF"/>
    <w:rsid w:val="006C76B4"/>
    <w:rsid w:val="006C7935"/>
    <w:rsid w:val="006C7E02"/>
    <w:rsid w:val="006D0482"/>
    <w:rsid w:val="006D0AF3"/>
    <w:rsid w:val="006D1E3B"/>
    <w:rsid w:val="006D20A4"/>
    <w:rsid w:val="006D23AC"/>
    <w:rsid w:val="006D3157"/>
    <w:rsid w:val="006D341E"/>
    <w:rsid w:val="006D439F"/>
    <w:rsid w:val="006D5555"/>
    <w:rsid w:val="006D5D78"/>
    <w:rsid w:val="006D65CA"/>
    <w:rsid w:val="006D7049"/>
    <w:rsid w:val="006D72D3"/>
    <w:rsid w:val="006D7366"/>
    <w:rsid w:val="006E04FC"/>
    <w:rsid w:val="006E23B6"/>
    <w:rsid w:val="006E2CA6"/>
    <w:rsid w:val="006E34B4"/>
    <w:rsid w:val="006E362F"/>
    <w:rsid w:val="006E3C71"/>
    <w:rsid w:val="006E3ED7"/>
    <w:rsid w:val="006E5B63"/>
    <w:rsid w:val="006E5F6D"/>
    <w:rsid w:val="006E657B"/>
    <w:rsid w:val="006E68C2"/>
    <w:rsid w:val="006E6929"/>
    <w:rsid w:val="006E735A"/>
    <w:rsid w:val="006E7489"/>
    <w:rsid w:val="006E76D4"/>
    <w:rsid w:val="006F0784"/>
    <w:rsid w:val="006F0A97"/>
    <w:rsid w:val="006F0BDF"/>
    <w:rsid w:val="006F0CB8"/>
    <w:rsid w:val="006F131F"/>
    <w:rsid w:val="006F1920"/>
    <w:rsid w:val="006F196F"/>
    <w:rsid w:val="006F1C6E"/>
    <w:rsid w:val="006F1DF3"/>
    <w:rsid w:val="006F1F93"/>
    <w:rsid w:val="006F237F"/>
    <w:rsid w:val="006F28F9"/>
    <w:rsid w:val="006F37B8"/>
    <w:rsid w:val="006F4059"/>
    <w:rsid w:val="006F47AE"/>
    <w:rsid w:val="006F4B1E"/>
    <w:rsid w:val="006F5B6D"/>
    <w:rsid w:val="006F6322"/>
    <w:rsid w:val="006F6489"/>
    <w:rsid w:val="006F663B"/>
    <w:rsid w:val="006F67C9"/>
    <w:rsid w:val="006F6B74"/>
    <w:rsid w:val="006F6D6A"/>
    <w:rsid w:val="006F6E76"/>
    <w:rsid w:val="006F746A"/>
    <w:rsid w:val="006F7678"/>
    <w:rsid w:val="0070132A"/>
    <w:rsid w:val="0070162D"/>
    <w:rsid w:val="0070202F"/>
    <w:rsid w:val="00702489"/>
    <w:rsid w:val="00704BDD"/>
    <w:rsid w:val="00704C0F"/>
    <w:rsid w:val="00706A7F"/>
    <w:rsid w:val="0070749D"/>
    <w:rsid w:val="00707DCB"/>
    <w:rsid w:val="00710604"/>
    <w:rsid w:val="007117E4"/>
    <w:rsid w:val="00711B33"/>
    <w:rsid w:val="00711C93"/>
    <w:rsid w:val="00712BA9"/>
    <w:rsid w:val="00712C6A"/>
    <w:rsid w:val="00712CAB"/>
    <w:rsid w:val="007133F1"/>
    <w:rsid w:val="007134F9"/>
    <w:rsid w:val="007142AF"/>
    <w:rsid w:val="007143F1"/>
    <w:rsid w:val="007148B2"/>
    <w:rsid w:val="0071503A"/>
    <w:rsid w:val="0071580A"/>
    <w:rsid w:val="00715863"/>
    <w:rsid w:val="00715FB3"/>
    <w:rsid w:val="00716C3B"/>
    <w:rsid w:val="00716DBE"/>
    <w:rsid w:val="00717557"/>
    <w:rsid w:val="007201CB"/>
    <w:rsid w:val="00720546"/>
    <w:rsid w:val="00720944"/>
    <w:rsid w:val="00720E0C"/>
    <w:rsid w:val="007217FC"/>
    <w:rsid w:val="00721827"/>
    <w:rsid w:val="00721C71"/>
    <w:rsid w:val="00724003"/>
    <w:rsid w:val="007241DD"/>
    <w:rsid w:val="00724210"/>
    <w:rsid w:val="00724479"/>
    <w:rsid w:val="00724864"/>
    <w:rsid w:val="0072486B"/>
    <w:rsid w:val="00725AEC"/>
    <w:rsid w:val="00726159"/>
    <w:rsid w:val="00726CB2"/>
    <w:rsid w:val="007273F7"/>
    <w:rsid w:val="007274DE"/>
    <w:rsid w:val="0072793E"/>
    <w:rsid w:val="00727A5A"/>
    <w:rsid w:val="00727B6B"/>
    <w:rsid w:val="00727CF8"/>
    <w:rsid w:val="00730975"/>
    <w:rsid w:val="00731BAA"/>
    <w:rsid w:val="00731C61"/>
    <w:rsid w:val="007333A8"/>
    <w:rsid w:val="00733D09"/>
    <w:rsid w:val="00735429"/>
    <w:rsid w:val="00735571"/>
    <w:rsid w:val="00735679"/>
    <w:rsid w:val="00735AEC"/>
    <w:rsid w:val="00736006"/>
    <w:rsid w:val="007362DB"/>
    <w:rsid w:val="00737AD5"/>
    <w:rsid w:val="00740430"/>
    <w:rsid w:val="0074204E"/>
    <w:rsid w:val="007421D6"/>
    <w:rsid w:val="0074236B"/>
    <w:rsid w:val="007429B9"/>
    <w:rsid w:val="00742D1C"/>
    <w:rsid w:val="00743043"/>
    <w:rsid w:val="007430D4"/>
    <w:rsid w:val="00743FE1"/>
    <w:rsid w:val="00744CA9"/>
    <w:rsid w:val="007456A5"/>
    <w:rsid w:val="00745AC8"/>
    <w:rsid w:val="00747D75"/>
    <w:rsid w:val="007501DC"/>
    <w:rsid w:val="00751B47"/>
    <w:rsid w:val="00751B80"/>
    <w:rsid w:val="00751BB8"/>
    <w:rsid w:val="00751E6E"/>
    <w:rsid w:val="00751F02"/>
    <w:rsid w:val="00753E99"/>
    <w:rsid w:val="00760267"/>
    <w:rsid w:val="0076186F"/>
    <w:rsid w:val="00762020"/>
    <w:rsid w:val="0076329B"/>
    <w:rsid w:val="007636C6"/>
    <w:rsid w:val="007638E0"/>
    <w:rsid w:val="00765393"/>
    <w:rsid w:val="00766E5E"/>
    <w:rsid w:val="007674D9"/>
    <w:rsid w:val="00772361"/>
    <w:rsid w:val="0077244B"/>
    <w:rsid w:val="00772711"/>
    <w:rsid w:val="00773135"/>
    <w:rsid w:val="00774F65"/>
    <w:rsid w:val="0077556D"/>
    <w:rsid w:val="0077580C"/>
    <w:rsid w:val="00777CB5"/>
    <w:rsid w:val="007802E1"/>
    <w:rsid w:val="00780A52"/>
    <w:rsid w:val="00781316"/>
    <w:rsid w:val="007814EF"/>
    <w:rsid w:val="007817A2"/>
    <w:rsid w:val="007818AB"/>
    <w:rsid w:val="00781FD8"/>
    <w:rsid w:val="00781FF8"/>
    <w:rsid w:val="00782C64"/>
    <w:rsid w:val="007842DD"/>
    <w:rsid w:val="007850FD"/>
    <w:rsid w:val="00785205"/>
    <w:rsid w:val="0078588D"/>
    <w:rsid w:val="00785F35"/>
    <w:rsid w:val="00786DF7"/>
    <w:rsid w:val="00790C87"/>
    <w:rsid w:val="00791AB1"/>
    <w:rsid w:val="007920CD"/>
    <w:rsid w:val="007927CC"/>
    <w:rsid w:val="00792C0B"/>
    <w:rsid w:val="0079356D"/>
    <w:rsid w:val="00793640"/>
    <w:rsid w:val="00793784"/>
    <w:rsid w:val="00793817"/>
    <w:rsid w:val="00794005"/>
    <w:rsid w:val="007942A8"/>
    <w:rsid w:val="007945B2"/>
    <w:rsid w:val="00794B02"/>
    <w:rsid w:val="00795F4F"/>
    <w:rsid w:val="00797022"/>
    <w:rsid w:val="007970E2"/>
    <w:rsid w:val="00797EE3"/>
    <w:rsid w:val="00797FA3"/>
    <w:rsid w:val="007A10FF"/>
    <w:rsid w:val="007A1118"/>
    <w:rsid w:val="007A1AD9"/>
    <w:rsid w:val="007A1BDE"/>
    <w:rsid w:val="007A2ECE"/>
    <w:rsid w:val="007A3F63"/>
    <w:rsid w:val="007A41D0"/>
    <w:rsid w:val="007A4219"/>
    <w:rsid w:val="007A4B63"/>
    <w:rsid w:val="007A4C61"/>
    <w:rsid w:val="007A53FB"/>
    <w:rsid w:val="007A5942"/>
    <w:rsid w:val="007A5B34"/>
    <w:rsid w:val="007A5D2C"/>
    <w:rsid w:val="007A6159"/>
    <w:rsid w:val="007A6FA5"/>
    <w:rsid w:val="007A7AD9"/>
    <w:rsid w:val="007B0A67"/>
    <w:rsid w:val="007B1ECC"/>
    <w:rsid w:val="007B1FA8"/>
    <w:rsid w:val="007B1FD8"/>
    <w:rsid w:val="007B2374"/>
    <w:rsid w:val="007B2C1C"/>
    <w:rsid w:val="007B2E5A"/>
    <w:rsid w:val="007B562B"/>
    <w:rsid w:val="007B5B9F"/>
    <w:rsid w:val="007B683A"/>
    <w:rsid w:val="007B69D6"/>
    <w:rsid w:val="007B78AB"/>
    <w:rsid w:val="007B7D54"/>
    <w:rsid w:val="007C055D"/>
    <w:rsid w:val="007C07A5"/>
    <w:rsid w:val="007C0937"/>
    <w:rsid w:val="007C0C6B"/>
    <w:rsid w:val="007C151A"/>
    <w:rsid w:val="007C18B9"/>
    <w:rsid w:val="007C2B9B"/>
    <w:rsid w:val="007C3A12"/>
    <w:rsid w:val="007C456D"/>
    <w:rsid w:val="007C4DCB"/>
    <w:rsid w:val="007C5106"/>
    <w:rsid w:val="007C64ED"/>
    <w:rsid w:val="007C66BC"/>
    <w:rsid w:val="007C7929"/>
    <w:rsid w:val="007C7B80"/>
    <w:rsid w:val="007D0963"/>
    <w:rsid w:val="007D09D4"/>
    <w:rsid w:val="007D1016"/>
    <w:rsid w:val="007D1EF4"/>
    <w:rsid w:val="007D1FF5"/>
    <w:rsid w:val="007D22AF"/>
    <w:rsid w:val="007D23E1"/>
    <w:rsid w:val="007D247E"/>
    <w:rsid w:val="007D330E"/>
    <w:rsid w:val="007D38F4"/>
    <w:rsid w:val="007D397C"/>
    <w:rsid w:val="007D3FDE"/>
    <w:rsid w:val="007D4A0A"/>
    <w:rsid w:val="007D4A83"/>
    <w:rsid w:val="007D4C7C"/>
    <w:rsid w:val="007D5B29"/>
    <w:rsid w:val="007D6A0C"/>
    <w:rsid w:val="007D6B2D"/>
    <w:rsid w:val="007D6D97"/>
    <w:rsid w:val="007D6E74"/>
    <w:rsid w:val="007D6FC2"/>
    <w:rsid w:val="007D7052"/>
    <w:rsid w:val="007D712D"/>
    <w:rsid w:val="007D71B6"/>
    <w:rsid w:val="007E0DBE"/>
    <w:rsid w:val="007E1DC5"/>
    <w:rsid w:val="007E2272"/>
    <w:rsid w:val="007E2286"/>
    <w:rsid w:val="007E2C5D"/>
    <w:rsid w:val="007E4078"/>
    <w:rsid w:val="007E483B"/>
    <w:rsid w:val="007E4BD2"/>
    <w:rsid w:val="007E4C38"/>
    <w:rsid w:val="007E4CE7"/>
    <w:rsid w:val="007E5647"/>
    <w:rsid w:val="007E593E"/>
    <w:rsid w:val="007E5A9F"/>
    <w:rsid w:val="007E5CEA"/>
    <w:rsid w:val="007E6188"/>
    <w:rsid w:val="007E6AF2"/>
    <w:rsid w:val="007E719A"/>
    <w:rsid w:val="007F02EC"/>
    <w:rsid w:val="007F0A0C"/>
    <w:rsid w:val="007F1119"/>
    <w:rsid w:val="007F1261"/>
    <w:rsid w:val="007F12F2"/>
    <w:rsid w:val="007F1378"/>
    <w:rsid w:val="007F178F"/>
    <w:rsid w:val="007F4024"/>
    <w:rsid w:val="007F4533"/>
    <w:rsid w:val="007F4DB9"/>
    <w:rsid w:val="007F5299"/>
    <w:rsid w:val="007F55EF"/>
    <w:rsid w:val="007F5A64"/>
    <w:rsid w:val="007F7168"/>
    <w:rsid w:val="007F72BD"/>
    <w:rsid w:val="00800F35"/>
    <w:rsid w:val="00801320"/>
    <w:rsid w:val="00801864"/>
    <w:rsid w:val="00801DF1"/>
    <w:rsid w:val="00802041"/>
    <w:rsid w:val="0080279F"/>
    <w:rsid w:val="0080360B"/>
    <w:rsid w:val="00803D8C"/>
    <w:rsid w:val="00804135"/>
    <w:rsid w:val="00804C06"/>
    <w:rsid w:val="00806233"/>
    <w:rsid w:val="00806542"/>
    <w:rsid w:val="008065BA"/>
    <w:rsid w:val="00806B9F"/>
    <w:rsid w:val="00807A1A"/>
    <w:rsid w:val="00807A6C"/>
    <w:rsid w:val="00810A65"/>
    <w:rsid w:val="008111DC"/>
    <w:rsid w:val="00811A75"/>
    <w:rsid w:val="00812C1E"/>
    <w:rsid w:val="008139BD"/>
    <w:rsid w:val="00814192"/>
    <w:rsid w:val="0081467D"/>
    <w:rsid w:val="00814771"/>
    <w:rsid w:val="00814799"/>
    <w:rsid w:val="008149BB"/>
    <w:rsid w:val="00814B55"/>
    <w:rsid w:val="00816503"/>
    <w:rsid w:val="00816834"/>
    <w:rsid w:val="008173C2"/>
    <w:rsid w:val="0081754B"/>
    <w:rsid w:val="00820844"/>
    <w:rsid w:val="00821D59"/>
    <w:rsid w:val="008225CB"/>
    <w:rsid w:val="0082310B"/>
    <w:rsid w:val="00823C77"/>
    <w:rsid w:val="00823DCD"/>
    <w:rsid w:val="008243DE"/>
    <w:rsid w:val="008251C9"/>
    <w:rsid w:val="0082565D"/>
    <w:rsid w:val="008258A9"/>
    <w:rsid w:val="00825EA0"/>
    <w:rsid w:val="008264AB"/>
    <w:rsid w:val="00826BA7"/>
    <w:rsid w:val="008276F0"/>
    <w:rsid w:val="00831182"/>
    <w:rsid w:val="0083135F"/>
    <w:rsid w:val="00832628"/>
    <w:rsid w:val="00832B30"/>
    <w:rsid w:val="008345A0"/>
    <w:rsid w:val="00834D72"/>
    <w:rsid w:val="0083521C"/>
    <w:rsid w:val="0083536D"/>
    <w:rsid w:val="00836CF4"/>
    <w:rsid w:val="00837622"/>
    <w:rsid w:val="00837628"/>
    <w:rsid w:val="00837A98"/>
    <w:rsid w:val="00840A2F"/>
    <w:rsid w:val="008413BF"/>
    <w:rsid w:val="0084164A"/>
    <w:rsid w:val="00841F4E"/>
    <w:rsid w:val="00841F68"/>
    <w:rsid w:val="00842F23"/>
    <w:rsid w:val="008430C5"/>
    <w:rsid w:val="00843AD2"/>
    <w:rsid w:val="00843FE3"/>
    <w:rsid w:val="00844CFC"/>
    <w:rsid w:val="00845E13"/>
    <w:rsid w:val="008475BD"/>
    <w:rsid w:val="008535CC"/>
    <w:rsid w:val="0085369D"/>
    <w:rsid w:val="00853A6B"/>
    <w:rsid w:val="00853EDF"/>
    <w:rsid w:val="008549D4"/>
    <w:rsid w:val="00854B2B"/>
    <w:rsid w:val="00854CD9"/>
    <w:rsid w:val="00855A41"/>
    <w:rsid w:val="008578D8"/>
    <w:rsid w:val="008600B3"/>
    <w:rsid w:val="0086020F"/>
    <w:rsid w:val="008603EC"/>
    <w:rsid w:val="00860D30"/>
    <w:rsid w:val="00861733"/>
    <w:rsid w:val="00861C9F"/>
    <w:rsid w:val="00861CED"/>
    <w:rsid w:val="008624BB"/>
    <w:rsid w:val="00862E4F"/>
    <w:rsid w:val="00863485"/>
    <w:rsid w:val="00863CB5"/>
    <w:rsid w:val="00864C50"/>
    <w:rsid w:val="0086535F"/>
    <w:rsid w:val="008655C7"/>
    <w:rsid w:val="0086793B"/>
    <w:rsid w:val="00870026"/>
    <w:rsid w:val="008706D4"/>
    <w:rsid w:val="008709A5"/>
    <w:rsid w:val="00870C42"/>
    <w:rsid w:val="008711B3"/>
    <w:rsid w:val="00871800"/>
    <w:rsid w:val="00871F4D"/>
    <w:rsid w:val="0087319C"/>
    <w:rsid w:val="0087320A"/>
    <w:rsid w:val="00873C2A"/>
    <w:rsid w:val="008741E3"/>
    <w:rsid w:val="00874B3B"/>
    <w:rsid w:val="00874F37"/>
    <w:rsid w:val="00874FD7"/>
    <w:rsid w:val="008757F7"/>
    <w:rsid w:val="00875A68"/>
    <w:rsid w:val="00875BB2"/>
    <w:rsid w:val="008761DE"/>
    <w:rsid w:val="00876B95"/>
    <w:rsid w:val="00877610"/>
    <w:rsid w:val="008802FB"/>
    <w:rsid w:val="00881403"/>
    <w:rsid w:val="00881C4D"/>
    <w:rsid w:val="008820BA"/>
    <w:rsid w:val="0088264E"/>
    <w:rsid w:val="008835CC"/>
    <w:rsid w:val="0088402F"/>
    <w:rsid w:val="008848A1"/>
    <w:rsid w:val="008848D9"/>
    <w:rsid w:val="00884AD0"/>
    <w:rsid w:val="00884D03"/>
    <w:rsid w:val="008850A8"/>
    <w:rsid w:val="008857F7"/>
    <w:rsid w:val="008864D6"/>
    <w:rsid w:val="00886603"/>
    <w:rsid w:val="00890479"/>
    <w:rsid w:val="008909A3"/>
    <w:rsid w:val="00891251"/>
    <w:rsid w:val="00891662"/>
    <w:rsid w:val="00891976"/>
    <w:rsid w:val="00891C9A"/>
    <w:rsid w:val="00893646"/>
    <w:rsid w:val="008936ED"/>
    <w:rsid w:val="00893812"/>
    <w:rsid w:val="00893B3B"/>
    <w:rsid w:val="00894BE4"/>
    <w:rsid w:val="00895A75"/>
    <w:rsid w:val="00895DD5"/>
    <w:rsid w:val="00895F06"/>
    <w:rsid w:val="00896974"/>
    <w:rsid w:val="00897C46"/>
    <w:rsid w:val="008A0F14"/>
    <w:rsid w:val="008A14F9"/>
    <w:rsid w:val="008A1645"/>
    <w:rsid w:val="008A19B7"/>
    <w:rsid w:val="008A3B4F"/>
    <w:rsid w:val="008A4175"/>
    <w:rsid w:val="008A4EBB"/>
    <w:rsid w:val="008A58DB"/>
    <w:rsid w:val="008A5C68"/>
    <w:rsid w:val="008A5D9E"/>
    <w:rsid w:val="008A60CF"/>
    <w:rsid w:val="008A621E"/>
    <w:rsid w:val="008A7183"/>
    <w:rsid w:val="008A7435"/>
    <w:rsid w:val="008A78EB"/>
    <w:rsid w:val="008B0BC8"/>
    <w:rsid w:val="008B243D"/>
    <w:rsid w:val="008B29B3"/>
    <w:rsid w:val="008B30A6"/>
    <w:rsid w:val="008B3F72"/>
    <w:rsid w:val="008B41C7"/>
    <w:rsid w:val="008B4899"/>
    <w:rsid w:val="008B4977"/>
    <w:rsid w:val="008B4BA4"/>
    <w:rsid w:val="008B5162"/>
    <w:rsid w:val="008B6336"/>
    <w:rsid w:val="008B6A8F"/>
    <w:rsid w:val="008C0492"/>
    <w:rsid w:val="008C0B32"/>
    <w:rsid w:val="008C13A7"/>
    <w:rsid w:val="008C19C9"/>
    <w:rsid w:val="008C2654"/>
    <w:rsid w:val="008C2AFC"/>
    <w:rsid w:val="008C3170"/>
    <w:rsid w:val="008C36D0"/>
    <w:rsid w:val="008C36D7"/>
    <w:rsid w:val="008C3D83"/>
    <w:rsid w:val="008C519E"/>
    <w:rsid w:val="008C5693"/>
    <w:rsid w:val="008C59B5"/>
    <w:rsid w:val="008C5ACC"/>
    <w:rsid w:val="008C68EB"/>
    <w:rsid w:val="008C74AE"/>
    <w:rsid w:val="008D03CC"/>
    <w:rsid w:val="008D04D8"/>
    <w:rsid w:val="008D0663"/>
    <w:rsid w:val="008D1ED0"/>
    <w:rsid w:val="008D29EA"/>
    <w:rsid w:val="008D2B51"/>
    <w:rsid w:val="008D2B88"/>
    <w:rsid w:val="008D3328"/>
    <w:rsid w:val="008D36AC"/>
    <w:rsid w:val="008D4D77"/>
    <w:rsid w:val="008D583D"/>
    <w:rsid w:val="008D60C2"/>
    <w:rsid w:val="008D6F16"/>
    <w:rsid w:val="008D75E9"/>
    <w:rsid w:val="008E0458"/>
    <w:rsid w:val="008E06E4"/>
    <w:rsid w:val="008E07BA"/>
    <w:rsid w:val="008E127E"/>
    <w:rsid w:val="008E139E"/>
    <w:rsid w:val="008E1912"/>
    <w:rsid w:val="008E1C7F"/>
    <w:rsid w:val="008E237B"/>
    <w:rsid w:val="008E2BD2"/>
    <w:rsid w:val="008E3141"/>
    <w:rsid w:val="008E3D97"/>
    <w:rsid w:val="008E4153"/>
    <w:rsid w:val="008E52FE"/>
    <w:rsid w:val="008E62A9"/>
    <w:rsid w:val="008E6897"/>
    <w:rsid w:val="008E6BDE"/>
    <w:rsid w:val="008E7959"/>
    <w:rsid w:val="008E7974"/>
    <w:rsid w:val="008E7AC3"/>
    <w:rsid w:val="008F013E"/>
    <w:rsid w:val="008F0265"/>
    <w:rsid w:val="008F0482"/>
    <w:rsid w:val="008F04B3"/>
    <w:rsid w:val="008F1CC3"/>
    <w:rsid w:val="008F1F82"/>
    <w:rsid w:val="008F2E1C"/>
    <w:rsid w:val="008F3927"/>
    <w:rsid w:val="008F3A1C"/>
    <w:rsid w:val="008F4B77"/>
    <w:rsid w:val="008F57A3"/>
    <w:rsid w:val="008F5AC1"/>
    <w:rsid w:val="008F6715"/>
    <w:rsid w:val="008F7254"/>
    <w:rsid w:val="008F7542"/>
    <w:rsid w:val="008F76DC"/>
    <w:rsid w:val="008F7CEE"/>
    <w:rsid w:val="00900F46"/>
    <w:rsid w:val="00901FF6"/>
    <w:rsid w:val="0090248B"/>
    <w:rsid w:val="009029B2"/>
    <w:rsid w:val="00902B80"/>
    <w:rsid w:val="00902FA1"/>
    <w:rsid w:val="00903420"/>
    <w:rsid w:val="009035C1"/>
    <w:rsid w:val="00904E3D"/>
    <w:rsid w:val="00904F1A"/>
    <w:rsid w:val="00905025"/>
    <w:rsid w:val="00905756"/>
    <w:rsid w:val="00905A6D"/>
    <w:rsid w:val="00905CE2"/>
    <w:rsid w:val="00906DC3"/>
    <w:rsid w:val="00907603"/>
    <w:rsid w:val="00910C21"/>
    <w:rsid w:val="00911387"/>
    <w:rsid w:val="00911955"/>
    <w:rsid w:val="00911A5E"/>
    <w:rsid w:val="00911C3A"/>
    <w:rsid w:val="00912B3D"/>
    <w:rsid w:val="0091312F"/>
    <w:rsid w:val="0091404D"/>
    <w:rsid w:val="00914C50"/>
    <w:rsid w:val="00915067"/>
    <w:rsid w:val="009159C6"/>
    <w:rsid w:val="00915F75"/>
    <w:rsid w:val="0091712C"/>
    <w:rsid w:val="009172A1"/>
    <w:rsid w:val="0091793E"/>
    <w:rsid w:val="00920012"/>
    <w:rsid w:val="00922166"/>
    <w:rsid w:val="0092378D"/>
    <w:rsid w:val="00923A66"/>
    <w:rsid w:val="00924284"/>
    <w:rsid w:val="00924E3A"/>
    <w:rsid w:val="00925BD9"/>
    <w:rsid w:val="00925C16"/>
    <w:rsid w:val="009269AF"/>
    <w:rsid w:val="00927060"/>
    <w:rsid w:val="0093032C"/>
    <w:rsid w:val="00930597"/>
    <w:rsid w:val="009310E8"/>
    <w:rsid w:val="00931C8E"/>
    <w:rsid w:val="0093288A"/>
    <w:rsid w:val="0093315B"/>
    <w:rsid w:val="009332E7"/>
    <w:rsid w:val="00933736"/>
    <w:rsid w:val="0093385B"/>
    <w:rsid w:val="00933CFE"/>
    <w:rsid w:val="00934170"/>
    <w:rsid w:val="00935813"/>
    <w:rsid w:val="00936478"/>
    <w:rsid w:val="00937CF7"/>
    <w:rsid w:val="00937DC9"/>
    <w:rsid w:val="00937F4C"/>
    <w:rsid w:val="00940025"/>
    <w:rsid w:val="009407E9"/>
    <w:rsid w:val="00940BA3"/>
    <w:rsid w:val="00941C7B"/>
    <w:rsid w:val="0094210D"/>
    <w:rsid w:val="0094233B"/>
    <w:rsid w:val="0094265A"/>
    <w:rsid w:val="0094359B"/>
    <w:rsid w:val="00943D69"/>
    <w:rsid w:val="00944136"/>
    <w:rsid w:val="00944452"/>
    <w:rsid w:val="009444F5"/>
    <w:rsid w:val="00944ABF"/>
    <w:rsid w:val="00944BC9"/>
    <w:rsid w:val="00944C08"/>
    <w:rsid w:val="00945C3D"/>
    <w:rsid w:val="009516E8"/>
    <w:rsid w:val="009517A2"/>
    <w:rsid w:val="009523FE"/>
    <w:rsid w:val="00953833"/>
    <w:rsid w:val="00953B91"/>
    <w:rsid w:val="00954DC8"/>
    <w:rsid w:val="009557F3"/>
    <w:rsid w:val="00955B99"/>
    <w:rsid w:val="009578A5"/>
    <w:rsid w:val="00960777"/>
    <w:rsid w:val="00960A07"/>
    <w:rsid w:val="00960C04"/>
    <w:rsid w:val="00961E43"/>
    <w:rsid w:val="009622EA"/>
    <w:rsid w:val="009627A4"/>
    <w:rsid w:val="00962827"/>
    <w:rsid w:val="009629DE"/>
    <w:rsid w:val="00962EB6"/>
    <w:rsid w:val="00963D7F"/>
    <w:rsid w:val="00964A6E"/>
    <w:rsid w:val="009650B0"/>
    <w:rsid w:val="00965B1D"/>
    <w:rsid w:val="009660DB"/>
    <w:rsid w:val="009664D5"/>
    <w:rsid w:val="00966DD8"/>
    <w:rsid w:val="00967A85"/>
    <w:rsid w:val="00967CF5"/>
    <w:rsid w:val="00970F11"/>
    <w:rsid w:val="009713C8"/>
    <w:rsid w:val="00972002"/>
    <w:rsid w:val="00972E44"/>
    <w:rsid w:val="00974A93"/>
    <w:rsid w:val="00974DD0"/>
    <w:rsid w:val="009750D0"/>
    <w:rsid w:val="0097524F"/>
    <w:rsid w:val="009754D5"/>
    <w:rsid w:val="00975738"/>
    <w:rsid w:val="00975E70"/>
    <w:rsid w:val="00976CBE"/>
    <w:rsid w:val="00976EEF"/>
    <w:rsid w:val="00980519"/>
    <w:rsid w:val="0098106A"/>
    <w:rsid w:val="0098139A"/>
    <w:rsid w:val="009813BA"/>
    <w:rsid w:val="0098296B"/>
    <w:rsid w:val="00982D53"/>
    <w:rsid w:val="009835D3"/>
    <w:rsid w:val="00983BF5"/>
    <w:rsid w:val="00984739"/>
    <w:rsid w:val="00985387"/>
    <w:rsid w:val="00985849"/>
    <w:rsid w:val="00985862"/>
    <w:rsid w:val="00985A28"/>
    <w:rsid w:val="00986737"/>
    <w:rsid w:val="009867AD"/>
    <w:rsid w:val="00986B04"/>
    <w:rsid w:val="00986D2E"/>
    <w:rsid w:val="00987DDA"/>
    <w:rsid w:val="00990352"/>
    <w:rsid w:val="00990743"/>
    <w:rsid w:val="0099131B"/>
    <w:rsid w:val="00991BB1"/>
    <w:rsid w:val="00991C2D"/>
    <w:rsid w:val="00991CBB"/>
    <w:rsid w:val="0099204D"/>
    <w:rsid w:val="009922EA"/>
    <w:rsid w:val="00992307"/>
    <w:rsid w:val="00992441"/>
    <w:rsid w:val="0099493F"/>
    <w:rsid w:val="00994FF9"/>
    <w:rsid w:val="00995830"/>
    <w:rsid w:val="00995B07"/>
    <w:rsid w:val="00996BD6"/>
    <w:rsid w:val="00997981"/>
    <w:rsid w:val="00997D59"/>
    <w:rsid w:val="009A11CA"/>
    <w:rsid w:val="009A18A3"/>
    <w:rsid w:val="009A1C96"/>
    <w:rsid w:val="009A2E79"/>
    <w:rsid w:val="009A32BE"/>
    <w:rsid w:val="009A362D"/>
    <w:rsid w:val="009A39D1"/>
    <w:rsid w:val="009A3C07"/>
    <w:rsid w:val="009A3E5A"/>
    <w:rsid w:val="009A3F7B"/>
    <w:rsid w:val="009A4111"/>
    <w:rsid w:val="009A414F"/>
    <w:rsid w:val="009A438A"/>
    <w:rsid w:val="009A4570"/>
    <w:rsid w:val="009A4C4B"/>
    <w:rsid w:val="009A5AFE"/>
    <w:rsid w:val="009A62B9"/>
    <w:rsid w:val="009A6507"/>
    <w:rsid w:val="009A6962"/>
    <w:rsid w:val="009B0717"/>
    <w:rsid w:val="009B0C04"/>
    <w:rsid w:val="009B252D"/>
    <w:rsid w:val="009B3445"/>
    <w:rsid w:val="009B3A34"/>
    <w:rsid w:val="009B3F70"/>
    <w:rsid w:val="009B5910"/>
    <w:rsid w:val="009B5BB3"/>
    <w:rsid w:val="009B5E62"/>
    <w:rsid w:val="009B6411"/>
    <w:rsid w:val="009B65DD"/>
    <w:rsid w:val="009B6BA2"/>
    <w:rsid w:val="009C1B9D"/>
    <w:rsid w:val="009C285F"/>
    <w:rsid w:val="009C2F02"/>
    <w:rsid w:val="009C4C8E"/>
    <w:rsid w:val="009C4EFE"/>
    <w:rsid w:val="009C5028"/>
    <w:rsid w:val="009C52A2"/>
    <w:rsid w:val="009C5CCE"/>
    <w:rsid w:val="009C5EDB"/>
    <w:rsid w:val="009C6316"/>
    <w:rsid w:val="009C7D6A"/>
    <w:rsid w:val="009D0755"/>
    <w:rsid w:val="009D1819"/>
    <w:rsid w:val="009D1D35"/>
    <w:rsid w:val="009D1DA0"/>
    <w:rsid w:val="009D2629"/>
    <w:rsid w:val="009D2C26"/>
    <w:rsid w:val="009D2D4D"/>
    <w:rsid w:val="009D2E7C"/>
    <w:rsid w:val="009D4571"/>
    <w:rsid w:val="009D4B43"/>
    <w:rsid w:val="009D6A5F"/>
    <w:rsid w:val="009D6EA2"/>
    <w:rsid w:val="009D77B1"/>
    <w:rsid w:val="009D7DDC"/>
    <w:rsid w:val="009E0424"/>
    <w:rsid w:val="009E063C"/>
    <w:rsid w:val="009E0917"/>
    <w:rsid w:val="009E1A26"/>
    <w:rsid w:val="009E2074"/>
    <w:rsid w:val="009E2F02"/>
    <w:rsid w:val="009E308D"/>
    <w:rsid w:val="009E3356"/>
    <w:rsid w:val="009E3B0B"/>
    <w:rsid w:val="009E3D55"/>
    <w:rsid w:val="009E4775"/>
    <w:rsid w:val="009E61AF"/>
    <w:rsid w:val="009E64AD"/>
    <w:rsid w:val="009E670B"/>
    <w:rsid w:val="009E6D4B"/>
    <w:rsid w:val="009E7B6D"/>
    <w:rsid w:val="009E7F85"/>
    <w:rsid w:val="009F0483"/>
    <w:rsid w:val="009F099B"/>
    <w:rsid w:val="009F0B20"/>
    <w:rsid w:val="009F1D54"/>
    <w:rsid w:val="009F2497"/>
    <w:rsid w:val="009F324A"/>
    <w:rsid w:val="009F32AB"/>
    <w:rsid w:val="009F3954"/>
    <w:rsid w:val="009F4331"/>
    <w:rsid w:val="009F448A"/>
    <w:rsid w:val="009F5281"/>
    <w:rsid w:val="009F59BF"/>
    <w:rsid w:val="009F5B75"/>
    <w:rsid w:val="009F76F3"/>
    <w:rsid w:val="009F7F86"/>
    <w:rsid w:val="00A00582"/>
    <w:rsid w:val="00A01A16"/>
    <w:rsid w:val="00A025BF"/>
    <w:rsid w:val="00A036FF"/>
    <w:rsid w:val="00A03C8B"/>
    <w:rsid w:val="00A03DF6"/>
    <w:rsid w:val="00A04155"/>
    <w:rsid w:val="00A04C10"/>
    <w:rsid w:val="00A05146"/>
    <w:rsid w:val="00A053FD"/>
    <w:rsid w:val="00A0649D"/>
    <w:rsid w:val="00A065BE"/>
    <w:rsid w:val="00A10AC9"/>
    <w:rsid w:val="00A10C45"/>
    <w:rsid w:val="00A116BD"/>
    <w:rsid w:val="00A131B2"/>
    <w:rsid w:val="00A13BE8"/>
    <w:rsid w:val="00A1404E"/>
    <w:rsid w:val="00A14439"/>
    <w:rsid w:val="00A14E6B"/>
    <w:rsid w:val="00A15C22"/>
    <w:rsid w:val="00A164EA"/>
    <w:rsid w:val="00A16678"/>
    <w:rsid w:val="00A167EA"/>
    <w:rsid w:val="00A168DC"/>
    <w:rsid w:val="00A21361"/>
    <w:rsid w:val="00A2363B"/>
    <w:rsid w:val="00A23AFA"/>
    <w:rsid w:val="00A240B6"/>
    <w:rsid w:val="00A24434"/>
    <w:rsid w:val="00A244E9"/>
    <w:rsid w:val="00A268EA"/>
    <w:rsid w:val="00A270E6"/>
    <w:rsid w:val="00A27927"/>
    <w:rsid w:val="00A303D4"/>
    <w:rsid w:val="00A319F6"/>
    <w:rsid w:val="00A32661"/>
    <w:rsid w:val="00A3340D"/>
    <w:rsid w:val="00A34532"/>
    <w:rsid w:val="00A34D68"/>
    <w:rsid w:val="00A355C5"/>
    <w:rsid w:val="00A358FF"/>
    <w:rsid w:val="00A35E19"/>
    <w:rsid w:val="00A360CA"/>
    <w:rsid w:val="00A362D9"/>
    <w:rsid w:val="00A36DD7"/>
    <w:rsid w:val="00A36FA9"/>
    <w:rsid w:val="00A4079C"/>
    <w:rsid w:val="00A4098F"/>
    <w:rsid w:val="00A43EEB"/>
    <w:rsid w:val="00A442C8"/>
    <w:rsid w:val="00A458BB"/>
    <w:rsid w:val="00A45DED"/>
    <w:rsid w:val="00A500D2"/>
    <w:rsid w:val="00A506C5"/>
    <w:rsid w:val="00A50D84"/>
    <w:rsid w:val="00A51714"/>
    <w:rsid w:val="00A52416"/>
    <w:rsid w:val="00A52EAE"/>
    <w:rsid w:val="00A52F51"/>
    <w:rsid w:val="00A53252"/>
    <w:rsid w:val="00A54EA2"/>
    <w:rsid w:val="00A560E7"/>
    <w:rsid w:val="00A5633A"/>
    <w:rsid w:val="00A56756"/>
    <w:rsid w:val="00A56D23"/>
    <w:rsid w:val="00A56E8A"/>
    <w:rsid w:val="00A57212"/>
    <w:rsid w:val="00A57BE4"/>
    <w:rsid w:val="00A60100"/>
    <w:rsid w:val="00A622D6"/>
    <w:rsid w:val="00A62DE8"/>
    <w:rsid w:val="00A63C2A"/>
    <w:rsid w:val="00A64120"/>
    <w:rsid w:val="00A64C7B"/>
    <w:rsid w:val="00A650B5"/>
    <w:rsid w:val="00A650D7"/>
    <w:rsid w:val="00A660DA"/>
    <w:rsid w:val="00A66ED0"/>
    <w:rsid w:val="00A6726E"/>
    <w:rsid w:val="00A67340"/>
    <w:rsid w:val="00A67B0D"/>
    <w:rsid w:val="00A67BAF"/>
    <w:rsid w:val="00A70AD6"/>
    <w:rsid w:val="00A71202"/>
    <w:rsid w:val="00A71B8E"/>
    <w:rsid w:val="00A71D6B"/>
    <w:rsid w:val="00A71F0F"/>
    <w:rsid w:val="00A7271C"/>
    <w:rsid w:val="00A72C1D"/>
    <w:rsid w:val="00A741F9"/>
    <w:rsid w:val="00A744FF"/>
    <w:rsid w:val="00A75838"/>
    <w:rsid w:val="00A75CFA"/>
    <w:rsid w:val="00A764E4"/>
    <w:rsid w:val="00A801F8"/>
    <w:rsid w:val="00A807AA"/>
    <w:rsid w:val="00A8092E"/>
    <w:rsid w:val="00A80A31"/>
    <w:rsid w:val="00A81AF7"/>
    <w:rsid w:val="00A81BA4"/>
    <w:rsid w:val="00A822E6"/>
    <w:rsid w:val="00A82583"/>
    <w:rsid w:val="00A82CE5"/>
    <w:rsid w:val="00A82E9D"/>
    <w:rsid w:val="00A83585"/>
    <w:rsid w:val="00A836F7"/>
    <w:rsid w:val="00A83F08"/>
    <w:rsid w:val="00A868A3"/>
    <w:rsid w:val="00A86919"/>
    <w:rsid w:val="00A86974"/>
    <w:rsid w:val="00A86A1A"/>
    <w:rsid w:val="00A86BB2"/>
    <w:rsid w:val="00A87EDB"/>
    <w:rsid w:val="00A90F89"/>
    <w:rsid w:val="00A919DE"/>
    <w:rsid w:val="00A91EBE"/>
    <w:rsid w:val="00A93513"/>
    <w:rsid w:val="00A93A0C"/>
    <w:rsid w:val="00A93B61"/>
    <w:rsid w:val="00A93EC3"/>
    <w:rsid w:val="00A95037"/>
    <w:rsid w:val="00A9574B"/>
    <w:rsid w:val="00A95A89"/>
    <w:rsid w:val="00A971DC"/>
    <w:rsid w:val="00A97688"/>
    <w:rsid w:val="00A97EA2"/>
    <w:rsid w:val="00AA0535"/>
    <w:rsid w:val="00AA0C01"/>
    <w:rsid w:val="00AA1121"/>
    <w:rsid w:val="00AA11DB"/>
    <w:rsid w:val="00AA12AD"/>
    <w:rsid w:val="00AA1945"/>
    <w:rsid w:val="00AA2573"/>
    <w:rsid w:val="00AA2FA1"/>
    <w:rsid w:val="00AA3A1B"/>
    <w:rsid w:val="00AA4B58"/>
    <w:rsid w:val="00AA4C0B"/>
    <w:rsid w:val="00AA4E53"/>
    <w:rsid w:val="00AA6208"/>
    <w:rsid w:val="00AA6227"/>
    <w:rsid w:val="00AA63F6"/>
    <w:rsid w:val="00AA6559"/>
    <w:rsid w:val="00AA6991"/>
    <w:rsid w:val="00AA76AD"/>
    <w:rsid w:val="00AA7813"/>
    <w:rsid w:val="00AB0183"/>
    <w:rsid w:val="00AB0EDA"/>
    <w:rsid w:val="00AB1541"/>
    <w:rsid w:val="00AB17A6"/>
    <w:rsid w:val="00AB19E8"/>
    <w:rsid w:val="00AB203D"/>
    <w:rsid w:val="00AB3591"/>
    <w:rsid w:val="00AB4B68"/>
    <w:rsid w:val="00AB4D81"/>
    <w:rsid w:val="00AB546F"/>
    <w:rsid w:val="00AB68CF"/>
    <w:rsid w:val="00AB6A16"/>
    <w:rsid w:val="00AB7645"/>
    <w:rsid w:val="00AB7FC6"/>
    <w:rsid w:val="00AC016C"/>
    <w:rsid w:val="00AC055A"/>
    <w:rsid w:val="00AC0738"/>
    <w:rsid w:val="00AC0E9A"/>
    <w:rsid w:val="00AC0F4A"/>
    <w:rsid w:val="00AC244B"/>
    <w:rsid w:val="00AC290D"/>
    <w:rsid w:val="00AC2F50"/>
    <w:rsid w:val="00AC3C7E"/>
    <w:rsid w:val="00AC44D3"/>
    <w:rsid w:val="00AC4D88"/>
    <w:rsid w:val="00AC5AAF"/>
    <w:rsid w:val="00AC66B1"/>
    <w:rsid w:val="00AC6BBE"/>
    <w:rsid w:val="00AC6C87"/>
    <w:rsid w:val="00AC6E70"/>
    <w:rsid w:val="00AD09D0"/>
    <w:rsid w:val="00AD233D"/>
    <w:rsid w:val="00AD2D24"/>
    <w:rsid w:val="00AD2D5F"/>
    <w:rsid w:val="00AD341D"/>
    <w:rsid w:val="00AD36D8"/>
    <w:rsid w:val="00AD3C33"/>
    <w:rsid w:val="00AD410F"/>
    <w:rsid w:val="00AD4C19"/>
    <w:rsid w:val="00AD576A"/>
    <w:rsid w:val="00AD5CE3"/>
    <w:rsid w:val="00AD6024"/>
    <w:rsid w:val="00AD6582"/>
    <w:rsid w:val="00AD67FE"/>
    <w:rsid w:val="00AD717E"/>
    <w:rsid w:val="00AD7AE1"/>
    <w:rsid w:val="00AD7D5D"/>
    <w:rsid w:val="00AD7FF2"/>
    <w:rsid w:val="00AE05B5"/>
    <w:rsid w:val="00AE06BA"/>
    <w:rsid w:val="00AE089D"/>
    <w:rsid w:val="00AE1732"/>
    <w:rsid w:val="00AE1BD2"/>
    <w:rsid w:val="00AE1F08"/>
    <w:rsid w:val="00AE2F92"/>
    <w:rsid w:val="00AE494B"/>
    <w:rsid w:val="00AE50DA"/>
    <w:rsid w:val="00AE53A6"/>
    <w:rsid w:val="00AE5560"/>
    <w:rsid w:val="00AE5781"/>
    <w:rsid w:val="00AE57A9"/>
    <w:rsid w:val="00AE6DF6"/>
    <w:rsid w:val="00AE70A2"/>
    <w:rsid w:val="00AE7256"/>
    <w:rsid w:val="00AE77C1"/>
    <w:rsid w:val="00AF03A1"/>
    <w:rsid w:val="00AF03B5"/>
    <w:rsid w:val="00AF04D3"/>
    <w:rsid w:val="00AF0E22"/>
    <w:rsid w:val="00AF0E3D"/>
    <w:rsid w:val="00AF1F00"/>
    <w:rsid w:val="00AF22C8"/>
    <w:rsid w:val="00AF39D8"/>
    <w:rsid w:val="00AF469A"/>
    <w:rsid w:val="00AF4A35"/>
    <w:rsid w:val="00AF4A71"/>
    <w:rsid w:val="00AF4CF4"/>
    <w:rsid w:val="00AF56FD"/>
    <w:rsid w:val="00AF5C92"/>
    <w:rsid w:val="00AF5ECC"/>
    <w:rsid w:val="00AF62FD"/>
    <w:rsid w:val="00AF63F6"/>
    <w:rsid w:val="00AF6F3E"/>
    <w:rsid w:val="00AF70F2"/>
    <w:rsid w:val="00AF76A4"/>
    <w:rsid w:val="00AF76C3"/>
    <w:rsid w:val="00AF7ED1"/>
    <w:rsid w:val="00B008CF"/>
    <w:rsid w:val="00B01176"/>
    <w:rsid w:val="00B020B0"/>
    <w:rsid w:val="00B02594"/>
    <w:rsid w:val="00B02969"/>
    <w:rsid w:val="00B03667"/>
    <w:rsid w:val="00B03FCB"/>
    <w:rsid w:val="00B0488A"/>
    <w:rsid w:val="00B0507E"/>
    <w:rsid w:val="00B05E4F"/>
    <w:rsid w:val="00B0603F"/>
    <w:rsid w:val="00B0604C"/>
    <w:rsid w:val="00B0621F"/>
    <w:rsid w:val="00B06222"/>
    <w:rsid w:val="00B064C2"/>
    <w:rsid w:val="00B064DF"/>
    <w:rsid w:val="00B06F0A"/>
    <w:rsid w:val="00B07DBB"/>
    <w:rsid w:val="00B10916"/>
    <w:rsid w:val="00B10BE9"/>
    <w:rsid w:val="00B10DAA"/>
    <w:rsid w:val="00B12625"/>
    <w:rsid w:val="00B12EE7"/>
    <w:rsid w:val="00B13695"/>
    <w:rsid w:val="00B1392F"/>
    <w:rsid w:val="00B13A6F"/>
    <w:rsid w:val="00B13E95"/>
    <w:rsid w:val="00B150A7"/>
    <w:rsid w:val="00B15408"/>
    <w:rsid w:val="00B16BDE"/>
    <w:rsid w:val="00B17060"/>
    <w:rsid w:val="00B20886"/>
    <w:rsid w:val="00B20B39"/>
    <w:rsid w:val="00B21B54"/>
    <w:rsid w:val="00B2239B"/>
    <w:rsid w:val="00B22CE8"/>
    <w:rsid w:val="00B23523"/>
    <w:rsid w:val="00B241FC"/>
    <w:rsid w:val="00B24AC8"/>
    <w:rsid w:val="00B253EA"/>
    <w:rsid w:val="00B25E34"/>
    <w:rsid w:val="00B260DD"/>
    <w:rsid w:val="00B2613A"/>
    <w:rsid w:val="00B261A6"/>
    <w:rsid w:val="00B26264"/>
    <w:rsid w:val="00B26A0B"/>
    <w:rsid w:val="00B2710B"/>
    <w:rsid w:val="00B271BC"/>
    <w:rsid w:val="00B30942"/>
    <w:rsid w:val="00B30A12"/>
    <w:rsid w:val="00B30B24"/>
    <w:rsid w:val="00B31054"/>
    <w:rsid w:val="00B3184C"/>
    <w:rsid w:val="00B32295"/>
    <w:rsid w:val="00B3305B"/>
    <w:rsid w:val="00B33BE6"/>
    <w:rsid w:val="00B34F3C"/>
    <w:rsid w:val="00B35CC1"/>
    <w:rsid w:val="00B36016"/>
    <w:rsid w:val="00B36287"/>
    <w:rsid w:val="00B362E1"/>
    <w:rsid w:val="00B36315"/>
    <w:rsid w:val="00B3655D"/>
    <w:rsid w:val="00B37A1F"/>
    <w:rsid w:val="00B37C33"/>
    <w:rsid w:val="00B41113"/>
    <w:rsid w:val="00B41364"/>
    <w:rsid w:val="00B41AB2"/>
    <w:rsid w:val="00B41D7E"/>
    <w:rsid w:val="00B43098"/>
    <w:rsid w:val="00B430F2"/>
    <w:rsid w:val="00B43C2A"/>
    <w:rsid w:val="00B44DDE"/>
    <w:rsid w:val="00B46418"/>
    <w:rsid w:val="00B471BD"/>
    <w:rsid w:val="00B476B7"/>
    <w:rsid w:val="00B47C97"/>
    <w:rsid w:val="00B520CC"/>
    <w:rsid w:val="00B52572"/>
    <w:rsid w:val="00B525B2"/>
    <w:rsid w:val="00B52844"/>
    <w:rsid w:val="00B542C1"/>
    <w:rsid w:val="00B543D9"/>
    <w:rsid w:val="00B54542"/>
    <w:rsid w:val="00B54A92"/>
    <w:rsid w:val="00B5563C"/>
    <w:rsid w:val="00B5667D"/>
    <w:rsid w:val="00B56A63"/>
    <w:rsid w:val="00B56E48"/>
    <w:rsid w:val="00B603FA"/>
    <w:rsid w:val="00B60A6B"/>
    <w:rsid w:val="00B60F41"/>
    <w:rsid w:val="00B626BD"/>
    <w:rsid w:val="00B6505D"/>
    <w:rsid w:val="00B654FE"/>
    <w:rsid w:val="00B65524"/>
    <w:rsid w:val="00B66619"/>
    <w:rsid w:val="00B66795"/>
    <w:rsid w:val="00B66C80"/>
    <w:rsid w:val="00B67290"/>
    <w:rsid w:val="00B675EC"/>
    <w:rsid w:val="00B67E35"/>
    <w:rsid w:val="00B701A9"/>
    <w:rsid w:val="00B70D07"/>
    <w:rsid w:val="00B71440"/>
    <w:rsid w:val="00B71A94"/>
    <w:rsid w:val="00B71D6F"/>
    <w:rsid w:val="00B71DC6"/>
    <w:rsid w:val="00B75016"/>
    <w:rsid w:val="00B752ED"/>
    <w:rsid w:val="00B75B51"/>
    <w:rsid w:val="00B7634C"/>
    <w:rsid w:val="00B769EA"/>
    <w:rsid w:val="00B805FB"/>
    <w:rsid w:val="00B816B6"/>
    <w:rsid w:val="00B81BA0"/>
    <w:rsid w:val="00B82127"/>
    <w:rsid w:val="00B82B41"/>
    <w:rsid w:val="00B82E27"/>
    <w:rsid w:val="00B83341"/>
    <w:rsid w:val="00B8361B"/>
    <w:rsid w:val="00B852EB"/>
    <w:rsid w:val="00B8537A"/>
    <w:rsid w:val="00B856FF"/>
    <w:rsid w:val="00B87063"/>
    <w:rsid w:val="00B8707C"/>
    <w:rsid w:val="00B873F3"/>
    <w:rsid w:val="00B87995"/>
    <w:rsid w:val="00B9017C"/>
    <w:rsid w:val="00B91DB9"/>
    <w:rsid w:val="00B921FA"/>
    <w:rsid w:val="00B93562"/>
    <w:rsid w:val="00B937D2"/>
    <w:rsid w:val="00B93A07"/>
    <w:rsid w:val="00B93FDA"/>
    <w:rsid w:val="00B94827"/>
    <w:rsid w:val="00B95B60"/>
    <w:rsid w:val="00B96A34"/>
    <w:rsid w:val="00B97280"/>
    <w:rsid w:val="00B97583"/>
    <w:rsid w:val="00B97D54"/>
    <w:rsid w:val="00B97F3C"/>
    <w:rsid w:val="00BA1D0B"/>
    <w:rsid w:val="00BA2AEB"/>
    <w:rsid w:val="00BA2C71"/>
    <w:rsid w:val="00BA3551"/>
    <w:rsid w:val="00BA3868"/>
    <w:rsid w:val="00BA52C0"/>
    <w:rsid w:val="00BA5F58"/>
    <w:rsid w:val="00BA683D"/>
    <w:rsid w:val="00BA6950"/>
    <w:rsid w:val="00BA7209"/>
    <w:rsid w:val="00BB132A"/>
    <w:rsid w:val="00BB2593"/>
    <w:rsid w:val="00BB29FD"/>
    <w:rsid w:val="00BB31F1"/>
    <w:rsid w:val="00BB348C"/>
    <w:rsid w:val="00BB3937"/>
    <w:rsid w:val="00BB3971"/>
    <w:rsid w:val="00BB3A28"/>
    <w:rsid w:val="00BB4110"/>
    <w:rsid w:val="00BB57ED"/>
    <w:rsid w:val="00BB5BE9"/>
    <w:rsid w:val="00BB6378"/>
    <w:rsid w:val="00BB65BA"/>
    <w:rsid w:val="00BB676E"/>
    <w:rsid w:val="00BB6E33"/>
    <w:rsid w:val="00BB7655"/>
    <w:rsid w:val="00BB7A3D"/>
    <w:rsid w:val="00BB7F1F"/>
    <w:rsid w:val="00BC06CD"/>
    <w:rsid w:val="00BC0CAF"/>
    <w:rsid w:val="00BC162E"/>
    <w:rsid w:val="00BC16E3"/>
    <w:rsid w:val="00BC1CAF"/>
    <w:rsid w:val="00BC2C9D"/>
    <w:rsid w:val="00BC38D1"/>
    <w:rsid w:val="00BC3DC1"/>
    <w:rsid w:val="00BC5912"/>
    <w:rsid w:val="00BC5CF1"/>
    <w:rsid w:val="00BC6CFD"/>
    <w:rsid w:val="00BC6F35"/>
    <w:rsid w:val="00BC7DFA"/>
    <w:rsid w:val="00BD0043"/>
    <w:rsid w:val="00BD0833"/>
    <w:rsid w:val="00BD0881"/>
    <w:rsid w:val="00BD0B4B"/>
    <w:rsid w:val="00BD0B95"/>
    <w:rsid w:val="00BD0F9A"/>
    <w:rsid w:val="00BD158C"/>
    <w:rsid w:val="00BD2473"/>
    <w:rsid w:val="00BD3556"/>
    <w:rsid w:val="00BD37AF"/>
    <w:rsid w:val="00BD4ABE"/>
    <w:rsid w:val="00BD58AE"/>
    <w:rsid w:val="00BD6E59"/>
    <w:rsid w:val="00BD7264"/>
    <w:rsid w:val="00BD787B"/>
    <w:rsid w:val="00BD7E3D"/>
    <w:rsid w:val="00BE0497"/>
    <w:rsid w:val="00BE07B0"/>
    <w:rsid w:val="00BE0D9C"/>
    <w:rsid w:val="00BE0E97"/>
    <w:rsid w:val="00BE0FC1"/>
    <w:rsid w:val="00BE3246"/>
    <w:rsid w:val="00BE3962"/>
    <w:rsid w:val="00BE3B2F"/>
    <w:rsid w:val="00BE43B0"/>
    <w:rsid w:val="00BE5087"/>
    <w:rsid w:val="00BE544F"/>
    <w:rsid w:val="00BE5736"/>
    <w:rsid w:val="00BE5F1B"/>
    <w:rsid w:val="00BE7520"/>
    <w:rsid w:val="00BE7F2D"/>
    <w:rsid w:val="00BF010D"/>
    <w:rsid w:val="00BF0185"/>
    <w:rsid w:val="00BF122C"/>
    <w:rsid w:val="00BF16F2"/>
    <w:rsid w:val="00BF1896"/>
    <w:rsid w:val="00BF1E82"/>
    <w:rsid w:val="00BF1FBD"/>
    <w:rsid w:val="00BF298F"/>
    <w:rsid w:val="00BF2D66"/>
    <w:rsid w:val="00BF308E"/>
    <w:rsid w:val="00BF31E1"/>
    <w:rsid w:val="00BF4652"/>
    <w:rsid w:val="00BF472B"/>
    <w:rsid w:val="00BF5353"/>
    <w:rsid w:val="00BF55A6"/>
    <w:rsid w:val="00BF5D08"/>
    <w:rsid w:val="00BF67FA"/>
    <w:rsid w:val="00BF72FB"/>
    <w:rsid w:val="00C001A6"/>
    <w:rsid w:val="00C00C60"/>
    <w:rsid w:val="00C01616"/>
    <w:rsid w:val="00C01689"/>
    <w:rsid w:val="00C01772"/>
    <w:rsid w:val="00C01BCE"/>
    <w:rsid w:val="00C01E43"/>
    <w:rsid w:val="00C02C06"/>
    <w:rsid w:val="00C03EBE"/>
    <w:rsid w:val="00C048EC"/>
    <w:rsid w:val="00C04A0D"/>
    <w:rsid w:val="00C057C8"/>
    <w:rsid w:val="00C05C6B"/>
    <w:rsid w:val="00C06482"/>
    <w:rsid w:val="00C064E8"/>
    <w:rsid w:val="00C06602"/>
    <w:rsid w:val="00C073DE"/>
    <w:rsid w:val="00C07C6D"/>
    <w:rsid w:val="00C10EE8"/>
    <w:rsid w:val="00C11E0D"/>
    <w:rsid w:val="00C12287"/>
    <w:rsid w:val="00C14EFF"/>
    <w:rsid w:val="00C15A59"/>
    <w:rsid w:val="00C15CA9"/>
    <w:rsid w:val="00C20A84"/>
    <w:rsid w:val="00C21E4B"/>
    <w:rsid w:val="00C223DA"/>
    <w:rsid w:val="00C23779"/>
    <w:rsid w:val="00C23E8A"/>
    <w:rsid w:val="00C241D3"/>
    <w:rsid w:val="00C25CF2"/>
    <w:rsid w:val="00C260B7"/>
    <w:rsid w:val="00C265B0"/>
    <w:rsid w:val="00C265F2"/>
    <w:rsid w:val="00C26D5B"/>
    <w:rsid w:val="00C27848"/>
    <w:rsid w:val="00C27F9A"/>
    <w:rsid w:val="00C31190"/>
    <w:rsid w:val="00C31D45"/>
    <w:rsid w:val="00C31EB4"/>
    <w:rsid w:val="00C32680"/>
    <w:rsid w:val="00C3290C"/>
    <w:rsid w:val="00C32D05"/>
    <w:rsid w:val="00C3407C"/>
    <w:rsid w:val="00C34885"/>
    <w:rsid w:val="00C348AC"/>
    <w:rsid w:val="00C35026"/>
    <w:rsid w:val="00C35291"/>
    <w:rsid w:val="00C357AF"/>
    <w:rsid w:val="00C3592E"/>
    <w:rsid w:val="00C36A89"/>
    <w:rsid w:val="00C36E42"/>
    <w:rsid w:val="00C373D4"/>
    <w:rsid w:val="00C37C85"/>
    <w:rsid w:val="00C40209"/>
    <w:rsid w:val="00C40A96"/>
    <w:rsid w:val="00C414DE"/>
    <w:rsid w:val="00C44155"/>
    <w:rsid w:val="00C4454F"/>
    <w:rsid w:val="00C44725"/>
    <w:rsid w:val="00C458B3"/>
    <w:rsid w:val="00C469F7"/>
    <w:rsid w:val="00C4770A"/>
    <w:rsid w:val="00C47A4B"/>
    <w:rsid w:val="00C47B74"/>
    <w:rsid w:val="00C5042F"/>
    <w:rsid w:val="00C5059E"/>
    <w:rsid w:val="00C5065B"/>
    <w:rsid w:val="00C5076F"/>
    <w:rsid w:val="00C528FD"/>
    <w:rsid w:val="00C52B4A"/>
    <w:rsid w:val="00C52C4C"/>
    <w:rsid w:val="00C533AE"/>
    <w:rsid w:val="00C53B76"/>
    <w:rsid w:val="00C54333"/>
    <w:rsid w:val="00C54BBE"/>
    <w:rsid w:val="00C55130"/>
    <w:rsid w:val="00C5594A"/>
    <w:rsid w:val="00C55AEC"/>
    <w:rsid w:val="00C57188"/>
    <w:rsid w:val="00C57356"/>
    <w:rsid w:val="00C5775E"/>
    <w:rsid w:val="00C578E0"/>
    <w:rsid w:val="00C60D2F"/>
    <w:rsid w:val="00C60E28"/>
    <w:rsid w:val="00C6145B"/>
    <w:rsid w:val="00C615F6"/>
    <w:rsid w:val="00C618E1"/>
    <w:rsid w:val="00C629F5"/>
    <w:rsid w:val="00C62F4D"/>
    <w:rsid w:val="00C635A0"/>
    <w:rsid w:val="00C636D1"/>
    <w:rsid w:val="00C637CE"/>
    <w:rsid w:val="00C63B58"/>
    <w:rsid w:val="00C63F01"/>
    <w:rsid w:val="00C64249"/>
    <w:rsid w:val="00C65AE4"/>
    <w:rsid w:val="00C660EC"/>
    <w:rsid w:val="00C6740E"/>
    <w:rsid w:val="00C70018"/>
    <w:rsid w:val="00C70BDF"/>
    <w:rsid w:val="00C70F44"/>
    <w:rsid w:val="00C715B1"/>
    <w:rsid w:val="00C71835"/>
    <w:rsid w:val="00C7186F"/>
    <w:rsid w:val="00C71CA6"/>
    <w:rsid w:val="00C72500"/>
    <w:rsid w:val="00C73079"/>
    <w:rsid w:val="00C735CB"/>
    <w:rsid w:val="00C737B5"/>
    <w:rsid w:val="00C73B7A"/>
    <w:rsid w:val="00C74395"/>
    <w:rsid w:val="00C744C0"/>
    <w:rsid w:val="00C7463A"/>
    <w:rsid w:val="00C74879"/>
    <w:rsid w:val="00C75963"/>
    <w:rsid w:val="00C76A74"/>
    <w:rsid w:val="00C76C4F"/>
    <w:rsid w:val="00C7711D"/>
    <w:rsid w:val="00C7755D"/>
    <w:rsid w:val="00C80AFB"/>
    <w:rsid w:val="00C80F24"/>
    <w:rsid w:val="00C82488"/>
    <w:rsid w:val="00C82888"/>
    <w:rsid w:val="00C8297E"/>
    <w:rsid w:val="00C83349"/>
    <w:rsid w:val="00C8512E"/>
    <w:rsid w:val="00C855C3"/>
    <w:rsid w:val="00C85F78"/>
    <w:rsid w:val="00C86BD0"/>
    <w:rsid w:val="00C874C9"/>
    <w:rsid w:val="00C87C72"/>
    <w:rsid w:val="00C9008D"/>
    <w:rsid w:val="00C91D21"/>
    <w:rsid w:val="00C91DA0"/>
    <w:rsid w:val="00C948ED"/>
    <w:rsid w:val="00C94EC1"/>
    <w:rsid w:val="00C9507D"/>
    <w:rsid w:val="00C955DC"/>
    <w:rsid w:val="00C9587A"/>
    <w:rsid w:val="00C958A2"/>
    <w:rsid w:val="00C95E29"/>
    <w:rsid w:val="00C960B8"/>
    <w:rsid w:val="00C964FA"/>
    <w:rsid w:val="00C96C22"/>
    <w:rsid w:val="00C97520"/>
    <w:rsid w:val="00C97626"/>
    <w:rsid w:val="00C97BE4"/>
    <w:rsid w:val="00CA025D"/>
    <w:rsid w:val="00CA0C45"/>
    <w:rsid w:val="00CA294F"/>
    <w:rsid w:val="00CA3314"/>
    <w:rsid w:val="00CA350B"/>
    <w:rsid w:val="00CA3C86"/>
    <w:rsid w:val="00CA442C"/>
    <w:rsid w:val="00CA448E"/>
    <w:rsid w:val="00CA5298"/>
    <w:rsid w:val="00CA5F86"/>
    <w:rsid w:val="00CA5F99"/>
    <w:rsid w:val="00CA6BC7"/>
    <w:rsid w:val="00CB0409"/>
    <w:rsid w:val="00CB179F"/>
    <w:rsid w:val="00CB17BD"/>
    <w:rsid w:val="00CB1852"/>
    <w:rsid w:val="00CB19EE"/>
    <w:rsid w:val="00CB45E6"/>
    <w:rsid w:val="00CB4C43"/>
    <w:rsid w:val="00CB54E4"/>
    <w:rsid w:val="00CB54E6"/>
    <w:rsid w:val="00CB64E2"/>
    <w:rsid w:val="00CB7488"/>
    <w:rsid w:val="00CB7711"/>
    <w:rsid w:val="00CB7F70"/>
    <w:rsid w:val="00CC072E"/>
    <w:rsid w:val="00CC0E9F"/>
    <w:rsid w:val="00CC1B1A"/>
    <w:rsid w:val="00CC1F51"/>
    <w:rsid w:val="00CC1F83"/>
    <w:rsid w:val="00CC2482"/>
    <w:rsid w:val="00CC3B00"/>
    <w:rsid w:val="00CC451C"/>
    <w:rsid w:val="00CC4D7E"/>
    <w:rsid w:val="00CC5622"/>
    <w:rsid w:val="00CC5F71"/>
    <w:rsid w:val="00CC640C"/>
    <w:rsid w:val="00CC7C4C"/>
    <w:rsid w:val="00CD0298"/>
    <w:rsid w:val="00CD0657"/>
    <w:rsid w:val="00CD123D"/>
    <w:rsid w:val="00CD1B2E"/>
    <w:rsid w:val="00CD3690"/>
    <w:rsid w:val="00CD5076"/>
    <w:rsid w:val="00CD60B1"/>
    <w:rsid w:val="00CD640B"/>
    <w:rsid w:val="00CD7B49"/>
    <w:rsid w:val="00CD7DAA"/>
    <w:rsid w:val="00CD7DCB"/>
    <w:rsid w:val="00CE058B"/>
    <w:rsid w:val="00CE128D"/>
    <w:rsid w:val="00CE13C6"/>
    <w:rsid w:val="00CE1F50"/>
    <w:rsid w:val="00CE2412"/>
    <w:rsid w:val="00CE24DB"/>
    <w:rsid w:val="00CE3B10"/>
    <w:rsid w:val="00CE3EB6"/>
    <w:rsid w:val="00CE41F2"/>
    <w:rsid w:val="00CE4C47"/>
    <w:rsid w:val="00CE4E44"/>
    <w:rsid w:val="00CE5268"/>
    <w:rsid w:val="00CE5C88"/>
    <w:rsid w:val="00CE63E4"/>
    <w:rsid w:val="00CE68A3"/>
    <w:rsid w:val="00CF0249"/>
    <w:rsid w:val="00CF0737"/>
    <w:rsid w:val="00CF09DC"/>
    <w:rsid w:val="00CF0FF3"/>
    <w:rsid w:val="00CF1CE2"/>
    <w:rsid w:val="00CF3369"/>
    <w:rsid w:val="00CF39FD"/>
    <w:rsid w:val="00CF3AD0"/>
    <w:rsid w:val="00CF3C5C"/>
    <w:rsid w:val="00CF48D9"/>
    <w:rsid w:val="00CF5288"/>
    <w:rsid w:val="00CF5447"/>
    <w:rsid w:val="00CF7E8E"/>
    <w:rsid w:val="00CF7F2A"/>
    <w:rsid w:val="00D00CB0"/>
    <w:rsid w:val="00D011E7"/>
    <w:rsid w:val="00D01A33"/>
    <w:rsid w:val="00D03226"/>
    <w:rsid w:val="00D03A00"/>
    <w:rsid w:val="00D03E4E"/>
    <w:rsid w:val="00D04702"/>
    <w:rsid w:val="00D04CDA"/>
    <w:rsid w:val="00D04D4F"/>
    <w:rsid w:val="00D04E52"/>
    <w:rsid w:val="00D057F2"/>
    <w:rsid w:val="00D05CB0"/>
    <w:rsid w:val="00D05DC4"/>
    <w:rsid w:val="00D0600A"/>
    <w:rsid w:val="00D063D0"/>
    <w:rsid w:val="00D0648A"/>
    <w:rsid w:val="00D07313"/>
    <w:rsid w:val="00D0742B"/>
    <w:rsid w:val="00D079FB"/>
    <w:rsid w:val="00D07D40"/>
    <w:rsid w:val="00D100F1"/>
    <w:rsid w:val="00D109AD"/>
    <w:rsid w:val="00D10BF1"/>
    <w:rsid w:val="00D1135D"/>
    <w:rsid w:val="00D116D9"/>
    <w:rsid w:val="00D11B93"/>
    <w:rsid w:val="00D1279C"/>
    <w:rsid w:val="00D13C73"/>
    <w:rsid w:val="00D13C75"/>
    <w:rsid w:val="00D146E3"/>
    <w:rsid w:val="00D14ABE"/>
    <w:rsid w:val="00D14D62"/>
    <w:rsid w:val="00D15180"/>
    <w:rsid w:val="00D15DA6"/>
    <w:rsid w:val="00D168AA"/>
    <w:rsid w:val="00D169E9"/>
    <w:rsid w:val="00D1719F"/>
    <w:rsid w:val="00D174B7"/>
    <w:rsid w:val="00D17709"/>
    <w:rsid w:val="00D209D7"/>
    <w:rsid w:val="00D21553"/>
    <w:rsid w:val="00D21725"/>
    <w:rsid w:val="00D2181F"/>
    <w:rsid w:val="00D21B17"/>
    <w:rsid w:val="00D22A52"/>
    <w:rsid w:val="00D23EE2"/>
    <w:rsid w:val="00D23FDD"/>
    <w:rsid w:val="00D25638"/>
    <w:rsid w:val="00D260C9"/>
    <w:rsid w:val="00D26382"/>
    <w:rsid w:val="00D26D45"/>
    <w:rsid w:val="00D30162"/>
    <w:rsid w:val="00D30BB2"/>
    <w:rsid w:val="00D30E27"/>
    <w:rsid w:val="00D3127A"/>
    <w:rsid w:val="00D31CE1"/>
    <w:rsid w:val="00D3221E"/>
    <w:rsid w:val="00D329DE"/>
    <w:rsid w:val="00D32EAA"/>
    <w:rsid w:val="00D3412A"/>
    <w:rsid w:val="00D363CF"/>
    <w:rsid w:val="00D36C5A"/>
    <w:rsid w:val="00D36DCE"/>
    <w:rsid w:val="00D37317"/>
    <w:rsid w:val="00D402BD"/>
    <w:rsid w:val="00D403C2"/>
    <w:rsid w:val="00D4105C"/>
    <w:rsid w:val="00D42073"/>
    <w:rsid w:val="00D43ACE"/>
    <w:rsid w:val="00D4447B"/>
    <w:rsid w:val="00D45300"/>
    <w:rsid w:val="00D4577F"/>
    <w:rsid w:val="00D45D2B"/>
    <w:rsid w:val="00D45F0F"/>
    <w:rsid w:val="00D463AC"/>
    <w:rsid w:val="00D46823"/>
    <w:rsid w:val="00D46CB4"/>
    <w:rsid w:val="00D46DA1"/>
    <w:rsid w:val="00D475AD"/>
    <w:rsid w:val="00D47A2F"/>
    <w:rsid w:val="00D51464"/>
    <w:rsid w:val="00D51E36"/>
    <w:rsid w:val="00D52FEE"/>
    <w:rsid w:val="00D5428D"/>
    <w:rsid w:val="00D5477D"/>
    <w:rsid w:val="00D564CA"/>
    <w:rsid w:val="00D568E8"/>
    <w:rsid w:val="00D57530"/>
    <w:rsid w:val="00D60AAF"/>
    <w:rsid w:val="00D612D9"/>
    <w:rsid w:val="00D613CE"/>
    <w:rsid w:val="00D619FB"/>
    <w:rsid w:val="00D62817"/>
    <w:rsid w:val="00D63BE8"/>
    <w:rsid w:val="00D63C2E"/>
    <w:rsid w:val="00D65132"/>
    <w:rsid w:val="00D65A64"/>
    <w:rsid w:val="00D65D5A"/>
    <w:rsid w:val="00D665D2"/>
    <w:rsid w:val="00D66969"/>
    <w:rsid w:val="00D669C2"/>
    <w:rsid w:val="00D67BBC"/>
    <w:rsid w:val="00D67C0A"/>
    <w:rsid w:val="00D67EBB"/>
    <w:rsid w:val="00D712B6"/>
    <w:rsid w:val="00D72B3D"/>
    <w:rsid w:val="00D72D4E"/>
    <w:rsid w:val="00D72E3E"/>
    <w:rsid w:val="00D73A9E"/>
    <w:rsid w:val="00D73CA9"/>
    <w:rsid w:val="00D7436B"/>
    <w:rsid w:val="00D76C34"/>
    <w:rsid w:val="00D76F65"/>
    <w:rsid w:val="00D80259"/>
    <w:rsid w:val="00D80C8A"/>
    <w:rsid w:val="00D80E7D"/>
    <w:rsid w:val="00D811D4"/>
    <w:rsid w:val="00D81D96"/>
    <w:rsid w:val="00D8286C"/>
    <w:rsid w:val="00D83273"/>
    <w:rsid w:val="00D83337"/>
    <w:rsid w:val="00D835FD"/>
    <w:rsid w:val="00D837CB"/>
    <w:rsid w:val="00D843A4"/>
    <w:rsid w:val="00D84A80"/>
    <w:rsid w:val="00D85498"/>
    <w:rsid w:val="00D85A31"/>
    <w:rsid w:val="00D85E8A"/>
    <w:rsid w:val="00D86457"/>
    <w:rsid w:val="00D867CC"/>
    <w:rsid w:val="00D86A57"/>
    <w:rsid w:val="00D86C70"/>
    <w:rsid w:val="00D87A89"/>
    <w:rsid w:val="00D90672"/>
    <w:rsid w:val="00D909BC"/>
    <w:rsid w:val="00D91159"/>
    <w:rsid w:val="00D9194F"/>
    <w:rsid w:val="00D91BA6"/>
    <w:rsid w:val="00D9250B"/>
    <w:rsid w:val="00D92957"/>
    <w:rsid w:val="00D93055"/>
    <w:rsid w:val="00D95A96"/>
    <w:rsid w:val="00D968BC"/>
    <w:rsid w:val="00D96AEA"/>
    <w:rsid w:val="00D96D47"/>
    <w:rsid w:val="00D972AB"/>
    <w:rsid w:val="00D97466"/>
    <w:rsid w:val="00D974B1"/>
    <w:rsid w:val="00D97F95"/>
    <w:rsid w:val="00DA0EF3"/>
    <w:rsid w:val="00DA1071"/>
    <w:rsid w:val="00DA1952"/>
    <w:rsid w:val="00DA1B70"/>
    <w:rsid w:val="00DA1DF8"/>
    <w:rsid w:val="00DA2AC2"/>
    <w:rsid w:val="00DA50EB"/>
    <w:rsid w:val="00DA57A3"/>
    <w:rsid w:val="00DA57DF"/>
    <w:rsid w:val="00DA599F"/>
    <w:rsid w:val="00DA59A5"/>
    <w:rsid w:val="00DA6303"/>
    <w:rsid w:val="00DA63FD"/>
    <w:rsid w:val="00DA6476"/>
    <w:rsid w:val="00DA6F0E"/>
    <w:rsid w:val="00DB0701"/>
    <w:rsid w:val="00DB0A97"/>
    <w:rsid w:val="00DB18FF"/>
    <w:rsid w:val="00DB1BAA"/>
    <w:rsid w:val="00DB20D4"/>
    <w:rsid w:val="00DB2556"/>
    <w:rsid w:val="00DB3227"/>
    <w:rsid w:val="00DB3591"/>
    <w:rsid w:val="00DB35C3"/>
    <w:rsid w:val="00DB428D"/>
    <w:rsid w:val="00DB56D2"/>
    <w:rsid w:val="00DB61DA"/>
    <w:rsid w:val="00DB639E"/>
    <w:rsid w:val="00DB68EB"/>
    <w:rsid w:val="00DB765C"/>
    <w:rsid w:val="00DB76E5"/>
    <w:rsid w:val="00DC0330"/>
    <w:rsid w:val="00DC1623"/>
    <w:rsid w:val="00DC1787"/>
    <w:rsid w:val="00DC18C9"/>
    <w:rsid w:val="00DC2169"/>
    <w:rsid w:val="00DC2571"/>
    <w:rsid w:val="00DC2661"/>
    <w:rsid w:val="00DC495C"/>
    <w:rsid w:val="00DC49BB"/>
    <w:rsid w:val="00DC4F5C"/>
    <w:rsid w:val="00DC4F76"/>
    <w:rsid w:val="00DC4FB6"/>
    <w:rsid w:val="00DC5159"/>
    <w:rsid w:val="00DC55BB"/>
    <w:rsid w:val="00DC5B52"/>
    <w:rsid w:val="00DC5F52"/>
    <w:rsid w:val="00DC6771"/>
    <w:rsid w:val="00DC6995"/>
    <w:rsid w:val="00DC6CC5"/>
    <w:rsid w:val="00DC7321"/>
    <w:rsid w:val="00DC74F8"/>
    <w:rsid w:val="00DC757F"/>
    <w:rsid w:val="00DC7B2D"/>
    <w:rsid w:val="00DD0242"/>
    <w:rsid w:val="00DD0D1C"/>
    <w:rsid w:val="00DD15B6"/>
    <w:rsid w:val="00DD27E3"/>
    <w:rsid w:val="00DD3A70"/>
    <w:rsid w:val="00DD49A0"/>
    <w:rsid w:val="00DD56B2"/>
    <w:rsid w:val="00DD5C63"/>
    <w:rsid w:val="00DD6F7E"/>
    <w:rsid w:val="00DE0B90"/>
    <w:rsid w:val="00DE1945"/>
    <w:rsid w:val="00DE1F28"/>
    <w:rsid w:val="00DE3556"/>
    <w:rsid w:val="00DE3788"/>
    <w:rsid w:val="00DE3863"/>
    <w:rsid w:val="00DE5470"/>
    <w:rsid w:val="00DE632E"/>
    <w:rsid w:val="00DE693A"/>
    <w:rsid w:val="00DE6B6B"/>
    <w:rsid w:val="00DE73E4"/>
    <w:rsid w:val="00DE78FD"/>
    <w:rsid w:val="00DF07B3"/>
    <w:rsid w:val="00DF0BDD"/>
    <w:rsid w:val="00DF294D"/>
    <w:rsid w:val="00DF2FDF"/>
    <w:rsid w:val="00DF361D"/>
    <w:rsid w:val="00DF3C38"/>
    <w:rsid w:val="00DF3E75"/>
    <w:rsid w:val="00DF58B3"/>
    <w:rsid w:val="00DF6A54"/>
    <w:rsid w:val="00E01BC4"/>
    <w:rsid w:val="00E02232"/>
    <w:rsid w:val="00E032B7"/>
    <w:rsid w:val="00E034C4"/>
    <w:rsid w:val="00E0376A"/>
    <w:rsid w:val="00E0526D"/>
    <w:rsid w:val="00E06349"/>
    <w:rsid w:val="00E06A92"/>
    <w:rsid w:val="00E071B4"/>
    <w:rsid w:val="00E0742E"/>
    <w:rsid w:val="00E076D4"/>
    <w:rsid w:val="00E077D4"/>
    <w:rsid w:val="00E078B2"/>
    <w:rsid w:val="00E1228B"/>
    <w:rsid w:val="00E12723"/>
    <w:rsid w:val="00E12EFA"/>
    <w:rsid w:val="00E12F2D"/>
    <w:rsid w:val="00E1324E"/>
    <w:rsid w:val="00E15332"/>
    <w:rsid w:val="00E1560D"/>
    <w:rsid w:val="00E15B26"/>
    <w:rsid w:val="00E17DF5"/>
    <w:rsid w:val="00E212A5"/>
    <w:rsid w:val="00E21440"/>
    <w:rsid w:val="00E21830"/>
    <w:rsid w:val="00E2197F"/>
    <w:rsid w:val="00E21F57"/>
    <w:rsid w:val="00E2289D"/>
    <w:rsid w:val="00E23162"/>
    <w:rsid w:val="00E2564E"/>
    <w:rsid w:val="00E2589A"/>
    <w:rsid w:val="00E26AFC"/>
    <w:rsid w:val="00E270F4"/>
    <w:rsid w:val="00E27676"/>
    <w:rsid w:val="00E276EA"/>
    <w:rsid w:val="00E2795D"/>
    <w:rsid w:val="00E27DC2"/>
    <w:rsid w:val="00E30515"/>
    <w:rsid w:val="00E30E23"/>
    <w:rsid w:val="00E31221"/>
    <w:rsid w:val="00E33938"/>
    <w:rsid w:val="00E33E24"/>
    <w:rsid w:val="00E33FEE"/>
    <w:rsid w:val="00E340EF"/>
    <w:rsid w:val="00E341B6"/>
    <w:rsid w:val="00E36323"/>
    <w:rsid w:val="00E369D9"/>
    <w:rsid w:val="00E376EA"/>
    <w:rsid w:val="00E37A68"/>
    <w:rsid w:val="00E403B5"/>
    <w:rsid w:val="00E40A04"/>
    <w:rsid w:val="00E40B1C"/>
    <w:rsid w:val="00E410C8"/>
    <w:rsid w:val="00E4198F"/>
    <w:rsid w:val="00E423FF"/>
    <w:rsid w:val="00E43F8D"/>
    <w:rsid w:val="00E4430F"/>
    <w:rsid w:val="00E44728"/>
    <w:rsid w:val="00E4491D"/>
    <w:rsid w:val="00E44C94"/>
    <w:rsid w:val="00E45AD2"/>
    <w:rsid w:val="00E45FEB"/>
    <w:rsid w:val="00E462AE"/>
    <w:rsid w:val="00E46686"/>
    <w:rsid w:val="00E46F61"/>
    <w:rsid w:val="00E4767B"/>
    <w:rsid w:val="00E47CA3"/>
    <w:rsid w:val="00E503ED"/>
    <w:rsid w:val="00E51873"/>
    <w:rsid w:val="00E52415"/>
    <w:rsid w:val="00E52B42"/>
    <w:rsid w:val="00E5321A"/>
    <w:rsid w:val="00E53BB4"/>
    <w:rsid w:val="00E542A0"/>
    <w:rsid w:val="00E5454C"/>
    <w:rsid w:val="00E548E2"/>
    <w:rsid w:val="00E55528"/>
    <w:rsid w:val="00E5558E"/>
    <w:rsid w:val="00E57589"/>
    <w:rsid w:val="00E57B44"/>
    <w:rsid w:val="00E60878"/>
    <w:rsid w:val="00E6205A"/>
    <w:rsid w:val="00E62715"/>
    <w:rsid w:val="00E62EC4"/>
    <w:rsid w:val="00E645F6"/>
    <w:rsid w:val="00E64BB1"/>
    <w:rsid w:val="00E65745"/>
    <w:rsid w:val="00E658DD"/>
    <w:rsid w:val="00E660CE"/>
    <w:rsid w:val="00E6634A"/>
    <w:rsid w:val="00E667BC"/>
    <w:rsid w:val="00E71149"/>
    <w:rsid w:val="00E71905"/>
    <w:rsid w:val="00E72AEC"/>
    <w:rsid w:val="00E73CF1"/>
    <w:rsid w:val="00E742F3"/>
    <w:rsid w:val="00E74776"/>
    <w:rsid w:val="00E754FB"/>
    <w:rsid w:val="00E7645A"/>
    <w:rsid w:val="00E76847"/>
    <w:rsid w:val="00E76D02"/>
    <w:rsid w:val="00E7756F"/>
    <w:rsid w:val="00E80167"/>
    <w:rsid w:val="00E8144A"/>
    <w:rsid w:val="00E81B69"/>
    <w:rsid w:val="00E81CBE"/>
    <w:rsid w:val="00E832AA"/>
    <w:rsid w:val="00E838A4"/>
    <w:rsid w:val="00E8508A"/>
    <w:rsid w:val="00E858AA"/>
    <w:rsid w:val="00E865ED"/>
    <w:rsid w:val="00E8676D"/>
    <w:rsid w:val="00E868EF"/>
    <w:rsid w:val="00E8692E"/>
    <w:rsid w:val="00E900A8"/>
    <w:rsid w:val="00E90D4F"/>
    <w:rsid w:val="00E91237"/>
    <w:rsid w:val="00E91566"/>
    <w:rsid w:val="00E91D10"/>
    <w:rsid w:val="00E922B6"/>
    <w:rsid w:val="00E92410"/>
    <w:rsid w:val="00E925B3"/>
    <w:rsid w:val="00E925CD"/>
    <w:rsid w:val="00E9286D"/>
    <w:rsid w:val="00E934D9"/>
    <w:rsid w:val="00E935A7"/>
    <w:rsid w:val="00E93649"/>
    <w:rsid w:val="00E9429A"/>
    <w:rsid w:val="00E949A0"/>
    <w:rsid w:val="00E94BB8"/>
    <w:rsid w:val="00E95E0F"/>
    <w:rsid w:val="00E96131"/>
    <w:rsid w:val="00E96692"/>
    <w:rsid w:val="00E96EE6"/>
    <w:rsid w:val="00E97730"/>
    <w:rsid w:val="00E97C7B"/>
    <w:rsid w:val="00E97CA4"/>
    <w:rsid w:val="00EA0053"/>
    <w:rsid w:val="00EA0608"/>
    <w:rsid w:val="00EA0FA7"/>
    <w:rsid w:val="00EA1ABC"/>
    <w:rsid w:val="00EA282C"/>
    <w:rsid w:val="00EA46E5"/>
    <w:rsid w:val="00EA52D7"/>
    <w:rsid w:val="00EA6210"/>
    <w:rsid w:val="00EA7E98"/>
    <w:rsid w:val="00EB0161"/>
    <w:rsid w:val="00EB02DC"/>
    <w:rsid w:val="00EB1726"/>
    <w:rsid w:val="00EB33AD"/>
    <w:rsid w:val="00EB41E8"/>
    <w:rsid w:val="00EB48C8"/>
    <w:rsid w:val="00EB5E9C"/>
    <w:rsid w:val="00EB5EB6"/>
    <w:rsid w:val="00EB6573"/>
    <w:rsid w:val="00EB77F0"/>
    <w:rsid w:val="00EC062B"/>
    <w:rsid w:val="00EC08DC"/>
    <w:rsid w:val="00EC0B0E"/>
    <w:rsid w:val="00EC0E06"/>
    <w:rsid w:val="00EC188A"/>
    <w:rsid w:val="00EC2149"/>
    <w:rsid w:val="00EC2676"/>
    <w:rsid w:val="00EC2882"/>
    <w:rsid w:val="00EC4802"/>
    <w:rsid w:val="00EC62F0"/>
    <w:rsid w:val="00EC65E7"/>
    <w:rsid w:val="00EC72C2"/>
    <w:rsid w:val="00EC7DC0"/>
    <w:rsid w:val="00ED0555"/>
    <w:rsid w:val="00ED21FA"/>
    <w:rsid w:val="00ED2830"/>
    <w:rsid w:val="00ED2D33"/>
    <w:rsid w:val="00ED3104"/>
    <w:rsid w:val="00ED37A0"/>
    <w:rsid w:val="00ED4540"/>
    <w:rsid w:val="00ED5DFF"/>
    <w:rsid w:val="00ED6ED6"/>
    <w:rsid w:val="00ED6FD7"/>
    <w:rsid w:val="00ED709D"/>
    <w:rsid w:val="00EE120F"/>
    <w:rsid w:val="00EE2C33"/>
    <w:rsid w:val="00EE2DFD"/>
    <w:rsid w:val="00EE4323"/>
    <w:rsid w:val="00EE51E5"/>
    <w:rsid w:val="00EE5DE5"/>
    <w:rsid w:val="00EE667C"/>
    <w:rsid w:val="00EF0104"/>
    <w:rsid w:val="00EF02A4"/>
    <w:rsid w:val="00EF0C32"/>
    <w:rsid w:val="00EF202A"/>
    <w:rsid w:val="00EF2794"/>
    <w:rsid w:val="00EF2F6C"/>
    <w:rsid w:val="00EF3284"/>
    <w:rsid w:val="00EF43DC"/>
    <w:rsid w:val="00EF53F5"/>
    <w:rsid w:val="00EF6979"/>
    <w:rsid w:val="00EF70D6"/>
    <w:rsid w:val="00F00958"/>
    <w:rsid w:val="00F01775"/>
    <w:rsid w:val="00F01FB8"/>
    <w:rsid w:val="00F0237C"/>
    <w:rsid w:val="00F027BC"/>
    <w:rsid w:val="00F02B37"/>
    <w:rsid w:val="00F032DE"/>
    <w:rsid w:val="00F03790"/>
    <w:rsid w:val="00F044FA"/>
    <w:rsid w:val="00F0464A"/>
    <w:rsid w:val="00F04799"/>
    <w:rsid w:val="00F04B2E"/>
    <w:rsid w:val="00F057D2"/>
    <w:rsid w:val="00F058A6"/>
    <w:rsid w:val="00F062A7"/>
    <w:rsid w:val="00F06510"/>
    <w:rsid w:val="00F066D9"/>
    <w:rsid w:val="00F06A62"/>
    <w:rsid w:val="00F06F1E"/>
    <w:rsid w:val="00F10718"/>
    <w:rsid w:val="00F11780"/>
    <w:rsid w:val="00F120A2"/>
    <w:rsid w:val="00F124C5"/>
    <w:rsid w:val="00F12BEC"/>
    <w:rsid w:val="00F13520"/>
    <w:rsid w:val="00F13566"/>
    <w:rsid w:val="00F14711"/>
    <w:rsid w:val="00F1496D"/>
    <w:rsid w:val="00F155C0"/>
    <w:rsid w:val="00F165D0"/>
    <w:rsid w:val="00F17A85"/>
    <w:rsid w:val="00F17C16"/>
    <w:rsid w:val="00F203FD"/>
    <w:rsid w:val="00F207AF"/>
    <w:rsid w:val="00F20AD0"/>
    <w:rsid w:val="00F20C77"/>
    <w:rsid w:val="00F21480"/>
    <w:rsid w:val="00F21DE3"/>
    <w:rsid w:val="00F226EB"/>
    <w:rsid w:val="00F23793"/>
    <w:rsid w:val="00F23BCF"/>
    <w:rsid w:val="00F24D9B"/>
    <w:rsid w:val="00F2527A"/>
    <w:rsid w:val="00F25BAB"/>
    <w:rsid w:val="00F26BAC"/>
    <w:rsid w:val="00F27388"/>
    <w:rsid w:val="00F27F3B"/>
    <w:rsid w:val="00F3006F"/>
    <w:rsid w:val="00F30961"/>
    <w:rsid w:val="00F30ECC"/>
    <w:rsid w:val="00F311AE"/>
    <w:rsid w:val="00F312B4"/>
    <w:rsid w:val="00F324CF"/>
    <w:rsid w:val="00F33F98"/>
    <w:rsid w:val="00F33FA7"/>
    <w:rsid w:val="00F345D4"/>
    <w:rsid w:val="00F3481E"/>
    <w:rsid w:val="00F34EA1"/>
    <w:rsid w:val="00F36B53"/>
    <w:rsid w:val="00F36EB0"/>
    <w:rsid w:val="00F36F4F"/>
    <w:rsid w:val="00F402F5"/>
    <w:rsid w:val="00F415FC"/>
    <w:rsid w:val="00F41AA9"/>
    <w:rsid w:val="00F41CBB"/>
    <w:rsid w:val="00F42BB1"/>
    <w:rsid w:val="00F43E40"/>
    <w:rsid w:val="00F44147"/>
    <w:rsid w:val="00F44170"/>
    <w:rsid w:val="00F44D37"/>
    <w:rsid w:val="00F44E1B"/>
    <w:rsid w:val="00F45331"/>
    <w:rsid w:val="00F45942"/>
    <w:rsid w:val="00F45B23"/>
    <w:rsid w:val="00F45F51"/>
    <w:rsid w:val="00F45FBD"/>
    <w:rsid w:val="00F46331"/>
    <w:rsid w:val="00F47275"/>
    <w:rsid w:val="00F4786F"/>
    <w:rsid w:val="00F478C5"/>
    <w:rsid w:val="00F50BDB"/>
    <w:rsid w:val="00F515EE"/>
    <w:rsid w:val="00F51DAA"/>
    <w:rsid w:val="00F5232F"/>
    <w:rsid w:val="00F52594"/>
    <w:rsid w:val="00F527E2"/>
    <w:rsid w:val="00F54288"/>
    <w:rsid w:val="00F54DAC"/>
    <w:rsid w:val="00F55043"/>
    <w:rsid w:val="00F55C72"/>
    <w:rsid w:val="00F55CB4"/>
    <w:rsid w:val="00F56642"/>
    <w:rsid w:val="00F56AE7"/>
    <w:rsid w:val="00F571BA"/>
    <w:rsid w:val="00F57456"/>
    <w:rsid w:val="00F57A88"/>
    <w:rsid w:val="00F61364"/>
    <w:rsid w:val="00F61FEE"/>
    <w:rsid w:val="00F626E3"/>
    <w:rsid w:val="00F63047"/>
    <w:rsid w:val="00F64263"/>
    <w:rsid w:val="00F64D71"/>
    <w:rsid w:val="00F64D73"/>
    <w:rsid w:val="00F66046"/>
    <w:rsid w:val="00F67C24"/>
    <w:rsid w:val="00F7030A"/>
    <w:rsid w:val="00F70B77"/>
    <w:rsid w:val="00F73A77"/>
    <w:rsid w:val="00F73C33"/>
    <w:rsid w:val="00F74615"/>
    <w:rsid w:val="00F764EE"/>
    <w:rsid w:val="00F76879"/>
    <w:rsid w:val="00F76C4A"/>
    <w:rsid w:val="00F772CB"/>
    <w:rsid w:val="00F77338"/>
    <w:rsid w:val="00F7788B"/>
    <w:rsid w:val="00F801A2"/>
    <w:rsid w:val="00F80629"/>
    <w:rsid w:val="00F80DA4"/>
    <w:rsid w:val="00F830EC"/>
    <w:rsid w:val="00F83106"/>
    <w:rsid w:val="00F83BCC"/>
    <w:rsid w:val="00F84472"/>
    <w:rsid w:val="00F867C6"/>
    <w:rsid w:val="00F86DC0"/>
    <w:rsid w:val="00F86EBC"/>
    <w:rsid w:val="00F870A6"/>
    <w:rsid w:val="00F9004C"/>
    <w:rsid w:val="00F904B6"/>
    <w:rsid w:val="00F907B1"/>
    <w:rsid w:val="00F917E5"/>
    <w:rsid w:val="00F91C34"/>
    <w:rsid w:val="00F91C3D"/>
    <w:rsid w:val="00F9205C"/>
    <w:rsid w:val="00F920CC"/>
    <w:rsid w:val="00F92694"/>
    <w:rsid w:val="00F92C34"/>
    <w:rsid w:val="00F93275"/>
    <w:rsid w:val="00F936F6"/>
    <w:rsid w:val="00F941A3"/>
    <w:rsid w:val="00F95A4B"/>
    <w:rsid w:val="00F95D16"/>
    <w:rsid w:val="00F95D8D"/>
    <w:rsid w:val="00F96142"/>
    <w:rsid w:val="00F96734"/>
    <w:rsid w:val="00F9743F"/>
    <w:rsid w:val="00FA14E7"/>
    <w:rsid w:val="00FA156E"/>
    <w:rsid w:val="00FA1A50"/>
    <w:rsid w:val="00FA2B9B"/>
    <w:rsid w:val="00FA2E06"/>
    <w:rsid w:val="00FA3043"/>
    <w:rsid w:val="00FA5343"/>
    <w:rsid w:val="00FA5B2D"/>
    <w:rsid w:val="00FA65AC"/>
    <w:rsid w:val="00FA6625"/>
    <w:rsid w:val="00FA72B1"/>
    <w:rsid w:val="00FA7311"/>
    <w:rsid w:val="00FA7A33"/>
    <w:rsid w:val="00FA7F0E"/>
    <w:rsid w:val="00FB004B"/>
    <w:rsid w:val="00FB0626"/>
    <w:rsid w:val="00FB1917"/>
    <w:rsid w:val="00FB233C"/>
    <w:rsid w:val="00FB2D59"/>
    <w:rsid w:val="00FB54B4"/>
    <w:rsid w:val="00FB5693"/>
    <w:rsid w:val="00FB7116"/>
    <w:rsid w:val="00FB75D9"/>
    <w:rsid w:val="00FB7B93"/>
    <w:rsid w:val="00FC0243"/>
    <w:rsid w:val="00FC19EE"/>
    <w:rsid w:val="00FC1E7B"/>
    <w:rsid w:val="00FC246D"/>
    <w:rsid w:val="00FC2D11"/>
    <w:rsid w:val="00FC39ED"/>
    <w:rsid w:val="00FC639A"/>
    <w:rsid w:val="00FC660C"/>
    <w:rsid w:val="00FC6D46"/>
    <w:rsid w:val="00FC7342"/>
    <w:rsid w:val="00FC7DBD"/>
    <w:rsid w:val="00FD154B"/>
    <w:rsid w:val="00FD1610"/>
    <w:rsid w:val="00FD2C67"/>
    <w:rsid w:val="00FD2DF1"/>
    <w:rsid w:val="00FD3556"/>
    <w:rsid w:val="00FD4595"/>
    <w:rsid w:val="00FD4C13"/>
    <w:rsid w:val="00FD5030"/>
    <w:rsid w:val="00FD5B05"/>
    <w:rsid w:val="00FD6F32"/>
    <w:rsid w:val="00FD71FA"/>
    <w:rsid w:val="00FD745B"/>
    <w:rsid w:val="00FD7729"/>
    <w:rsid w:val="00FD7C5A"/>
    <w:rsid w:val="00FE0E66"/>
    <w:rsid w:val="00FE278C"/>
    <w:rsid w:val="00FE28BE"/>
    <w:rsid w:val="00FE2AF5"/>
    <w:rsid w:val="00FE2D12"/>
    <w:rsid w:val="00FE48A3"/>
    <w:rsid w:val="00FE4AD4"/>
    <w:rsid w:val="00FE4C81"/>
    <w:rsid w:val="00FE5C63"/>
    <w:rsid w:val="00FE66C6"/>
    <w:rsid w:val="00FE67D5"/>
    <w:rsid w:val="00FE7282"/>
    <w:rsid w:val="00FE7546"/>
    <w:rsid w:val="00FE79CB"/>
    <w:rsid w:val="00FF00B6"/>
    <w:rsid w:val="00FF1AD7"/>
    <w:rsid w:val="00FF3DBE"/>
    <w:rsid w:val="00FF4346"/>
    <w:rsid w:val="00FF4EA0"/>
    <w:rsid w:val="00FF52F8"/>
    <w:rsid w:val="00FF53D7"/>
    <w:rsid w:val="00FF5ABE"/>
    <w:rsid w:val="00FF76A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71"/>
    <o:shapelayout v:ext="edit">
      <o:idmap v:ext="edit" data="1,3,4"/>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530"/>
    <w:rPr>
      <w:rFonts w:ascii="Tw Cen MT" w:hAnsi="Tw Cen MT"/>
      <w:sz w:val="24"/>
      <w:szCs w:val="24"/>
      <w:lang w:val="es-ES" w:eastAsia="es-ES"/>
    </w:rPr>
  </w:style>
  <w:style w:type="paragraph" w:styleId="Ttulo1">
    <w:name w:val="heading 1"/>
    <w:basedOn w:val="Normal"/>
    <w:next w:val="Normal"/>
    <w:link w:val="Ttulo1Car"/>
    <w:qFormat/>
    <w:rsid w:val="00D57530"/>
    <w:pPr>
      <w:keepNext/>
      <w:outlineLvl w:val="0"/>
    </w:pPr>
    <w:rPr>
      <w:rFonts w:ascii="CG Times" w:hAnsi="CG Times"/>
      <w:b/>
      <w:szCs w:val="20"/>
      <w:lang w:val="es-MX"/>
    </w:rPr>
  </w:style>
  <w:style w:type="paragraph" w:styleId="Ttulo2">
    <w:name w:val="heading 2"/>
    <w:basedOn w:val="Normal"/>
    <w:next w:val="Normal"/>
    <w:qFormat/>
    <w:rsid w:val="00D57530"/>
    <w:pPr>
      <w:keepNext/>
      <w:jc w:val="both"/>
      <w:outlineLvl w:val="1"/>
    </w:pPr>
    <w:rPr>
      <w:rFonts w:ascii="CG Times" w:hAnsi="CG Times"/>
      <w:b/>
      <w:szCs w:val="20"/>
      <w:lang w:val="es-MX"/>
    </w:rPr>
  </w:style>
  <w:style w:type="paragraph" w:styleId="Ttulo3">
    <w:name w:val="heading 3"/>
    <w:basedOn w:val="Normal"/>
    <w:next w:val="Normal"/>
    <w:qFormat/>
    <w:rsid w:val="00D57530"/>
    <w:pPr>
      <w:keepNext/>
      <w:jc w:val="center"/>
      <w:outlineLvl w:val="2"/>
    </w:pPr>
    <w:rPr>
      <w:rFonts w:ascii="CG Times" w:hAnsi="CG Times"/>
      <w:szCs w:val="20"/>
      <w:lang w:val="es-MX"/>
    </w:rPr>
  </w:style>
  <w:style w:type="paragraph" w:styleId="Ttulo4">
    <w:name w:val="heading 4"/>
    <w:basedOn w:val="Normal"/>
    <w:next w:val="Normal"/>
    <w:qFormat/>
    <w:rsid w:val="00D57530"/>
    <w:pPr>
      <w:keepNext/>
      <w:tabs>
        <w:tab w:val="left" w:pos="4536"/>
      </w:tabs>
      <w:spacing w:line="200" w:lineRule="exact"/>
      <w:ind w:left="-165"/>
      <w:outlineLvl w:val="3"/>
    </w:pPr>
    <w:rPr>
      <w:rFonts w:ascii="Abadi MT Condensed Light" w:hAnsi="Abadi MT Condensed Light" w:cs="Arial"/>
      <w:b/>
      <w:bCs/>
      <w:szCs w:val="22"/>
    </w:rPr>
  </w:style>
  <w:style w:type="paragraph" w:styleId="Ttulo5">
    <w:name w:val="heading 5"/>
    <w:basedOn w:val="Normal"/>
    <w:next w:val="Normal"/>
    <w:qFormat/>
    <w:rsid w:val="00D57530"/>
    <w:pPr>
      <w:keepNext/>
      <w:tabs>
        <w:tab w:val="left" w:pos="4536"/>
      </w:tabs>
      <w:spacing w:line="200" w:lineRule="exact"/>
      <w:ind w:left="-165" w:firstLineChars="8" w:firstLine="15"/>
      <w:outlineLvl w:val="4"/>
    </w:pPr>
    <w:rPr>
      <w:rFonts w:ascii="Abadi MT Condensed Light" w:hAnsi="Abadi MT Condensed Light" w:cs="Arial"/>
      <w:b/>
      <w:bCs/>
      <w:szCs w:val="22"/>
    </w:rPr>
  </w:style>
  <w:style w:type="paragraph" w:styleId="Ttulo6">
    <w:name w:val="heading 6"/>
    <w:basedOn w:val="Normal"/>
    <w:next w:val="Normal"/>
    <w:qFormat/>
    <w:rsid w:val="00D57530"/>
    <w:pPr>
      <w:keepNext/>
      <w:tabs>
        <w:tab w:val="left" w:pos="4536"/>
      </w:tabs>
      <w:spacing w:line="200" w:lineRule="exact"/>
      <w:jc w:val="center"/>
      <w:outlineLvl w:val="5"/>
    </w:pPr>
    <w:rPr>
      <w:rFonts w:ascii="Abadi MT Condensed Light" w:hAnsi="Abadi MT Condensed Light" w:cs="Arial"/>
      <w:b/>
      <w:bCs/>
      <w:szCs w:val="22"/>
    </w:rPr>
  </w:style>
  <w:style w:type="paragraph" w:styleId="Ttulo7">
    <w:name w:val="heading 7"/>
    <w:basedOn w:val="Normal"/>
    <w:next w:val="Normal"/>
    <w:qFormat/>
    <w:rsid w:val="00D57530"/>
    <w:pPr>
      <w:keepNext/>
      <w:jc w:val="center"/>
      <w:outlineLvl w:val="6"/>
    </w:pPr>
    <w:rPr>
      <w:rFonts w:ascii="Abadi MT Condensed Light" w:hAnsi="Abadi MT Condensed Light"/>
      <w:sz w:val="28"/>
    </w:rPr>
  </w:style>
  <w:style w:type="paragraph" w:styleId="Ttulo8">
    <w:name w:val="heading 8"/>
    <w:basedOn w:val="Normal"/>
    <w:next w:val="Normal"/>
    <w:qFormat/>
    <w:rsid w:val="00D57530"/>
    <w:pPr>
      <w:keepNext/>
      <w:outlineLvl w:val="7"/>
    </w:pPr>
    <w:rPr>
      <w:rFonts w:ascii="Abadi MT Condensed Light" w:hAnsi="Abadi MT Condensed Light"/>
      <w:b/>
      <w:bCs/>
      <w:sz w:val="26"/>
      <w:lang w:val="es-MX"/>
    </w:rPr>
  </w:style>
  <w:style w:type="paragraph" w:styleId="Ttulo9">
    <w:name w:val="heading 9"/>
    <w:basedOn w:val="Normal"/>
    <w:next w:val="Normal"/>
    <w:qFormat/>
    <w:rsid w:val="00D57530"/>
    <w:pPr>
      <w:keepNext/>
      <w:spacing w:line="360" w:lineRule="auto"/>
      <w:outlineLvl w:val="8"/>
    </w:pPr>
    <w:rPr>
      <w:rFonts w:ascii="Abadi MT Condensed Light" w:hAnsi="Abadi MT Condensed Light"/>
      <w:b/>
      <w:bCs/>
      <w:i/>
      <w:iCs/>
      <w:sz w:val="3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D57530"/>
    <w:pPr>
      <w:tabs>
        <w:tab w:val="right" w:pos="709"/>
        <w:tab w:val="right" w:pos="6237"/>
        <w:tab w:val="right" w:pos="8222"/>
      </w:tabs>
      <w:jc w:val="both"/>
    </w:pPr>
    <w:rPr>
      <w:rFonts w:ascii="CG Times" w:hAnsi="CG Times"/>
      <w:b/>
      <w:sz w:val="28"/>
      <w:szCs w:val="20"/>
      <w:lang w:val="es-MX"/>
    </w:rPr>
  </w:style>
  <w:style w:type="paragraph" w:styleId="Sangradetextonormal">
    <w:name w:val="Body Text Indent"/>
    <w:basedOn w:val="Normal"/>
    <w:rsid w:val="00D57530"/>
    <w:pPr>
      <w:spacing w:line="360" w:lineRule="auto"/>
      <w:ind w:firstLine="709"/>
      <w:jc w:val="both"/>
    </w:pPr>
    <w:rPr>
      <w:rFonts w:ascii="Univers" w:hAnsi="Univers"/>
      <w:sz w:val="28"/>
      <w:szCs w:val="20"/>
    </w:rPr>
  </w:style>
  <w:style w:type="paragraph" w:styleId="Textoindependiente2">
    <w:name w:val="Body Text 2"/>
    <w:basedOn w:val="Normal"/>
    <w:rsid w:val="00D57530"/>
    <w:pPr>
      <w:jc w:val="both"/>
    </w:pPr>
    <w:rPr>
      <w:rFonts w:ascii="CG Times" w:hAnsi="CG Times"/>
      <w:sz w:val="28"/>
      <w:szCs w:val="20"/>
      <w:lang w:val="es-MX"/>
    </w:rPr>
  </w:style>
  <w:style w:type="paragraph" w:styleId="Sangra3detindependiente">
    <w:name w:val="Body Text Indent 3"/>
    <w:basedOn w:val="Normal"/>
    <w:rsid w:val="00D57530"/>
    <w:pPr>
      <w:spacing w:line="360" w:lineRule="auto"/>
      <w:ind w:firstLine="567"/>
      <w:jc w:val="both"/>
    </w:pPr>
    <w:rPr>
      <w:rFonts w:ascii="Abadi MT Condensed Light" w:hAnsi="Abadi MT Condensed Light"/>
      <w:sz w:val="32"/>
      <w:szCs w:val="20"/>
    </w:rPr>
  </w:style>
  <w:style w:type="paragraph" w:styleId="Sangra2detindependiente">
    <w:name w:val="Body Text Indent 2"/>
    <w:basedOn w:val="Normal"/>
    <w:rsid w:val="00D57530"/>
    <w:pPr>
      <w:tabs>
        <w:tab w:val="left" w:pos="3119"/>
      </w:tabs>
      <w:spacing w:line="360" w:lineRule="auto"/>
      <w:ind w:firstLine="708"/>
      <w:jc w:val="both"/>
    </w:pPr>
    <w:rPr>
      <w:rFonts w:ascii="Univers" w:hAnsi="Univers"/>
      <w:sz w:val="28"/>
      <w:szCs w:val="20"/>
    </w:rPr>
  </w:style>
  <w:style w:type="character" w:styleId="Nmerodepgina">
    <w:name w:val="page number"/>
    <w:basedOn w:val="Fuentedeprrafopredeter"/>
    <w:rsid w:val="00D57530"/>
  </w:style>
  <w:style w:type="paragraph" w:styleId="Encabezado">
    <w:name w:val="header"/>
    <w:basedOn w:val="Normal"/>
    <w:rsid w:val="00D57530"/>
    <w:pPr>
      <w:tabs>
        <w:tab w:val="center" w:pos="4419"/>
        <w:tab w:val="right" w:pos="8838"/>
      </w:tabs>
    </w:pPr>
    <w:rPr>
      <w:rFonts w:ascii="Times New Roman" w:hAnsi="Times New Roman"/>
      <w:sz w:val="20"/>
      <w:szCs w:val="20"/>
    </w:rPr>
  </w:style>
  <w:style w:type="paragraph" w:styleId="Piedepgina">
    <w:name w:val="footer"/>
    <w:basedOn w:val="Normal"/>
    <w:rsid w:val="00D57530"/>
    <w:pPr>
      <w:tabs>
        <w:tab w:val="center" w:pos="4419"/>
        <w:tab w:val="right" w:pos="8838"/>
      </w:tabs>
    </w:pPr>
    <w:rPr>
      <w:rFonts w:ascii="Times New Roman" w:hAnsi="Times New Roman"/>
      <w:sz w:val="20"/>
      <w:szCs w:val="20"/>
    </w:rPr>
  </w:style>
  <w:style w:type="paragraph" w:styleId="Textoindependiente3">
    <w:name w:val="Body Text 3"/>
    <w:basedOn w:val="Normal"/>
    <w:rsid w:val="00D57530"/>
    <w:pPr>
      <w:tabs>
        <w:tab w:val="left" w:pos="567"/>
        <w:tab w:val="right" w:pos="7938"/>
        <w:tab w:val="left" w:pos="9356"/>
      </w:tabs>
      <w:spacing w:line="360" w:lineRule="auto"/>
      <w:ind w:right="474"/>
      <w:jc w:val="both"/>
    </w:pPr>
    <w:rPr>
      <w:rFonts w:ascii="Abadi MT Condensed Light" w:hAnsi="Abadi MT Condensed Light"/>
      <w:sz w:val="32"/>
    </w:rPr>
  </w:style>
  <w:style w:type="paragraph" w:styleId="Mapadeldocumento">
    <w:name w:val="Document Map"/>
    <w:basedOn w:val="Normal"/>
    <w:semiHidden/>
    <w:rsid w:val="00D57530"/>
    <w:pPr>
      <w:shd w:val="clear" w:color="auto" w:fill="000080"/>
    </w:pPr>
    <w:rPr>
      <w:rFonts w:ascii="Tahoma" w:hAnsi="Tahoma" w:cs="Tahoma"/>
    </w:rPr>
  </w:style>
  <w:style w:type="paragraph" w:customStyle="1" w:styleId="xl26">
    <w:name w:val="xl26"/>
    <w:basedOn w:val="Normal"/>
    <w:rsid w:val="00D57530"/>
    <w:pPr>
      <w:pBdr>
        <w:top w:val="single" w:sz="4" w:space="0" w:color="auto"/>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27">
    <w:name w:val="xl27"/>
    <w:basedOn w:val="Normal"/>
    <w:rsid w:val="00D57530"/>
    <w:pPr>
      <w:pBdr>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28">
    <w:name w:val="xl28"/>
    <w:basedOn w:val="Normal"/>
    <w:rsid w:val="00D57530"/>
    <w:pPr>
      <w:pBdr>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29">
    <w:name w:val="xl29"/>
    <w:basedOn w:val="Normal"/>
    <w:rsid w:val="00D57530"/>
    <w:pPr>
      <w:pBdr>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30">
    <w:name w:val="xl30"/>
    <w:basedOn w:val="Normal"/>
    <w:rsid w:val="00D5753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Gill Sans MT Condensed" w:hAnsi="Gill Sans MT Condensed"/>
      <w:b/>
      <w:bCs/>
    </w:rPr>
  </w:style>
  <w:style w:type="paragraph" w:customStyle="1" w:styleId="xl31">
    <w:name w:val="xl31"/>
    <w:basedOn w:val="Normal"/>
    <w:rsid w:val="00D57530"/>
    <w:pPr>
      <w:pBdr>
        <w:right w:val="single" w:sz="4" w:space="0" w:color="auto"/>
      </w:pBdr>
      <w:spacing w:before="100" w:beforeAutospacing="1" w:after="100" w:afterAutospacing="1"/>
    </w:pPr>
    <w:rPr>
      <w:rFonts w:ascii="Gill Sans MT Condensed" w:hAnsi="Gill Sans MT Condensed"/>
    </w:rPr>
  </w:style>
  <w:style w:type="paragraph" w:customStyle="1" w:styleId="xl32">
    <w:name w:val="xl32"/>
    <w:basedOn w:val="Normal"/>
    <w:rsid w:val="00D57530"/>
    <w:pPr>
      <w:spacing w:before="100" w:beforeAutospacing="1" w:after="100" w:afterAutospacing="1"/>
    </w:pPr>
    <w:rPr>
      <w:rFonts w:ascii="Abadi MT Condensed Light" w:hAnsi="Abadi MT Condensed Light"/>
      <w:sz w:val="22"/>
      <w:szCs w:val="22"/>
    </w:rPr>
  </w:style>
  <w:style w:type="paragraph" w:customStyle="1" w:styleId="xl33">
    <w:name w:val="xl33"/>
    <w:basedOn w:val="Normal"/>
    <w:rsid w:val="00D57530"/>
    <w:pPr>
      <w:pBdr>
        <w:left w:val="single" w:sz="4" w:space="0" w:color="auto"/>
      </w:pBdr>
      <w:spacing w:before="100" w:beforeAutospacing="1" w:after="100" w:afterAutospacing="1"/>
    </w:pPr>
    <w:rPr>
      <w:rFonts w:ascii="Gill Sans MT Condensed" w:hAnsi="Gill Sans MT Condensed"/>
    </w:rPr>
  </w:style>
  <w:style w:type="paragraph" w:customStyle="1" w:styleId="xl34">
    <w:name w:val="xl34"/>
    <w:basedOn w:val="Normal"/>
    <w:rsid w:val="00D57530"/>
    <w:pPr>
      <w:pBdr>
        <w:right w:val="single" w:sz="4" w:space="0" w:color="auto"/>
      </w:pBdr>
      <w:spacing w:before="100" w:beforeAutospacing="1" w:after="100" w:afterAutospacing="1"/>
    </w:pPr>
    <w:rPr>
      <w:rFonts w:ascii="Abadi MT Condensed Light" w:hAnsi="Abadi MT Condensed Light"/>
      <w:sz w:val="22"/>
      <w:szCs w:val="22"/>
    </w:rPr>
  </w:style>
  <w:style w:type="paragraph" w:customStyle="1" w:styleId="xl35">
    <w:name w:val="xl35"/>
    <w:basedOn w:val="Normal"/>
    <w:rsid w:val="00D57530"/>
    <w:pPr>
      <w:pBdr>
        <w:left w:val="single" w:sz="4" w:space="0" w:color="auto"/>
        <w:bottom w:val="single" w:sz="4" w:space="0" w:color="auto"/>
      </w:pBdr>
      <w:spacing w:before="100" w:beforeAutospacing="1" w:after="100" w:afterAutospacing="1"/>
    </w:pPr>
    <w:rPr>
      <w:rFonts w:ascii="Gill Sans MT Condensed" w:hAnsi="Gill Sans MT Condensed"/>
    </w:rPr>
  </w:style>
  <w:style w:type="paragraph" w:customStyle="1" w:styleId="xl36">
    <w:name w:val="xl36"/>
    <w:basedOn w:val="Normal"/>
    <w:rsid w:val="00D57530"/>
    <w:pPr>
      <w:pBdr>
        <w:bottom w:val="single" w:sz="4" w:space="0" w:color="auto"/>
        <w:right w:val="single" w:sz="4" w:space="0" w:color="auto"/>
      </w:pBdr>
      <w:spacing w:before="100" w:beforeAutospacing="1" w:after="100" w:afterAutospacing="1"/>
    </w:pPr>
    <w:rPr>
      <w:rFonts w:ascii="Abadi MT Condensed Light" w:hAnsi="Abadi MT Condensed Light"/>
      <w:sz w:val="22"/>
      <w:szCs w:val="22"/>
    </w:rPr>
  </w:style>
  <w:style w:type="paragraph" w:customStyle="1" w:styleId="xl37">
    <w:name w:val="xl37"/>
    <w:basedOn w:val="Normal"/>
    <w:rsid w:val="00D57530"/>
    <w:pPr>
      <w:pBdr>
        <w:left w:val="single" w:sz="4" w:space="0" w:color="auto"/>
        <w:bottom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38">
    <w:name w:val="xl38"/>
    <w:basedOn w:val="Normal"/>
    <w:rsid w:val="00D57530"/>
    <w:pPr>
      <w:pBdr>
        <w:left w:val="single" w:sz="4" w:space="0" w:color="auto"/>
      </w:pBdr>
      <w:spacing w:before="100" w:beforeAutospacing="1" w:after="100" w:afterAutospacing="1"/>
    </w:pPr>
    <w:rPr>
      <w:rFonts w:ascii="Gill Sans MT Condensed" w:hAnsi="Gill Sans MT Condensed"/>
      <w:b/>
      <w:bCs/>
      <w:u w:val="single"/>
    </w:rPr>
  </w:style>
  <w:style w:type="paragraph" w:styleId="Textodebloque">
    <w:name w:val="Block Text"/>
    <w:basedOn w:val="Normal"/>
    <w:rsid w:val="00D57530"/>
    <w:pPr>
      <w:tabs>
        <w:tab w:val="right" w:pos="709"/>
        <w:tab w:val="left" w:pos="6660"/>
        <w:tab w:val="right" w:pos="8222"/>
      </w:tabs>
      <w:spacing w:line="460" w:lineRule="exact"/>
      <w:ind w:left="1980" w:right="2052"/>
      <w:jc w:val="center"/>
    </w:pPr>
    <w:rPr>
      <w:rFonts w:ascii="Abadi MT Condensed Light" w:hAnsi="Abadi MT Condensed Light"/>
      <w:b/>
      <w:sz w:val="32"/>
      <w:lang w:val="es-MX"/>
    </w:rPr>
  </w:style>
  <w:style w:type="paragraph" w:styleId="Textodeglobo">
    <w:name w:val="Balloon Text"/>
    <w:basedOn w:val="Normal"/>
    <w:semiHidden/>
    <w:rsid w:val="00282F9D"/>
    <w:rPr>
      <w:rFonts w:ascii="Tahoma" w:hAnsi="Tahoma" w:cs="Tahoma"/>
      <w:sz w:val="16"/>
      <w:szCs w:val="16"/>
    </w:rPr>
  </w:style>
  <w:style w:type="character" w:customStyle="1" w:styleId="Ttulo1Car">
    <w:name w:val="Título 1 Car"/>
    <w:link w:val="Ttulo1"/>
    <w:rsid w:val="005A0B01"/>
    <w:rPr>
      <w:rFonts w:ascii="CG Times" w:hAnsi="CG Times"/>
      <w:b/>
      <w:sz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81896">
      <w:bodyDiv w:val="1"/>
      <w:marLeft w:val="0"/>
      <w:marRight w:val="0"/>
      <w:marTop w:val="0"/>
      <w:marBottom w:val="0"/>
      <w:divBdr>
        <w:top w:val="none" w:sz="0" w:space="0" w:color="auto"/>
        <w:left w:val="none" w:sz="0" w:space="0" w:color="auto"/>
        <w:bottom w:val="none" w:sz="0" w:space="0" w:color="auto"/>
        <w:right w:val="none" w:sz="0" w:space="0" w:color="auto"/>
      </w:divBdr>
    </w:div>
    <w:div w:id="172963238">
      <w:bodyDiv w:val="1"/>
      <w:marLeft w:val="0"/>
      <w:marRight w:val="0"/>
      <w:marTop w:val="0"/>
      <w:marBottom w:val="0"/>
      <w:divBdr>
        <w:top w:val="none" w:sz="0" w:space="0" w:color="auto"/>
        <w:left w:val="none" w:sz="0" w:space="0" w:color="auto"/>
        <w:bottom w:val="none" w:sz="0" w:space="0" w:color="auto"/>
        <w:right w:val="none" w:sz="0" w:space="0" w:color="auto"/>
      </w:divBdr>
    </w:div>
    <w:div w:id="426578559">
      <w:bodyDiv w:val="1"/>
      <w:marLeft w:val="0"/>
      <w:marRight w:val="0"/>
      <w:marTop w:val="0"/>
      <w:marBottom w:val="0"/>
      <w:divBdr>
        <w:top w:val="none" w:sz="0" w:space="0" w:color="auto"/>
        <w:left w:val="none" w:sz="0" w:space="0" w:color="auto"/>
        <w:bottom w:val="none" w:sz="0" w:space="0" w:color="auto"/>
        <w:right w:val="none" w:sz="0" w:space="0" w:color="auto"/>
      </w:divBdr>
    </w:div>
    <w:div w:id="718820799">
      <w:bodyDiv w:val="1"/>
      <w:marLeft w:val="0"/>
      <w:marRight w:val="0"/>
      <w:marTop w:val="0"/>
      <w:marBottom w:val="0"/>
      <w:divBdr>
        <w:top w:val="none" w:sz="0" w:space="0" w:color="auto"/>
        <w:left w:val="none" w:sz="0" w:space="0" w:color="auto"/>
        <w:bottom w:val="none" w:sz="0" w:space="0" w:color="auto"/>
        <w:right w:val="none" w:sz="0" w:space="0" w:color="auto"/>
      </w:divBdr>
    </w:div>
    <w:div w:id="817965616">
      <w:bodyDiv w:val="1"/>
      <w:marLeft w:val="0"/>
      <w:marRight w:val="0"/>
      <w:marTop w:val="0"/>
      <w:marBottom w:val="0"/>
      <w:divBdr>
        <w:top w:val="none" w:sz="0" w:space="0" w:color="auto"/>
        <w:left w:val="none" w:sz="0" w:space="0" w:color="auto"/>
        <w:bottom w:val="none" w:sz="0" w:space="0" w:color="auto"/>
        <w:right w:val="none" w:sz="0" w:space="0" w:color="auto"/>
      </w:divBdr>
    </w:div>
    <w:div w:id="833180294">
      <w:bodyDiv w:val="1"/>
      <w:marLeft w:val="0"/>
      <w:marRight w:val="0"/>
      <w:marTop w:val="0"/>
      <w:marBottom w:val="0"/>
      <w:divBdr>
        <w:top w:val="none" w:sz="0" w:space="0" w:color="auto"/>
        <w:left w:val="none" w:sz="0" w:space="0" w:color="auto"/>
        <w:bottom w:val="none" w:sz="0" w:space="0" w:color="auto"/>
        <w:right w:val="none" w:sz="0" w:space="0" w:color="auto"/>
      </w:divBdr>
    </w:div>
    <w:div w:id="856114874">
      <w:bodyDiv w:val="1"/>
      <w:marLeft w:val="0"/>
      <w:marRight w:val="0"/>
      <w:marTop w:val="0"/>
      <w:marBottom w:val="0"/>
      <w:divBdr>
        <w:top w:val="none" w:sz="0" w:space="0" w:color="auto"/>
        <w:left w:val="none" w:sz="0" w:space="0" w:color="auto"/>
        <w:bottom w:val="none" w:sz="0" w:space="0" w:color="auto"/>
        <w:right w:val="none" w:sz="0" w:space="0" w:color="auto"/>
      </w:divBdr>
    </w:div>
    <w:div w:id="984965163">
      <w:bodyDiv w:val="1"/>
      <w:marLeft w:val="0"/>
      <w:marRight w:val="0"/>
      <w:marTop w:val="0"/>
      <w:marBottom w:val="0"/>
      <w:divBdr>
        <w:top w:val="none" w:sz="0" w:space="0" w:color="auto"/>
        <w:left w:val="none" w:sz="0" w:space="0" w:color="auto"/>
        <w:bottom w:val="none" w:sz="0" w:space="0" w:color="auto"/>
        <w:right w:val="none" w:sz="0" w:space="0" w:color="auto"/>
      </w:divBdr>
    </w:div>
    <w:div w:id="988284019">
      <w:bodyDiv w:val="1"/>
      <w:marLeft w:val="0"/>
      <w:marRight w:val="0"/>
      <w:marTop w:val="0"/>
      <w:marBottom w:val="0"/>
      <w:divBdr>
        <w:top w:val="none" w:sz="0" w:space="0" w:color="auto"/>
        <w:left w:val="none" w:sz="0" w:space="0" w:color="auto"/>
        <w:bottom w:val="none" w:sz="0" w:space="0" w:color="auto"/>
        <w:right w:val="none" w:sz="0" w:space="0" w:color="auto"/>
      </w:divBdr>
    </w:div>
    <w:div w:id="1116289041">
      <w:bodyDiv w:val="1"/>
      <w:marLeft w:val="0"/>
      <w:marRight w:val="0"/>
      <w:marTop w:val="0"/>
      <w:marBottom w:val="0"/>
      <w:divBdr>
        <w:top w:val="none" w:sz="0" w:space="0" w:color="auto"/>
        <w:left w:val="none" w:sz="0" w:space="0" w:color="auto"/>
        <w:bottom w:val="none" w:sz="0" w:space="0" w:color="auto"/>
        <w:right w:val="none" w:sz="0" w:space="0" w:color="auto"/>
      </w:divBdr>
    </w:div>
    <w:div w:id="1150446247">
      <w:bodyDiv w:val="1"/>
      <w:marLeft w:val="0"/>
      <w:marRight w:val="0"/>
      <w:marTop w:val="0"/>
      <w:marBottom w:val="0"/>
      <w:divBdr>
        <w:top w:val="none" w:sz="0" w:space="0" w:color="auto"/>
        <w:left w:val="none" w:sz="0" w:space="0" w:color="auto"/>
        <w:bottom w:val="none" w:sz="0" w:space="0" w:color="auto"/>
        <w:right w:val="none" w:sz="0" w:space="0" w:color="auto"/>
      </w:divBdr>
    </w:div>
    <w:div w:id="1224095534">
      <w:bodyDiv w:val="1"/>
      <w:marLeft w:val="0"/>
      <w:marRight w:val="0"/>
      <w:marTop w:val="0"/>
      <w:marBottom w:val="0"/>
      <w:divBdr>
        <w:top w:val="none" w:sz="0" w:space="0" w:color="auto"/>
        <w:left w:val="none" w:sz="0" w:space="0" w:color="auto"/>
        <w:bottom w:val="none" w:sz="0" w:space="0" w:color="auto"/>
        <w:right w:val="none" w:sz="0" w:space="0" w:color="auto"/>
      </w:divBdr>
    </w:div>
    <w:div w:id="1434935490">
      <w:bodyDiv w:val="1"/>
      <w:marLeft w:val="0"/>
      <w:marRight w:val="0"/>
      <w:marTop w:val="0"/>
      <w:marBottom w:val="0"/>
      <w:divBdr>
        <w:top w:val="none" w:sz="0" w:space="0" w:color="auto"/>
        <w:left w:val="none" w:sz="0" w:space="0" w:color="auto"/>
        <w:bottom w:val="none" w:sz="0" w:space="0" w:color="auto"/>
        <w:right w:val="none" w:sz="0" w:space="0" w:color="auto"/>
      </w:divBdr>
    </w:div>
    <w:div w:id="1746613137">
      <w:bodyDiv w:val="1"/>
      <w:marLeft w:val="0"/>
      <w:marRight w:val="0"/>
      <w:marTop w:val="0"/>
      <w:marBottom w:val="0"/>
      <w:divBdr>
        <w:top w:val="none" w:sz="0" w:space="0" w:color="auto"/>
        <w:left w:val="none" w:sz="0" w:space="0" w:color="auto"/>
        <w:bottom w:val="none" w:sz="0" w:space="0" w:color="auto"/>
        <w:right w:val="none" w:sz="0" w:space="0" w:color="auto"/>
      </w:divBdr>
    </w:div>
    <w:div w:id="1774470192">
      <w:bodyDiv w:val="1"/>
      <w:marLeft w:val="0"/>
      <w:marRight w:val="0"/>
      <w:marTop w:val="0"/>
      <w:marBottom w:val="0"/>
      <w:divBdr>
        <w:top w:val="none" w:sz="0" w:space="0" w:color="auto"/>
        <w:left w:val="none" w:sz="0" w:space="0" w:color="auto"/>
        <w:bottom w:val="none" w:sz="0" w:space="0" w:color="auto"/>
        <w:right w:val="none" w:sz="0" w:space="0" w:color="auto"/>
      </w:divBdr>
    </w:div>
    <w:div w:id="1837458555">
      <w:bodyDiv w:val="1"/>
      <w:marLeft w:val="0"/>
      <w:marRight w:val="0"/>
      <w:marTop w:val="0"/>
      <w:marBottom w:val="0"/>
      <w:divBdr>
        <w:top w:val="none" w:sz="0" w:space="0" w:color="auto"/>
        <w:left w:val="none" w:sz="0" w:space="0" w:color="auto"/>
        <w:bottom w:val="none" w:sz="0" w:space="0" w:color="auto"/>
        <w:right w:val="none" w:sz="0" w:space="0" w:color="auto"/>
      </w:divBdr>
    </w:div>
    <w:div w:id="1960260861">
      <w:bodyDiv w:val="1"/>
      <w:marLeft w:val="0"/>
      <w:marRight w:val="0"/>
      <w:marTop w:val="0"/>
      <w:marBottom w:val="0"/>
      <w:divBdr>
        <w:top w:val="none" w:sz="0" w:space="0" w:color="auto"/>
        <w:left w:val="none" w:sz="0" w:space="0" w:color="auto"/>
        <w:bottom w:val="none" w:sz="0" w:space="0" w:color="auto"/>
        <w:right w:val="none" w:sz="0" w:space="0" w:color="auto"/>
      </w:divBdr>
    </w:div>
    <w:div w:id="1972783185">
      <w:bodyDiv w:val="1"/>
      <w:marLeft w:val="0"/>
      <w:marRight w:val="0"/>
      <w:marTop w:val="0"/>
      <w:marBottom w:val="0"/>
      <w:divBdr>
        <w:top w:val="none" w:sz="0" w:space="0" w:color="auto"/>
        <w:left w:val="none" w:sz="0" w:space="0" w:color="auto"/>
        <w:bottom w:val="none" w:sz="0" w:space="0" w:color="auto"/>
        <w:right w:val="none" w:sz="0" w:space="0" w:color="auto"/>
      </w:divBdr>
    </w:div>
    <w:div w:id="214172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oleObject" Target="embeddings/Microsoft_Excel_97-2003_Worksheet2.xls"/><Relationship Id="rId17" Type="http://schemas.openxmlformats.org/officeDocument/2006/relationships/header" Target="header1.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oleObject" Target="embeddings/Microsoft_Excel_97-2003_Worksheet4.xls"/><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7.jpeg"/><Relationship Id="rId10" Type="http://schemas.openxmlformats.org/officeDocument/2006/relationships/oleObject" Target="embeddings/Microsoft_Excel_97-2003_Worksheet1.xls"/><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oleObject" Target="embeddings/Microsoft_Excel_97-2003_Worksheet3.xls"/><Relationship Id="rId22" Type="http://schemas.openxmlformats.org/officeDocument/2006/relationships/image" Target="media/image6.jpeg"/><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78B28-80B9-4765-93A5-7C32EA824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10692</TotalTime>
  <Pages>10</Pages>
  <Words>1834</Words>
  <Characters>10090</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CIUDADANOS</vt:lpstr>
    </vt:vector>
  </TitlesOfParts>
  <Company>Dir. Gral. Administración</Company>
  <LinksUpToDate>false</LinksUpToDate>
  <CharactersWithSpaces>11901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CIUDADANOS</dc:title>
  <dc:subject/>
  <dc:creator>Departamento de Contabilidad General</dc:creator>
  <cp:keywords/>
  <cp:lastModifiedBy>Jose Luis Rivera Hernandez</cp:lastModifiedBy>
  <cp:revision>1009</cp:revision>
  <cp:lastPrinted>2016-11-25T04:58:00Z</cp:lastPrinted>
  <dcterms:created xsi:type="dcterms:W3CDTF">2014-08-01T19:35:00Z</dcterms:created>
  <dcterms:modified xsi:type="dcterms:W3CDTF">2016-12-27T02:14:00Z</dcterms:modified>
</cp:coreProperties>
</file>