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3815" w:rsidRPr="00DF2957" w:rsidRDefault="00B83815" w:rsidP="00B83815">
      <w:pPr>
        <w:pStyle w:val="Sangradetextonormal"/>
        <w:ind w:firstLine="0"/>
        <w:rPr>
          <w:rFonts w:ascii="Arial Narrow" w:hAnsi="Arial Narrow"/>
          <w:b/>
          <w:bCs/>
          <w:szCs w:val="28"/>
        </w:rPr>
      </w:pPr>
      <w:r w:rsidRPr="00DF2957">
        <w:rPr>
          <w:rFonts w:ascii="Arial Narrow" w:hAnsi="Arial Narrow"/>
          <w:b/>
          <w:bCs/>
          <w:szCs w:val="28"/>
        </w:rPr>
        <w:t>2.4.- APLICACIÓN DE LOS RECURSOS PROVENIENTES DEL GOBIERNO FEDERAL</w:t>
      </w:r>
    </w:p>
    <w:p w:rsidR="00B83815" w:rsidRPr="00992D26" w:rsidRDefault="00B83815" w:rsidP="00B83815">
      <w:pPr>
        <w:pStyle w:val="Sangradetextonormal"/>
        <w:spacing w:line="240" w:lineRule="auto"/>
        <w:ind w:firstLine="0"/>
        <w:jc w:val="left"/>
        <w:rPr>
          <w:rFonts w:ascii="Arial Narrow" w:hAnsi="Arial Narrow"/>
          <w:sz w:val="25"/>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En este apartado se presenta un capítulo específico que muestra los resultados del ejercicio de los recursos recibidos del Gobierno Federal,  con el propósito de dar a conocer al congreso local y a la sociedad en general, el origen y aplicación de dichos recursos, así como los efectos que producen en los diferentes sectores en los que tienen impacto.</w:t>
      </w:r>
    </w:p>
    <w:p w:rsidR="00B83815" w:rsidRPr="00992D26" w:rsidRDefault="00B83815" w:rsidP="00B83815">
      <w:pPr>
        <w:pStyle w:val="Sangradetextonormal"/>
        <w:ind w:firstLine="0"/>
        <w:jc w:val="left"/>
        <w:rPr>
          <w:rFonts w:ascii="Arial Narrow" w:hAnsi="Arial Narrow"/>
          <w:b/>
          <w:bCs/>
          <w:sz w:val="32"/>
          <w:szCs w:val="32"/>
        </w:rPr>
      </w:pPr>
    </w:p>
    <w:p w:rsidR="00B83815" w:rsidRPr="00DF2957" w:rsidRDefault="00B83815" w:rsidP="00B83815">
      <w:pPr>
        <w:pStyle w:val="Sangradetextonormal"/>
        <w:ind w:firstLine="0"/>
        <w:jc w:val="left"/>
        <w:rPr>
          <w:rFonts w:ascii="Arial Narrow" w:hAnsi="Arial Narrow"/>
          <w:b/>
          <w:bCs/>
          <w:szCs w:val="28"/>
        </w:rPr>
      </w:pPr>
      <w:r w:rsidRPr="00DF2957">
        <w:rPr>
          <w:rFonts w:ascii="Arial Narrow" w:hAnsi="Arial Narrow"/>
          <w:b/>
          <w:bCs/>
          <w:szCs w:val="28"/>
        </w:rPr>
        <w:t>2.4.1.- Concentrado de recursos recibidos del Gobierno Federal</w:t>
      </w:r>
    </w:p>
    <w:p w:rsidR="00B83815" w:rsidRPr="00992D26" w:rsidRDefault="00B83815" w:rsidP="00B83815">
      <w:pPr>
        <w:pStyle w:val="Sangradetextonormal"/>
        <w:spacing w:line="240" w:lineRule="auto"/>
        <w:ind w:firstLine="0"/>
        <w:jc w:val="left"/>
        <w:rPr>
          <w:rFonts w:ascii="Arial Narrow" w:hAnsi="Arial Narrow"/>
          <w:b/>
          <w:bCs/>
          <w:sz w:val="32"/>
          <w:szCs w:val="32"/>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Con base en información del Poder Ejecutivo del Estado de Nayarit, en esta sección se presentan los ingresos remitidos por el Gobierno Federal a nuestra entidad federativa</w:t>
      </w:r>
      <w:r w:rsidR="00AF5073">
        <w:rPr>
          <w:rFonts w:ascii="Arial Narrow" w:hAnsi="Arial Narrow"/>
          <w:sz w:val="22"/>
          <w:szCs w:val="22"/>
        </w:rPr>
        <w:t xml:space="preserve"> en el Ejercicio Fiscal 2016</w:t>
      </w:r>
      <w:r w:rsidRPr="00DF2957">
        <w:rPr>
          <w:rFonts w:ascii="Arial Narrow" w:hAnsi="Arial Narrow"/>
          <w:sz w:val="22"/>
          <w:szCs w:val="22"/>
        </w:rPr>
        <w:t>, los cuales corresponden a las remesas por Aportaciones Federales, Convenios y Otros Recursos que importan un total de</w:t>
      </w:r>
      <w:r>
        <w:rPr>
          <w:rFonts w:ascii="Arial Narrow" w:hAnsi="Arial Narrow"/>
          <w:sz w:val="22"/>
          <w:szCs w:val="22"/>
        </w:rPr>
        <w:t xml:space="preserve"> $ </w:t>
      </w:r>
      <w:r w:rsidR="00AF5073" w:rsidRPr="00AF5073">
        <w:rPr>
          <w:rFonts w:ascii="Arial Narrow" w:hAnsi="Arial Narrow"/>
          <w:sz w:val="22"/>
          <w:szCs w:val="22"/>
        </w:rPr>
        <w:t>13</w:t>
      </w:r>
      <w:proofErr w:type="gramStart"/>
      <w:r w:rsidR="00AF5073" w:rsidRPr="00AF5073">
        <w:rPr>
          <w:rFonts w:ascii="Arial Narrow" w:hAnsi="Arial Narrow"/>
          <w:sz w:val="22"/>
          <w:szCs w:val="22"/>
        </w:rPr>
        <w:t>,515,540,301.6</w:t>
      </w:r>
      <w:r w:rsidR="00AF5073">
        <w:rPr>
          <w:rFonts w:ascii="Arial Narrow" w:hAnsi="Arial Narrow"/>
          <w:sz w:val="22"/>
          <w:szCs w:val="22"/>
        </w:rPr>
        <w:t>0</w:t>
      </w:r>
      <w:proofErr w:type="gramEnd"/>
      <w:r w:rsidRPr="00DF2957">
        <w:rPr>
          <w:rFonts w:ascii="Arial Narrow" w:hAnsi="Arial Narrow"/>
          <w:sz w:val="22"/>
          <w:szCs w:val="22"/>
        </w:rPr>
        <w:t xml:space="preserve"> (</w:t>
      </w:r>
      <w:r w:rsidR="00AF5073">
        <w:rPr>
          <w:rFonts w:ascii="Arial Narrow" w:hAnsi="Arial Narrow"/>
          <w:sz w:val="22"/>
          <w:szCs w:val="22"/>
        </w:rPr>
        <w:t>trece mil quinientos quince millones quinientos cuarenta mil trescientos un pesos 60</w:t>
      </w:r>
      <w:r w:rsidRPr="00DF2957">
        <w:rPr>
          <w:rFonts w:ascii="Arial Narrow" w:hAnsi="Arial Narrow"/>
          <w:sz w:val="22"/>
          <w:szCs w:val="22"/>
        </w:rPr>
        <w:t>/100 m. n.), como se muestra en la siguiente tabla:</w:t>
      </w:r>
    </w:p>
    <w:p w:rsidR="00B83815" w:rsidRPr="00992D26" w:rsidRDefault="00B83815" w:rsidP="00B83815">
      <w:pPr>
        <w:pStyle w:val="Sangradetextonormal"/>
        <w:ind w:firstLine="708"/>
        <w:rPr>
          <w:rFonts w:ascii="Arial Narrow" w:hAnsi="Arial Narrow"/>
          <w:sz w:val="25"/>
        </w:rPr>
      </w:pPr>
    </w:p>
    <w:p w:rsidR="00B83815" w:rsidRPr="00992D26" w:rsidRDefault="0015032A" w:rsidP="00B83815">
      <w:pPr>
        <w:pStyle w:val="Sangradetextonormal"/>
        <w:ind w:firstLine="708"/>
        <w:rPr>
          <w:rFonts w:ascii="Arial Narrow" w:hAnsi="Arial Narrow"/>
          <w:sz w:val="25"/>
        </w:rPr>
      </w:pPr>
      <w:r>
        <w:rPr>
          <w:rFonts w:ascii="Arial Narrow" w:hAnsi="Arial Narrow"/>
          <w:noProof/>
          <w:sz w:val="2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0" type="#_x0000_t75" style="position:absolute;left:0;text-align:left;margin-left:33pt;margin-top:.55pt;width:386.35pt;height:174.1pt;z-index:251747328;mso-position-horizontal-relative:text;mso-position-vertical-relative:text">
            <v:imagedata r:id="rId9" o:title=""/>
          </v:shape>
          <o:OLEObject Type="Embed" ProgID="Excel.Sheet.8" ShapeID="_x0000_s1100" DrawAspect="Content" ObjectID="_1559755854" r:id="rId10"/>
        </w:pict>
      </w: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708"/>
        <w:jc w:val="left"/>
        <w:rPr>
          <w:rFonts w:ascii="Arial Narrow" w:hAnsi="Arial Narrow"/>
          <w:sz w:val="25"/>
        </w:rPr>
      </w:pPr>
    </w:p>
    <w:p w:rsidR="00B83815" w:rsidRDefault="00B83815" w:rsidP="00B83815">
      <w:pPr>
        <w:pStyle w:val="Sangradetextonormal"/>
        <w:ind w:firstLine="0"/>
        <w:jc w:val="left"/>
        <w:rPr>
          <w:rFonts w:ascii="Arial Narrow" w:hAnsi="Arial Narrow"/>
          <w:b/>
          <w:bCs/>
          <w:sz w:val="32"/>
          <w:szCs w:val="32"/>
        </w:rPr>
      </w:pPr>
    </w:p>
    <w:p w:rsidR="00B83815" w:rsidRPr="00DF2957" w:rsidRDefault="00B83815" w:rsidP="00B83815">
      <w:pPr>
        <w:pStyle w:val="Sangradetextonormal"/>
        <w:ind w:firstLine="0"/>
        <w:jc w:val="left"/>
        <w:rPr>
          <w:rFonts w:ascii="Arial Narrow" w:hAnsi="Arial Narrow"/>
          <w:b/>
          <w:bCs/>
          <w:szCs w:val="28"/>
        </w:rPr>
      </w:pPr>
      <w:r w:rsidRPr="00DF2957">
        <w:rPr>
          <w:rFonts w:ascii="Arial Narrow" w:hAnsi="Arial Narrow"/>
          <w:b/>
          <w:bCs/>
          <w:szCs w:val="28"/>
        </w:rPr>
        <w:lastRenderedPageBreak/>
        <w:t>2.4.1.1.- Ingresos por Aportaciones Federales</w:t>
      </w:r>
    </w:p>
    <w:p w:rsidR="00B83815" w:rsidRPr="00992D26" w:rsidRDefault="00B83815" w:rsidP="00B83815">
      <w:pPr>
        <w:pStyle w:val="Sangradetextonormal"/>
        <w:ind w:firstLine="708"/>
        <w:rPr>
          <w:rFonts w:ascii="Arial Narrow" w:hAnsi="Arial Narrow"/>
          <w:sz w:val="25"/>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A continuación se presenta un cuadro que contiene el desglose de los recursos referentes a las Aportaciones Federales del Ramo 33 por una cantidad total recibida</w:t>
      </w:r>
      <w:r w:rsidR="00087DE5">
        <w:rPr>
          <w:rFonts w:ascii="Arial Narrow" w:hAnsi="Arial Narrow"/>
          <w:sz w:val="22"/>
          <w:szCs w:val="22"/>
        </w:rPr>
        <w:t xml:space="preserve"> en el Ejercicio Fiscal de 2016</w:t>
      </w:r>
      <w:r w:rsidRPr="00DF2957">
        <w:rPr>
          <w:rFonts w:ascii="Arial Narrow" w:hAnsi="Arial Narrow"/>
          <w:sz w:val="22"/>
          <w:szCs w:val="22"/>
        </w:rPr>
        <w:t xml:space="preserve"> de </w:t>
      </w:r>
      <w:r>
        <w:rPr>
          <w:rFonts w:ascii="Arial Narrow" w:hAnsi="Arial Narrow"/>
          <w:sz w:val="22"/>
          <w:szCs w:val="22"/>
        </w:rPr>
        <w:t xml:space="preserve"> </w:t>
      </w:r>
      <w:r w:rsidR="00087DE5">
        <w:rPr>
          <w:rFonts w:ascii="Arial Narrow" w:hAnsi="Arial Narrow"/>
          <w:sz w:val="22"/>
          <w:szCs w:val="22"/>
        </w:rPr>
        <w:t xml:space="preserve">              $ 8,512,495,271.99</w:t>
      </w:r>
      <w:r w:rsidRPr="00DF2957">
        <w:rPr>
          <w:rFonts w:ascii="Arial Narrow" w:hAnsi="Arial Narrow"/>
          <w:sz w:val="22"/>
          <w:szCs w:val="22"/>
        </w:rPr>
        <w:t xml:space="preserve"> (</w:t>
      </w:r>
      <w:r>
        <w:rPr>
          <w:rFonts w:ascii="Arial Narrow" w:hAnsi="Arial Narrow"/>
          <w:sz w:val="22"/>
          <w:szCs w:val="22"/>
        </w:rPr>
        <w:t xml:space="preserve">ocho mil </w:t>
      </w:r>
      <w:r w:rsidR="00087DE5">
        <w:rPr>
          <w:rFonts w:ascii="Arial Narrow" w:hAnsi="Arial Narrow"/>
          <w:sz w:val="22"/>
          <w:szCs w:val="22"/>
        </w:rPr>
        <w:t>quinientos doce millones cuatrocientos noventa y cinco mil doscientos setenta y un pesos 99</w:t>
      </w:r>
      <w:r w:rsidRPr="00DF2957">
        <w:rPr>
          <w:rFonts w:ascii="Arial Narrow" w:hAnsi="Arial Narrow"/>
          <w:sz w:val="22"/>
          <w:szCs w:val="22"/>
        </w:rPr>
        <w:t>/100 m. n.):</w:t>
      </w:r>
    </w:p>
    <w:p w:rsidR="00B83815" w:rsidRPr="00992D26" w:rsidRDefault="00B83815" w:rsidP="00B83815">
      <w:pPr>
        <w:pStyle w:val="Sangradetextonormal"/>
        <w:ind w:firstLine="708"/>
        <w:rPr>
          <w:rFonts w:ascii="Arial Narrow" w:hAnsi="Arial Narrow"/>
          <w:sz w:val="25"/>
        </w:rPr>
      </w:pPr>
    </w:p>
    <w:p w:rsidR="00B83815" w:rsidRPr="00992D26" w:rsidRDefault="0015032A" w:rsidP="00B83815">
      <w:pPr>
        <w:pStyle w:val="Sangradetextonormal"/>
        <w:ind w:firstLine="708"/>
        <w:rPr>
          <w:rFonts w:ascii="Arial Narrow" w:hAnsi="Arial Narrow"/>
          <w:sz w:val="25"/>
        </w:rPr>
      </w:pPr>
      <w:r>
        <w:rPr>
          <w:rFonts w:ascii="Arial Narrow" w:hAnsi="Arial Narrow"/>
          <w:noProof/>
          <w:sz w:val="25"/>
        </w:rPr>
        <w:pict>
          <v:shape id="_x0000_s1101" type="#_x0000_t75" style="position:absolute;left:0;text-align:left;margin-left:-1.35pt;margin-top:0;width:450.45pt;height:277.35pt;z-index:251749376;mso-position-horizontal-relative:text;mso-position-vertical-relative:text">
            <v:imagedata r:id="rId11" o:title=""/>
          </v:shape>
          <o:OLEObject Type="Embed" ProgID="Excel.Sheet.8" ShapeID="_x0000_s1101" DrawAspect="Content" ObjectID="_1559755855" r:id="rId12"/>
        </w:pict>
      </w: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b/>
          <w:bCs/>
          <w:sz w:val="32"/>
          <w:szCs w:val="32"/>
        </w:rPr>
      </w:pPr>
    </w:p>
    <w:p w:rsidR="00B83815" w:rsidRPr="00992D26" w:rsidRDefault="00B83815" w:rsidP="00B83815">
      <w:pPr>
        <w:pStyle w:val="Sangradetextonormal"/>
        <w:ind w:firstLine="708"/>
        <w:rPr>
          <w:rFonts w:ascii="Arial Narrow" w:hAnsi="Arial Narrow"/>
          <w:b/>
          <w:bCs/>
          <w:sz w:val="32"/>
          <w:szCs w:val="32"/>
        </w:rPr>
      </w:pPr>
    </w:p>
    <w:p w:rsidR="00B83815" w:rsidRDefault="00B83815" w:rsidP="00B83815">
      <w:pPr>
        <w:pStyle w:val="Sangradetextonormal"/>
        <w:ind w:firstLine="708"/>
        <w:rPr>
          <w:rFonts w:ascii="Arial Narrow" w:hAnsi="Arial Narrow"/>
          <w:b/>
          <w:bCs/>
          <w:sz w:val="32"/>
          <w:szCs w:val="32"/>
        </w:rPr>
      </w:pPr>
    </w:p>
    <w:p w:rsidR="00B83815" w:rsidRPr="00992D26" w:rsidRDefault="00B83815" w:rsidP="00B83815">
      <w:pPr>
        <w:pStyle w:val="Sangradetextonormal"/>
        <w:spacing w:line="240" w:lineRule="auto"/>
        <w:rPr>
          <w:rFonts w:ascii="Arial Narrow" w:hAnsi="Arial Narrow"/>
          <w:b/>
          <w:bCs/>
          <w:sz w:val="32"/>
          <w:szCs w:val="32"/>
        </w:rPr>
      </w:pPr>
    </w:p>
    <w:p w:rsidR="00B83815"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Como se puede apreciar</w:t>
      </w:r>
      <w:r w:rsidR="002D35B6">
        <w:rPr>
          <w:rFonts w:ascii="Arial Narrow" w:hAnsi="Arial Narrow"/>
          <w:sz w:val="22"/>
          <w:szCs w:val="22"/>
        </w:rPr>
        <w:t>,</w:t>
      </w:r>
      <w:r w:rsidRPr="00DF2957">
        <w:rPr>
          <w:rFonts w:ascii="Arial Narrow" w:hAnsi="Arial Narrow"/>
          <w:sz w:val="22"/>
          <w:szCs w:val="22"/>
        </w:rPr>
        <w:t xml:space="preserve"> </w:t>
      </w:r>
      <w:r>
        <w:rPr>
          <w:rFonts w:ascii="Arial Narrow" w:hAnsi="Arial Narrow"/>
          <w:sz w:val="22"/>
          <w:szCs w:val="22"/>
        </w:rPr>
        <w:t>el Fondo de Aportaciones para la Nómina Educativa y Gasto Operativo (FONE</w:t>
      </w:r>
      <w:r w:rsidRPr="00DF2957">
        <w:rPr>
          <w:rFonts w:ascii="Arial Narrow" w:hAnsi="Arial Narrow"/>
          <w:sz w:val="22"/>
          <w:szCs w:val="22"/>
        </w:rPr>
        <w:t>) sobresale de manera importante co</w:t>
      </w:r>
      <w:r w:rsidR="00087DE5">
        <w:rPr>
          <w:rFonts w:ascii="Arial Narrow" w:hAnsi="Arial Narrow"/>
          <w:sz w:val="22"/>
          <w:szCs w:val="22"/>
        </w:rPr>
        <w:t>n la cifra de $ 4,891,134,427.62</w:t>
      </w:r>
      <w:r w:rsidRPr="00DF2957">
        <w:rPr>
          <w:rFonts w:ascii="Arial Narrow" w:hAnsi="Arial Narrow"/>
          <w:sz w:val="22"/>
          <w:szCs w:val="22"/>
        </w:rPr>
        <w:t xml:space="preserve"> (cuatro mil </w:t>
      </w:r>
      <w:r w:rsidR="00087DE5">
        <w:rPr>
          <w:rFonts w:ascii="Arial Narrow" w:hAnsi="Arial Narrow"/>
          <w:sz w:val="22"/>
          <w:szCs w:val="22"/>
        </w:rPr>
        <w:t>ochocientos noventa y un millones ciento treinta y cuatro mil cuatrocientos veintisiete pesos 62</w:t>
      </w:r>
      <w:r>
        <w:rPr>
          <w:rFonts w:ascii="Arial Narrow" w:hAnsi="Arial Narrow"/>
          <w:sz w:val="22"/>
          <w:szCs w:val="22"/>
        </w:rPr>
        <w:t>/10</w:t>
      </w:r>
      <w:r w:rsidR="00087DE5">
        <w:rPr>
          <w:rFonts w:ascii="Arial Narrow" w:hAnsi="Arial Narrow"/>
          <w:sz w:val="22"/>
          <w:szCs w:val="22"/>
        </w:rPr>
        <w:t>0 m. n.) que representa el 57.46</w:t>
      </w:r>
      <w:r w:rsidRPr="00DF2957">
        <w:rPr>
          <w:rFonts w:ascii="Arial Narrow" w:hAnsi="Arial Narrow"/>
          <w:sz w:val="22"/>
          <w:szCs w:val="22"/>
        </w:rPr>
        <w:t>% del total de recursos recibidos por el Estado de Nayarit dentro del Ramo 33.</w:t>
      </w:r>
    </w:p>
    <w:p w:rsidR="00B83815" w:rsidRPr="00DF2957" w:rsidRDefault="00B83815" w:rsidP="00B83815">
      <w:pPr>
        <w:pStyle w:val="Sangradetextonormal"/>
        <w:ind w:firstLine="0"/>
        <w:jc w:val="left"/>
        <w:rPr>
          <w:rFonts w:ascii="Arial Narrow" w:hAnsi="Arial Narrow"/>
          <w:b/>
          <w:bCs/>
          <w:szCs w:val="28"/>
        </w:rPr>
      </w:pPr>
      <w:r w:rsidRPr="00DF2957">
        <w:rPr>
          <w:rFonts w:ascii="Arial Narrow" w:hAnsi="Arial Narrow"/>
          <w:b/>
          <w:bCs/>
          <w:szCs w:val="28"/>
        </w:rPr>
        <w:lastRenderedPageBreak/>
        <w:t>2.4.1.2.-  Ingresos por Convenios</w:t>
      </w:r>
    </w:p>
    <w:p w:rsidR="00B83815" w:rsidRPr="00992D26" w:rsidRDefault="00B83815" w:rsidP="00B83815">
      <w:pPr>
        <w:pStyle w:val="Sangradetextonormal"/>
        <w:spacing w:line="240" w:lineRule="exact"/>
        <w:ind w:firstLine="0"/>
        <w:jc w:val="left"/>
        <w:rPr>
          <w:rFonts w:ascii="Arial Narrow" w:hAnsi="Arial Narrow"/>
          <w:sz w:val="25"/>
        </w:rPr>
      </w:pPr>
    </w:p>
    <w:p w:rsidR="00B83815" w:rsidRPr="00DF2957" w:rsidRDefault="00B83815" w:rsidP="00B83815">
      <w:pPr>
        <w:pStyle w:val="Sangradetextonormal"/>
        <w:ind w:firstLine="708"/>
        <w:rPr>
          <w:rFonts w:ascii="Arial Narrow" w:hAnsi="Arial Narrow"/>
          <w:sz w:val="22"/>
          <w:szCs w:val="22"/>
        </w:rPr>
      </w:pPr>
      <w:r>
        <w:rPr>
          <w:rFonts w:ascii="Arial Narrow" w:hAnsi="Arial Narrow"/>
          <w:sz w:val="22"/>
          <w:szCs w:val="22"/>
        </w:rPr>
        <w:t>En materia de Ingresos por Convenios se rec</w:t>
      </w:r>
      <w:r w:rsidR="00087DE5">
        <w:rPr>
          <w:rFonts w:ascii="Arial Narrow" w:hAnsi="Arial Narrow"/>
          <w:sz w:val="22"/>
          <w:szCs w:val="22"/>
        </w:rPr>
        <w:t>ibió en el Ejercicio Fiscal 2016</w:t>
      </w:r>
      <w:r>
        <w:rPr>
          <w:rFonts w:ascii="Arial Narrow" w:hAnsi="Arial Narrow"/>
          <w:sz w:val="22"/>
          <w:szCs w:val="22"/>
        </w:rPr>
        <w:t xml:space="preserve"> un total de               </w:t>
      </w:r>
      <w:r w:rsidR="00087DE5">
        <w:rPr>
          <w:rFonts w:ascii="Arial Narrow" w:hAnsi="Arial Narrow"/>
          <w:sz w:val="22"/>
          <w:szCs w:val="22"/>
        </w:rPr>
        <w:t xml:space="preserve">              $ 5</w:t>
      </w:r>
      <w:proofErr w:type="gramStart"/>
      <w:r w:rsidR="00087DE5">
        <w:rPr>
          <w:rFonts w:ascii="Arial Narrow" w:hAnsi="Arial Narrow"/>
          <w:sz w:val="22"/>
          <w:szCs w:val="22"/>
        </w:rPr>
        <w:t>,003,045,029.61</w:t>
      </w:r>
      <w:proofErr w:type="gramEnd"/>
      <w:r>
        <w:rPr>
          <w:rFonts w:ascii="Arial Narrow" w:hAnsi="Arial Narrow"/>
          <w:sz w:val="22"/>
          <w:szCs w:val="22"/>
        </w:rPr>
        <w:t xml:space="preserve"> (cinco mil </w:t>
      </w:r>
      <w:r w:rsidR="00087DE5">
        <w:rPr>
          <w:rFonts w:ascii="Arial Narrow" w:hAnsi="Arial Narrow"/>
          <w:sz w:val="22"/>
          <w:szCs w:val="22"/>
        </w:rPr>
        <w:t>tres millones cuarenta y cinco mil veintinueve pesos 61</w:t>
      </w:r>
      <w:r>
        <w:rPr>
          <w:rFonts w:ascii="Arial Narrow" w:hAnsi="Arial Narrow"/>
          <w:sz w:val="22"/>
          <w:szCs w:val="22"/>
        </w:rPr>
        <w:t>/100 m. n.), que</w:t>
      </w:r>
      <w:r w:rsidRPr="00DF2957">
        <w:rPr>
          <w:rFonts w:ascii="Arial Narrow" w:hAnsi="Arial Narrow"/>
          <w:sz w:val="22"/>
          <w:szCs w:val="22"/>
        </w:rPr>
        <w:t xml:space="preserve"> se desglosa con los grandes apartados que se indican a continuación:</w:t>
      </w:r>
    </w:p>
    <w:p w:rsidR="00B83815" w:rsidRPr="00992D26" w:rsidRDefault="0015032A" w:rsidP="00B83815">
      <w:pPr>
        <w:pStyle w:val="Sangradetextonormal"/>
        <w:ind w:firstLine="708"/>
        <w:jc w:val="left"/>
        <w:rPr>
          <w:rFonts w:ascii="Arial Narrow" w:hAnsi="Arial Narrow"/>
        </w:rPr>
      </w:pPr>
      <w:r>
        <w:rPr>
          <w:rFonts w:ascii="Arial Narrow" w:hAnsi="Arial Narrow"/>
          <w:noProof/>
        </w:rPr>
        <w:pict>
          <v:shape id="_x0000_s1102" type="#_x0000_t75" style="position:absolute;left:0;text-align:left;margin-left:35.7pt;margin-top:13.95pt;width:386.35pt;height:107.45pt;z-index:251751424;mso-position-horizontal-relative:text;mso-position-vertical-relative:text">
            <v:imagedata r:id="rId13" o:title=""/>
          </v:shape>
          <o:OLEObject Type="Embed" ProgID="Excel.Sheet.8" ShapeID="_x0000_s1102" DrawAspect="Content" ObjectID="_1559755856" r:id="rId14"/>
        </w:pict>
      </w:r>
    </w:p>
    <w:p w:rsidR="00B83815" w:rsidRPr="00992D26" w:rsidRDefault="00B83815" w:rsidP="00B83815">
      <w:pPr>
        <w:pStyle w:val="Sangradetextonormal"/>
        <w:ind w:firstLine="708"/>
        <w:jc w:val="left"/>
        <w:rPr>
          <w:rFonts w:ascii="Arial Narrow" w:hAnsi="Arial Narrow"/>
          <w:sz w:val="25"/>
        </w:rPr>
      </w:pPr>
    </w:p>
    <w:p w:rsidR="00B83815" w:rsidRPr="00992D26" w:rsidRDefault="00B83815" w:rsidP="00B83815">
      <w:pPr>
        <w:pStyle w:val="Sangradetextonormal"/>
        <w:ind w:firstLine="708"/>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708"/>
        <w:rPr>
          <w:rFonts w:ascii="Arial Narrow" w:hAnsi="Arial Narrow"/>
          <w:sz w:val="22"/>
          <w:szCs w:val="22"/>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 xml:space="preserve">En el cuadro anterior destacan los recursos provenientes de la Secretaría de Educación Pública </w:t>
      </w:r>
      <w:r>
        <w:rPr>
          <w:rFonts w:ascii="Arial Narrow" w:hAnsi="Arial Narrow"/>
          <w:sz w:val="22"/>
          <w:szCs w:val="22"/>
        </w:rPr>
        <w:t xml:space="preserve"> (SEP) </w:t>
      </w:r>
      <w:r w:rsidRPr="00DF2957">
        <w:rPr>
          <w:rFonts w:ascii="Arial Narrow" w:hAnsi="Arial Narrow"/>
          <w:sz w:val="22"/>
          <w:szCs w:val="22"/>
        </w:rPr>
        <w:t>que se integran de la siguiente manera:</w:t>
      </w:r>
    </w:p>
    <w:p w:rsidR="00B83815" w:rsidRPr="00992D26" w:rsidRDefault="0015032A" w:rsidP="00B83815">
      <w:pPr>
        <w:pStyle w:val="Sangradetextonormal"/>
        <w:ind w:firstLine="708"/>
        <w:jc w:val="left"/>
        <w:rPr>
          <w:rFonts w:ascii="Arial Narrow" w:hAnsi="Arial Narrow"/>
          <w:b/>
          <w:bCs/>
          <w:sz w:val="32"/>
          <w:szCs w:val="32"/>
        </w:rPr>
      </w:pPr>
      <w:r>
        <w:rPr>
          <w:rFonts w:ascii="Arial Narrow" w:hAnsi="Arial Narrow"/>
          <w:b/>
          <w:bCs/>
          <w:noProof/>
          <w:sz w:val="32"/>
          <w:szCs w:val="32"/>
        </w:rPr>
        <w:pict>
          <v:shape id="_x0000_s1104" type="#_x0000_t75" style="position:absolute;left:0;text-align:left;margin-left:9.3pt;margin-top:9.4pt;width:434.65pt;height:254.15pt;z-index:251753472;mso-position-horizontal-relative:text;mso-position-vertical-relative:text">
            <v:imagedata r:id="rId15" o:title=""/>
          </v:shape>
          <o:OLEObject Type="Embed" ProgID="Excel.Sheet.8" ShapeID="_x0000_s1104" DrawAspect="Content" ObjectID="_1559755857" r:id="rId16"/>
        </w:pict>
      </w:r>
    </w:p>
    <w:p w:rsidR="00B83815" w:rsidRPr="00992D26" w:rsidRDefault="00B83815" w:rsidP="00B83815">
      <w:pPr>
        <w:pStyle w:val="Sangradetextonormal"/>
        <w:ind w:firstLine="708"/>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lastRenderedPageBreak/>
        <w:t>En el mismo grupo de Convenios</w:t>
      </w:r>
      <w:r w:rsidR="002C1786">
        <w:rPr>
          <w:rFonts w:ascii="Arial Narrow" w:hAnsi="Arial Narrow"/>
          <w:sz w:val="22"/>
          <w:szCs w:val="22"/>
        </w:rPr>
        <w:t>,</w:t>
      </w:r>
      <w:r w:rsidRPr="00DF2957">
        <w:rPr>
          <w:rFonts w:ascii="Arial Narrow" w:hAnsi="Arial Narrow"/>
          <w:sz w:val="22"/>
          <w:szCs w:val="22"/>
        </w:rPr>
        <w:t xml:space="preserve"> en materia</w:t>
      </w:r>
      <w:r w:rsidR="002C1786">
        <w:rPr>
          <w:rFonts w:ascii="Arial Narrow" w:hAnsi="Arial Narrow"/>
          <w:sz w:val="22"/>
          <w:szCs w:val="22"/>
        </w:rPr>
        <w:t xml:space="preserve"> de Otros Recursos se recibió en el Ejercicio Fiscal 2016 un monto de $ 2,881,434,615.74</w:t>
      </w:r>
      <w:r w:rsidR="000E2C3C">
        <w:rPr>
          <w:rFonts w:ascii="Arial Narrow" w:hAnsi="Arial Narrow"/>
          <w:sz w:val="22"/>
          <w:szCs w:val="22"/>
        </w:rPr>
        <w:t xml:space="preserve"> </w:t>
      </w:r>
      <w:r w:rsidR="002C1786">
        <w:rPr>
          <w:rFonts w:ascii="Arial Narrow" w:hAnsi="Arial Narrow"/>
          <w:sz w:val="22"/>
          <w:szCs w:val="22"/>
        </w:rPr>
        <w:t>(dos mil ochocientos ochenta y un millones cuatrocientos treinta y cuatro mil seiscientos quince pesos 74/100 m. n.)</w:t>
      </w:r>
      <w:r>
        <w:rPr>
          <w:rFonts w:ascii="Arial Narrow" w:hAnsi="Arial Narrow"/>
          <w:sz w:val="22"/>
          <w:szCs w:val="22"/>
        </w:rPr>
        <w:t>,</w:t>
      </w:r>
      <w:r w:rsidRPr="00DF2957">
        <w:rPr>
          <w:rFonts w:ascii="Arial Narrow" w:hAnsi="Arial Narrow"/>
          <w:sz w:val="22"/>
          <w:szCs w:val="22"/>
        </w:rPr>
        <w:t xml:space="preserve"> </w:t>
      </w:r>
      <w:r w:rsidR="002C1786">
        <w:rPr>
          <w:rFonts w:ascii="Arial Narrow" w:hAnsi="Arial Narrow"/>
          <w:sz w:val="22"/>
          <w:szCs w:val="22"/>
        </w:rPr>
        <w:t xml:space="preserve">con </w:t>
      </w:r>
      <w:r w:rsidRPr="00DF2957">
        <w:rPr>
          <w:rFonts w:ascii="Arial Narrow" w:hAnsi="Arial Narrow"/>
          <w:sz w:val="22"/>
          <w:szCs w:val="22"/>
        </w:rPr>
        <w:t>los conceptos que se detallan en el siguiente cuadro:</w:t>
      </w:r>
    </w:p>
    <w:p w:rsidR="00B83815" w:rsidRPr="00992D26" w:rsidRDefault="00B83815" w:rsidP="00B83815">
      <w:pPr>
        <w:pStyle w:val="Sangradetextonormal"/>
        <w:ind w:firstLine="708"/>
        <w:rPr>
          <w:rFonts w:ascii="Arial Narrow" w:hAnsi="Arial Narrow"/>
          <w:sz w:val="25"/>
        </w:rPr>
      </w:pPr>
    </w:p>
    <w:p w:rsidR="00B83815" w:rsidRPr="00992D26" w:rsidRDefault="0015032A" w:rsidP="00B83815">
      <w:pPr>
        <w:pStyle w:val="Sangradetextonormal"/>
        <w:ind w:firstLine="708"/>
        <w:rPr>
          <w:rFonts w:ascii="Arial Narrow" w:hAnsi="Arial Narrow"/>
          <w:sz w:val="25"/>
        </w:rPr>
      </w:pPr>
      <w:r>
        <w:rPr>
          <w:rFonts w:ascii="Arial Narrow" w:hAnsi="Arial Narrow"/>
          <w:noProof/>
          <w:sz w:val="25"/>
        </w:rPr>
        <w:pict>
          <v:shape id="_x0000_s1106" type="#_x0000_t75" style="position:absolute;left:0;text-align:left;margin-left:-1.4pt;margin-top:.5pt;width:449.75pt;height:438.45pt;z-index:251755520;mso-position-horizontal-relative:text;mso-position-vertical-relative:text">
            <v:imagedata r:id="rId17" o:title=""/>
          </v:shape>
          <o:OLEObject Type="Embed" ProgID="Excel.Sheet.8" ShapeID="_x0000_s1106" DrawAspect="Content" ObjectID="_1559755858" r:id="rId18"/>
        </w:pict>
      </w: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DF2957" w:rsidRDefault="00B83815" w:rsidP="00B83815">
      <w:pPr>
        <w:pStyle w:val="Sangradetextonormal"/>
        <w:ind w:firstLine="0"/>
        <w:jc w:val="left"/>
        <w:rPr>
          <w:rFonts w:ascii="Arial Narrow" w:hAnsi="Arial Narrow"/>
          <w:b/>
          <w:bCs/>
          <w:szCs w:val="28"/>
        </w:rPr>
      </w:pPr>
      <w:r w:rsidRPr="00DF2957">
        <w:rPr>
          <w:rFonts w:ascii="Arial Narrow" w:hAnsi="Arial Narrow"/>
          <w:b/>
          <w:bCs/>
          <w:szCs w:val="28"/>
        </w:rPr>
        <w:lastRenderedPageBreak/>
        <w:t>2.4.2.- Concentrado de Recursos Aplicados</w:t>
      </w:r>
    </w:p>
    <w:p w:rsidR="00B83815" w:rsidRPr="00992D26" w:rsidRDefault="00B83815" w:rsidP="00B83815">
      <w:pPr>
        <w:pStyle w:val="Sangradetextonormal"/>
        <w:spacing w:line="240" w:lineRule="auto"/>
        <w:ind w:firstLine="0"/>
        <w:jc w:val="left"/>
        <w:rPr>
          <w:rFonts w:ascii="Arial Narrow" w:hAnsi="Arial Narrow"/>
          <w:sz w:val="25"/>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En principio, se  presenta la siguiente tabla en la que se resume el comportamiento de los recursos fe</w:t>
      </w:r>
      <w:r>
        <w:rPr>
          <w:rFonts w:ascii="Arial Narrow" w:hAnsi="Arial Narrow"/>
          <w:sz w:val="22"/>
          <w:szCs w:val="22"/>
        </w:rPr>
        <w:t>der</w:t>
      </w:r>
      <w:r w:rsidR="002C1786">
        <w:rPr>
          <w:rFonts w:ascii="Arial Narrow" w:hAnsi="Arial Narrow"/>
          <w:sz w:val="22"/>
          <w:szCs w:val="22"/>
        </w:rPr>
        <w:t>ales en el Ejercicio Fiscal 2016</w:t>
      </w:r>
      <w:r w:rsidRPr="00DF2957">
        <w:rPr>
          <w:rFonts w:ascii="Arial Narrow" w:hAnsi="Arial Narrow"/>
          <w:sz w:val="22"/>
          <w:szCs w:val="22"/>
        </w:rPr>
        <w:t>:</w:t>
      </w:r>
    </w:p>
    <w:p w:rsidR="00B83815" w:rsidRPr="00992D26" w:rsidRDefault="00B83815" w:rsidP="00B83815">
      <w:pPr>
        <w:pStyle w:val="Sangradetextonormal"/>
        <w:ind w:firstLine="708"/>
        <w:rPr>
          <w:rFonts w:ascii="Arial Narrow" w:hAnsi="Arial Narrow"/>
          <w:sz w:val="25"/>
        </w:rPr>
      </w:pPr>
    </w:p>
    <w:p w:rsidR="00B83815" w:rsidRPr="00992D26" w:rsidRDefault="0015032A" w:rsidP="00B83815">
      <w:pPr>
        <w:pStyle w:val="Sangradetextonormal"/>
        <w:spacing w:line="240" w:lineRule="auto"/>
        <w:ind w:firstLine="0"/>
        <w:jc w:val="left"/>
        <w:rPr>
          <w:rFonts w:ascii="Arial Narrow" w:hAnsi="Arial Narrow"/>
          <w:sz w:val="25"/>
        </w:rPr>
      </w:pPr>
      <w:r>
        <w:rPr>
          <w:rFonts w:ascii="Arial Narrow" w:hAnsi="Arial Narrow"/>
          <w:noProof/>
          <w:sz w:val="25"/>
        </w:rPr>
        <w:pict>
          <v:shape id="_x0000_s1107" type="#_x0000_t75" style="position:absolute;margin-left:-2.85pt;margin-top:2.8pt;width:449.6pt;height:276.9pt;z-index:251757568;mso-position-horizontal-relative:text;mso-position-vertical-relative:text">
            <v:imagedata r:id="rId19" o:title=""/>
          </v:shape>
          <o:OLEObject Type="Embed" ProgID="Excel.Sheet.8" ShapeID="_x0000_s1107" DrawAspect="Content" ObjectID="_1559755859" r:id="rId20"/>
        </w:pict>
      </w: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noProof/>
          <w:lang w:val="es-MX" w:eastAsia="es-MX"/>
        </w:rPr>
      </w:pPr>
    </w:p>
    <w:p w:rsidR="00B83815" w:rsidRPr="00992D26" w:rsidRDefault="00B83815" w:rsidP="00B83815">
      <w:pPr>
        <w:pStyle w:val="Sangradetextonormal"/>
        <w:spacing w:line="240" w:lineRule="auto"/>
        <w:ind w:firstLine="0"/>
        <w:jc w:val="left"/>
        <w:rPr>
          <w:rFonts w:ascii="Arial Narrow" w:hAnsi="Arial Narrow"/>
          <w:sz w:val="25"/>
        </w:rPr>
      </w:pPr>
    </w:p>
    <w:p w:rsidR="00B83815" w:rsidRPr="00992D26" w:rsidRDefault="00B83815" w:rsidP="00B83815">
      <w:pPr>
        <w:pStyle w:val="Sangradetextonormal"/>
        <w:spacing w:line="240" w:lineRule="auto"/>
        <w:ind w:firstLine="0"/>
        <w:jc w:val="left"/>
        <w:rPr>
          <w:rFonts w:ascii="Arial Narrow" w:hAnsi="Arial Narrow"/>
          <w:sz w:val="25"/>
        </w:rPr>
      </w:pPr>
    </w:p>
    <w:p w:rsidR="00B83815" w:rsidRPr="00992D26" w:rsidRDefault="00B83815" w:rsidP="00B83815">
      <w:pPr>
        <w:pStyle w:val="Sangradetextonormal"/>
        <w:spacing w:line="240" w:lineRule="auto"/>
        <w:ind w:firstLine="0"/>
        <w:jc w:val="left"/>
        <w:rPr>
          <w:rFonts w:ascii="Arial Narrow" w:hAnsi="Arial Narrow"/>
          <w:sz w:val="25"/>
        </w:rPr>
      </w:pPr>
    </w:p>
    <w:p w:rsidR="00B83815" w:rsidRPr="00992D26" w:rsidRDefault="00B83815" w:rsidP="00B83815">
      <w:pPr>
        <w:pStyle w:val="Sangradetextonormal"/>
        <w:spacing w:line="240" w:lineRule="auto"/>
        <w:ind w:firstLine="0"/>
        <w:jc w:val="left"/>
        <w:rPr>
          <w:rFonts w:ascii="Arial Narrow" w:hAnsi="Arial Narrow"/>
          <w:sz w:val="25"/>
        </w:rPr>
      </w:pPr>
    </w:p>
    <w:p w:rsidR="00B83815" w:rsidRPr="00992D26" w:rsidRDefault="00B83815" w:rsidP="00B83815">
      <w:pPr>
        <w:pStyle w:val="Sangradetextonormal"/>
        <w:spacing w:line="240" w:lineRule="auto"/>
        <w:ind w:firstLine="0"/>
        <w:jc w:val="left"/>
        <w:rPr>
          <w:rFonts w:ascii="Arial Narrow" w:hAnsi="Arial Narrow"/>
          <w:sz w:val="25"/>
        </w:rPr>
      </w:pPr>
    </w:p>
    <w:p w:rsidR="00B83815" w:rsidRPr="00992D26" w:rsidRDefault="00B83815" w:rsidP="00B83815">
      <w:pPr>
        <w:pStyle w:val="Sangradetextonormal"/>
        <w:spacing w:line="240" w:lineRule="auto"/>
        <w:ind w:firstLine="0"/>
        <w:jc w:val="left"/>
        <w:rPr>
          <w:rFonts w:ascii="Arial Narrow" w:hAnsi="Arial Narrow"/>
          <w:sz w:val="25"/>
        </w:rPr>
      </w:pPr>
    </w:p>
    <w:p w:rsidR="00B83815" w:rsidRPr="00DF2957"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En el cuadro anterior son relevantes las aplicaciones al gasto por concepto de Aportaciones Federales (R</w:t>
      </w:r>
      <w:r>
        <w:rPr>
          <w:rFonts w:ascii="Arial Narrow" w:hAnsi="Arial Narrow"/>
          <w:sz w:val="22"/>
          <w:szCs w:val="22"/>
        </w:rPr>
        <w:t>amo 33) po</w:t>
      </w:r>
      <w:r w:rsidR="00AD6786">
        <w:rPr>
          <w:rFonts w:ascii="Arial Narrow" w:hAnsi="Arial Narrow"/>
          <w:sz w:val="22"/>
          <w:szCs w:val="22"/>
        </w:rPr>
        <w:t>r un monto de $ 8,792,165,122.48</w:t>
      </w:r>
      <w:r w:rsidRPr="00DF2957">
        <w:rPr>
          <w:rFonts w:ascii="Arial Narrow" w:hAnsi="Arial Narrow"/>
          <w:sz w:val="22"/>
          <w:szCs w:val="22"/>
        </w:rPr>
        <w:t xml:space="preserve">  (</w:t>
      </w:r>
      <w:r>
        <w:rPr>
          <w:rFonts w:ascii="Arial Narrow" w:hAnsi="Arial Narrow"/>
          <w:sz w:val="22"/>
          <w:szCs w:val="22"/>
        </w:rPr>
        <w:t xml:space="preserve">ocho mil </w:t>
      </w:r>
      <w:r w:rsidR="00AD6786">
        <w:rPr>
          <w:rFonts w:ascii="Arial Narrow" w:hAnsi="Arial Narrow"/>
          <w:sz w:val="22"/>
          <w:szCs w:val="22"/>
        </w:rPr>
        <w:t xml:space="preserve">setecientos noventa y dos millones ciento sesenta y cinco mil ciento </w:t>
      </w:r>
      <w:proofErr w:type="spellStart"/>
      <w:r w:rsidR="00AD6786">
        <w:rPr>
          <w:rFonts w:ascii="Arial Narrow" w:hAnsi="Arial Narrow"/>
          <w:sz w:val="22"/>
          <w:szCs w:val="22"/>
        </w:rPr>
        <w:t>veintidos</w:t>
      </w:r>
      <w:proofErr w:type="spellEnd"/>
      <w:r w:rsidR="00AD6786">
        <w:rPr>
          <w:rFonts w:ascii="Arial Narrow" w:hAnsi="Arial Narrow"/>
          <w:sz w:val="22"/>
          <w:szCs w:val="22"/>
        </w:rPr>
        <w:t xml:space="preserve"> pesos 48</w:t>
      </w:r>
      <w:r w:rsidRPr="00DF2957">
        <w:rPr>
          <w:rFonts w:ascii="Arial Narrow" w:hAnsi="Arial Narrow"/>
          <w:sz w:val="22"/>
          <w:szCs w:val="22"/>
        </w:rPr>
        <w:t xml:space="preserve">/100 m. n.) y en materia de Otros Recursos la cantidad de </w:t>
      </w:r>
      <w:r>
        <w:rPr>
          <w:rFonts w:ascii="Arial Narrow" w:hAnsi="Arial Narrow"/>
          <w:sz w:val="22"/>
          <w:szCs w:val="22"/>
        </w:rPr>
        <w:t xml:space="preserve">                         </w:t>
      </w:r>
      <w:r w:rsidR="00AD6786">
        <w:rPr>
          <w:rFonts w:ascii="Arial Narrow" w:hAnsi="Arial Narrow"/>
          <w:sz w:val="22"/>
          <w:szCs w:val="22"/>
        </w:rPr>
        <w:t xml:space="preserve">              $ 2,404,210,651.04</w:t>
      </w:r>
      <w:r w:rsidRPr="00DF2957">
        <w:rPr>
          <w:rFonts w:ascii="Arial Narrow" w:hAnsi="Arial Narrow"/>
          <w:sz w:val="22"/>
          <w:szCs w:val="22"/>
        </w:rPr>
        <w:t xml:space="preserve"> (dos mil </w:t>
      </w:r>
      <w:r w:rsidR="00AD6786">
        <w:rPr>
          <w:rFonts w:ascii="Arial Narrow" w:hAnsi="Arial Narrow"/>
          <w:sz w:val="22"/>
          <w:szCs w:val="22"/>
        </w:rPr>
        <w:t>cuatrocientos cuatro millones doscientos diez mil seiscientos cincuenta y un pesos 04</w:t>
      </w:r>
      <w:r w:rsidRPr="00DF2957">
        <w:rPr>
          <w:rFonts w:ascii="Arial Narrow" w:hAnsi="Arial Narrow"/>
          <w:sz w:val="22"/>
          <w:szCs w:val="22"/>
        </w:rPr>
        <w:t>/100 m. n.).</w:t>
      </w:r>
    </w:p>
    <w:p w:rsidR="00B83815" w:rsidRDefault="00B83815" w:rsidP="00B83815">
      <w:pPr>
        <w:pStyle w:val="Sangradetextonormal"/>
        <w:ind w:firstLine="708"/>
        <w:rPr>
          <w:rFonts w:ascii="Arial Narrow" w:hAnsi="Arial Narrow"/>
          <w:sz w:val="25"/>
        </w:rPr>
      </w:pPr>
    </w:p>
    <w:p w:rsidR="00B83815" w:rsidRPr="00992D26" w:rsidRDefault="00B83815" w:rsidP="00B83815">
      <w:pPr>
        <w:pStyle w:val="Sangradetextonormal"/>
        <w:ind w:firstLine="708"/>
        <w:rPr>
          <w:rFonts w:ascii="Arial Narrow" w:hAnsi="Arial Narrow"/>
          <w:sz w:val="25"/>
        </w:rPr>
      </w:pPr>
    </w:p>
    <w:p w:rsidR="00B83815" w:rsidRPr="00DF2957" w:rsidRDefault="00B83815" w:rsidP="00B83815">
      <w:pPr>
        <w:pStyle w:val="Sangradetextonormal"/>
        <w:ind w:firstLine="0"/>
        <w:jc w:val="left"/>
        <w:rPr>
          <w:rFonts w:ascii="Arial Narrow" w:hAnsi="Arial Narrow"/>
          <w:b/>
          <w:bCs/>
          <w:szCs w:val="28"/>
        </w:rPr>
      </w:pPr>
      <w:r w:rsidRPr="00DF2957">
        <w:rPr>
          <w:rFonts w:ascii="Arial Narrow" w:hAnsi="Arial Narrow"/>
          <w:b/>
          <w:bCs/>
          <w:szCs w:val="28"/>
        </w:rPr>
        <w:lastRenderedPageBreak/>
        <w:t>2.4.2.1.- Egresos por Aportaciones Federales</w:t>
      </w:r>
    </w:p>
    <w:p w:rsidR="00B83815" w:rsidRPr="00992D26" w:rsidRDefault="00B83815" w:rsidP="00B83815">
      <w:pPr>
        <w:pStyle w:val="Textoindependiente3"/>
        <w:ind w:right="72"/>
        <w:rPr>
          <w:rFonts w:ascii="Arial Narrow" w:hAnsi="Arial Narrow"/>
          <w:sz w:val="25"/>
        </w:rPr>
      </w:pPr>
      <w:r w:rsidRPr="00992D26">
        <w:rPr>
          <w:rFonts w:ascii="Arial Narrow" w:hAnsi="Arial Narrow"/>
          <w:sz w:val="25"/>
        </w:rPr>
        <w:tab/>
      </w:r>
    </w:p>
    <w:p w:rsidR="00B83815" w:rsidRPr="00DF2957" w:rsidRDefault="00B83815" w:rsidP="00B83815">
      <w:pPr>
        <w:pStyle w:val="Textoindependiente3"/>
        <w:tabs>
          <w:tab w:val="clear" w:pos="567"/>
          <w:tab w:val="left" w:pos="720"/>
        </w:tabs>
        <w:ind w:right="72"/>
        <w:rPr>
          <w:rFonts w:ascii="Arial Narrow" w:hAnsi="Arial Narrow"/>
          <w:sz w:val="22"/>
          <w:szCs w:val="22"/>
        </w:rPr>
      </w:pPr>
      <w:r w:rsidRPr="00992D26">
        <w:rPr>
          <w:rFonts w:ascii="Arial Narrow" w:hAnsi="Arial Narrow"/>
          <w:sz w:val="25"/>
        </w:rPr>
        <w:tab/>
      </w:r>
      <w:r w:rsidRPr="00DF2957">
        <w:rPr>
          <w:rFonts w:ascii="Arial Narrow" w:hAnsi="Arial Narrow"/>
          <w:sz w:val="22"/>
          <w:szCs w:val="22"/>
        </w:rPr>
        <w:t>En esta parte se tiene como finalidad mostrar las erogaciones de recursos federales con cargo al Ramo 33 denominado “Fondos de Aportaciones Federales para Entidades Federativas y Municipios” incluyendo la estrategia programática aplicable para los ocho fondos que lo conforman.</w:t>
      </w:r>
    </w:p>
    <w:p w:rsidR="00B83815" w:rsidRPr="00DF2957" w:rsidRDefault="00B83815" w:rsidP="00B83815">
      <w:pPr>
        <w:pStyle w:val="Textoindependiente3"/>
        <w:ind w:right="72"/>
        <w:rPr>
          <w:rFonts w:ascii="Arial Narrow" w:hAnsi="Arial Narrow"/>
          <w:sz w:val="22"/>
          <w:szCs w:val="22"/>
        </w:rPr>
      </w:pPr>
    </w:p>
    <w:p w:rsidR="00B83815" w:rsidRPr="00DF2957" w:rsidRDefault="00B83815" w:rsidP="00B83815">
      <w:pPr>
        <w:pStyle w:val="Textoindependiente3"/>
        <w:tabs>
          <w:tab w:val="clear" w:pos="567"/>
          <w:tab w:val="left" w:pos="720"/>
        </w:tabs>
        <w:ind w:right="72"/>
        <w:rPr>
          <w:rFonts w:ascii="Arial Narrow" w:hAnsi="Arial Narrow"/>
          <w:sz w:val="22"/>
          <w:szCs w:val="22"/>
        </w:rPr>
      </w:pPr>
      <w:r w:rsidRPr="00DF2957">
        <w:rPr>
          <w:rFonts w:ascii="Arial Narrow" w:hAnsi="Arial Narrow"/>
          <w:sz w:val="22"/>
          <w:szCs w:val="22"/>
        </w:rPr>
        <w:tab/>
      </w:r>
      <w:r w:rsidRPr="00DF2957">
        <w:rPr>
          <w:rFonts w:ascii="Arial Narrow" w:hAnsi="Arial Narrow"/>
          <w:sz w:val="22"/>
          <w:szCs w:val="22"/>
        </w:rPr>
        <w:tab/>
        <w:t>Las Aportaciones Federales para Entidades Federativas y Municipios a que hace referencia el Capítulo V de la Ley de Coordinación Fiscal (Federal) en vigor, por su cuantía, constituyen uno de los ejes centrales de transferencia de recursos federales a las entidades federativas y sus municipios.</w:t>
      </w:r>
    </w:p>
    <w:p w:rsidR="00B83815" w:rsidRPr="00DF2957" w:rsidRDefault="00B83815" w:rsidP="00B83815">
      <w:pPr>
        <w:pStyle w:val="Textoindependiente3"/>
        <w:ind w:right="0"/>
        <w:jc w:val="left"/>
        <w:rPr>
          <w:rFonts w:ascii="Arial Narrow" w:hAnsi="Arial Narrow"/>
          <w:sz w:val="22"/>
          <w:szCs w:val="22"/>
        </w:rPr>
      </w:pPr>
    </w:p>
    <w:p w:rsidR="00B83815" w:rsidRPr="00DF2957" w:rsidRDefault="00B83815" w:rsidP="00B83815">
      <w:pPr>
        <w:pStyle w:val="Textoindependiente3"/>
        <w:tabs>
          <w:tab w:val="clear" w:pos="567"/>
          <w:tab w:val="left" w:pos="720"/>
        </w:tabs>
        <w:ind w:right="72"/>
        <w:rPr>
          <w:rFonts w:ascii="Arial Narrow" w:hAnsi="Arial Narrow"/>
          <w:sz w:val="22"/>
          <w:szCs w:val="22"/>
        </w:rPr>
      </w:pPr>
      <w:r w:rsidRPr="00DF2957">
        <w:rPr>
          <w:rFonts w:ascii="Arial Narrow" w:hAnsi="Arial Narrow"/>
          <w:sz w:val="22"/>
          <w:szCs w:val="22"/>
        </w:rPr>
        <w:tab/>
        <w:t>Lo anterior, en virtud de la descentralización de funciones realizada por el Gobierno Federal a las Entidades Federativas para ofrecer los servicios de educación básica, normal, tecnológica y de adultos; servicios de salud; construcción de infraestructura social en zonas marginadas; saneamiento financiero y sistemas de seguridad municipales; asistencia social; inversión en infraestructura educativa básica, media superior y superior; así como para la coordinación intergubernamental en materia de seguridad pública y fortalecimiento de los presupuestos de los Estados y sus regiones.</w:t>
      </w:r>
    </w:p>
    <w:p w:rsidR="00B83815" w:rsidRPr="00DF2957" w:rsidRDefault="00B83815" w:rsidP="00B83815">
      <w:pPr>
        <w:pStyle w:val="Sangradetextonormal"/>
        <w:ind w:firstLine="0"/>
        <w:jc w:val="left"/>
        <w:rPr>
          <w:rFonts w:ascii="Arial Narrow" w:hAnsi="Arial Narrow"/>
          <w:b/>
          <w:bCs/>
          <w:sz w:val="22"/>
          <w:szCs w:val="22"/>
        </w:rPr>
      </w:pPr>
    </w:p>
    <w:p w:rsidR="00B83815" w:rsidRDefault="00B83815" w:rsidP="00B83815">
      <w:pPr>
        <w:pStyle w:val="Sangradetextonormal"/>
        <w:ind w:firstLine="0"/>
        <w:rPr>
          <w:rFonts w:ascii="Arial Narrow" w:hAnsi="Arial Narrow"/>
          <w:sz w:val="22"/>
          <w:szCs w:val="22"/>
        </w:rPr>
      </w:pPr>
      <w:r w:rsidRPr="00DF2957">
        <w:rPr>
          <w:rFonts w:ascii="Arial Narrow" w:hAnsi="Arial Narrow"/>
          <w:sz w:val="22"/>
          <w:szCs w:val="22"/>
        </w:rPr>
        <w:tab/>
        <w:t>En</w:t>
      </w:r>
      <w:r w:rsidR="00AD6786">
        <w:rPr>
          <w:rFonts w:ascii="Arial Narrow" w:hAnsi="Arial Narrow"/>
          <w:sz w:val="22"/>
          <w:szCs w:val="22"/>
        </w:rPr>
        <w:t xml:space="preserve"> el Ejercicio Fiscal 2016</w:t>
      </w:r>
      <w:r w:rsidRPr="00DF2957">
        <w:rPr>
          <w:rFonts w:ascii="Arial Narrow" w:hAnsi="Arial Narrow"/>
          <w:sz w:val="22"/>
          <w:szCs w:val="22"/>
        </w:rPr>
        <w:t xml:space="preserve"> se pagó en el Ramo 33 un importe total de </w:t>
      </w:r>
      <w:r w:rsidR="00AD6786">
        <w:rPr>
          <w:rFonts w:ascii="Arial Narrow" w:hAnsi="Arial Narrow"/>
          <w:sz w:val="22"/>
          <w:szCs w:val="22"/>
        </w:rPr>
        <w:t>$ 8,792,165,122.48</w:t>
      </w:r>
      <w:r w:rsidR="00AD6786" w:rsidRPr="00DF2957">
        <w:rPr>
          <w:rFonts w:ascii="Arial Narrow" w:hAnsi="Arial Narrow"/>
          <w:sz w:val="22"/>
          <w:szCs w:val="22"/>
        </w:rPr>
        <w:t xml:space="preserve">  (</w:t>
      </w:r>
      <w:r w:rsidR="00AD6786">
        <w:rPr>
          <w:rFonts w:ascii="Arial Narrow" w:hAnsi="Arial Narrow"/>
          <w:sz w:val="22"/>
          <w:szCs w:val="22"/>
        </w:rPr>
        <w:t xml:space="preserve">ocho mil setecientos noventa y dos millones ciento sesenta y cinco mil ciento </w:t>
      </w:r>
      <w:proofErr w:type="spellStart"/>
      <w:r w:rsidR="00AD6786">
        <w:rPr>
          <w:rFonts w:ascii="Arial Narrow" w:hAnsi="Arial Narrow"/>
          <w:sz w:val="22"/>
          <w:szCs w:val="22"/>
        </w:rPr>
        <w:t>veintidos</w:t>
      </w:r>
      <w:proofErr w:type="spellEnd"/>
      <w:r w:rsidR="00AD6786">
        <w:rPr>
          <w:rFonts w:ascii="Arial Narrow" w:hAnsi="Arial Narrow"/>
          <w:sz w:val="22"/>
          <w:szCs w:val="22"/>
        </w:rPr>
        <w:t xml:space="preserve"> pesos 48</w:t>
      </w:r>
      <w:r w:rsidR="00AD6786" w:rsidRPr="00DF2957">
        <w:rPr>
          <w:rFonts w:ascii="Arial Narrow" w:hAnsi="Arial Narrow"/>
          <w:sz w:val="22"/>
          <w:szCs w:val="22"/>
        </w:rPr>
        <w:t>/100 m. n.)</w:t>
      </w:r>
      <w:r w:rsidR="00AD6786">
        <w:rPr>
          <w:rFonts w:ascii="Arial Narrow" w:hAnsi="Arial Narrow"/>
          <w:sz w:val="22"/>
          <w:szCs w:val="22"/>
        </w:rPr>
        <w:t>.</w:t>
      </w:r>
    </w:p>
    <w:p w:rsidR="00AD6786" w:rsidRPr="00992D26" w:rsidRDefault="00AD6786" w:rsidP="00B83815">
      <w:pPr>
        <w:pStyle w:val="Sangradetextonormal"/>
        <w:ind w:firstLine="0"/>
        <w:rPr>
          <w:rFonts w:ascii="Arial Narrow" w:hAnsi="Arial Narrow"/>
          <w:sz w:val="25"/>
          <w:szCs w:val="24"/>
        </w:rPr>
      </w:pPr>
    </w:p>
    <w:p w:rsidR="00B83815" w:rsidRDefault="00B83815" w:rsidP="00B83815">
      <w:pPr>
        <w:pStyle w:val="Sangradetextonormal"/>
        <w:ind w:firstLine="708"/>
        <w:rPr>
          <w:rFonts w:ascii="Arial Narrow" w:hAnsi="Arial Narrow"/>
          <w:sz w:val="22"/>
          <w:szCs w:val="22"/>
        </w:rPr>
      </w:pPr>
      <w:r w:rsidRPr="00DF2957">
        <w:rPr>
          <w:rFonts w:ascii="Arial Narrow" w:hAnsi="Arial Narrow"/>
          <w:sz w:val="22"/>
          <w:szCs w:val="22"/>
        </w:rPr>
        <w:t>Con base en ello, en la gráfica que presentamos a continuación, se muestran las subfunciones en que fueron destinados los recursos, de acuerdo con la clasificación funcional emitida por el Consejo Nacional de Armonización Contable (CONAC):</w:t>
      </w:r>
    </w:p>
    <w:p w:rsidR="00B83815" w:rsidRDefault="00B83815" w:rsidP="00B83815">
      <w:pPr>
        <w:pStyle w:val="Sangradetextonormal"/>
        <w:ind w:firstLine="708"/>
        <w:rPr>
          <w:rFonts w:ascii="Arial Narrow" w:hAnsi="Arial Narrow"/>
          <w:sz w:val="22"/>
          <w:szCs w:val="22"/>
        </w:rPr>
      </w:pPr>
    </w:p>
    <w:p w:rsidR="00AD6786" w:rsidRDefault="00AD6786" w:rsidP="00B83815">
      <w:pPr>
        <w:pStyle w:val="Sangradetextonormal"/>
        <w:ind w:firstLine="708"/>
        <w:rPr>
          <w:rFonts w:ascii="Arial Narrow" w:hAnsi="Arial Narrow"/>
          <w:sz w:val="22"/>
          <w:szCs w:val="22"/>
        </w:rPr>
      </w:pPr>
    </w:p>
    <w:p w:rsidR="00B83815" w:rsidRDefault="00B83815" w:rsidP="00B83815">
      <w:pPr>
        <w:pStyle w:val="Sangradetextonormal"/>
        <w:ind w:firstLine="708"/>
        <w:rPr>
          <w:rFonts w:ascii="Arial Narrow" w:hAnsi="Arial Narrow"/>
          <w:sz w:val="22"/>
          <w:szCs w:val="22"/>
        </w:rPr>
      </w:pPr>
    </w:p>
    <w:p w:rsidR="00B83815" w:rsidRDefault="00B83815" w:rsidP="00B83815">
      <w:pPr>
        <w:pStyle w:val="Sangradetextonormal"/>
        <w:ind w:firstLine="708"/>
        <w:rPr>
          <w:rFonts w:ascii="Arial Narrow" w:hAnsi="Arial Narrow"/>
          <w:sz w:val="22"/>
          <w:szCs w:val="22"/>
        </w:rPr>
      </w:pPr>
    </w:p>
    <w:p w:rsidR="00B83815" w:rsidRPr="00DF2957" w:rsidRDefault="00B83815" w:rsidP="00B83815">
      <w:pPr>
        <w:pStyle w:val="Sangradetextonormal"/>
        <w:ind w:firstLine="708"/>
        <w:rPr>
          <w:rFonts w:ascii="Arial Narrow" w:hAnsi="Arial Narrow"/>
          <w:sz w:val="22"/>
          <w:szCs w:val="22"/>
        </w:rPr>
      </w:pPr>
    </w:p>
    <w:p w:rsidR="00B83815" w:rsidRPr="00992D26" w:rsidRDefault="0015032A" w:rsidP="00B83815">
      <w:pPr>
        <w:pStyle w:val="Sangradetextonormal"/>
        <w:ind w:firstLine="0"/>
        <w:rPr>
          <w:rFonts w:ascii="Arial Narrow" w:hAnsi="Arial Narrow"/>
          <w:sz w:val="25"/>
          <w:szCs w:val="24"/>
        </w:rPr>
      </w:pPr>
      <w:r>
        <w:rPr>
          <w:rFonts w:ascii="Arial Narrow" w:hAnsi="Arial Narrow"/>
          <w:b/>
          <w:bCs/>
          <w:noProof/>
          <w:sz w:val="32"/>
          <w:szCs w:val="32"/>
        </w:rPr>
        <w:lastRenderedPageBreak/>
        <w:pict>
          <v:shape id="_x0000_s1108" type="#_x0000_t75" style="position:absolute;left:0;text-align:left;margin-left:-15.25pt;margin-top:-21.05pt;width:459pt;height:309.4pt;z-index:251759616;mso-position-horizontal-relative:text;mso-position-vertical-relative:text">
            <v:imagedata r:id="rId21" o:title=""/>
          </v:shape>
          <o:OLEObject Type="Embed" ProgID="Excel.Sheet.8" ShapeID="_x0000_s1108" DrawAspect="Content" ObjectID="_1559755860" r:id="rId22"/>
        </w:pict>
      </w: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spacing w:line="240" w:lineRule="exact"/>
        <w:ind w:right="74"/>
        <w:rPr>
          <w:rFonts w:ascii="Arial Narrow" w:hAnsi="Arial Narrow"/>
          <w:sz w:val="25"/>
        </w:rPr>
      </w:pPr>
      <w:r w:rsidRPr="00992D26">
        <w:rPr>
          <w:rFonts w:ascii="Arial Narrow" w:hAnsi="Arial Narrow"/>
          <w:sz w:val="25"/>
        </w:rPr>
        <w:tab/>
      </w:r>
    </w:p>
    <w:p w:rsidR="00B83815" w:rsidRPr="00DF2957" w:rsidRDefault="00B83815" w:rsidP="00B83815">
      <w:pPr>
        <w:pStyle w:val="Textoindependiente3"/>
        <w:tabs>
          <w:tab w:val="clear" w:pos="567"/>
          <w:tab w:val="left" w:pos="720"/>
        </w:tabs>
        <w:ind w:right="72"/>
        <w:rPr>
          <w:rFonts w:ascii="Arial Narrow" w:hAnsi="Arial Narrow"/>
          <w:sz w:val="22"/>
          <w:szCs w:val="22"/>
        </w:rPr>
      </w:pPr>
      <w:r w:rsidRPr="00992D26">
        <w:rPr>
          <w:rFonts w:ascii="Arial Narrow" w:hAnsi="Arial Narrow"/>
          <w:sz w:val="25"/>
        </w:rPr>
        <w:tab/>
      </w:r>
      <w:r w:rsidRPr="00DF2957">
        <w:rPr>
          <w:rFonts w:ascii="Arial Narrow" w:hAnsi="Arial Narrow"/>
          <w:sz w:val="22"/>
          <w:szCs w:val="22"/>
        </w:rPr>
        <w:t xml:space="preserve">Como se puede apreciar, la mayor parte del gasto pagado en el Ramo 33 fue aplicado </w:t>
      </w:r>
      <w:r w:rsidR="00565FFE">
        <w:rPr>
          <w:rFonts w:ascii="Arial Narrow" w:hAnsi="Arial Narrow"/>
          <w:sz w:val="22"/>
          <w:szCs w:val="22"/>
        </w:rPr>
        <w:t>en Educación Básica con un 60.64</w:t>
      </w:r>
      <w:r w:rsidRPr="00DF2957">
        <w:rPr>
          <w:rFonts w:ascii="Arial Narrow" w:hAnsi="Arial Narrow"/>
          <w:sz w:val="22"/>
          <w:szCs w:val="22"/>
        </w:rPr>
        <w:t>%, estando en segunda posición las erogaciones correspondientes a la Rectoría d</w:t>
      </w:r>
      <w:r w:rsidR="00565FFE">
        <w:rPr>
          <w:rFonts w:ascii="Arial Narrow" w:hAnsi="Arial Narrow"/>
          <w:sz w:val="22"/>
          <w:szCs w:val="22"/>
        </w:rPr>
        <w:t>el Sistema de Salud con un 17.18</w:t>
      </w:r>
      <w:r w:rsidRPr="00DF2957">
        <w:rPr>
          <w:rFonts w:ascii="Arial Narrow" w:hAnsi="Arial Narrow"/>
          <w:sz w:val="22"/>
          <w:szCs w:val="22"/>
        </w:rPr>
        <w:t>% y en tercer lu</w:t>
      </w:r>
      <w:r w:rsidR="00565FFE">
        <w:rPr>
          <w:rFonts w:ascii="Arial Narrow" w:hAnsi="Arial Narrow"/>
          <w:sz w:val="22"/>
          <w:szCs w:val="22"/>
        </w:rPr>
        <w:t>gar un 12.92</w:t>
      </w:r>
      <w:r w:rsidRPr="00DF2957">
        <w:rPr>
          <w:rFonts w:ascii="Arial Narrow" w:hAnsi="Arial Narrow"/>
          <w:sz w:val="22"/>
          <w:szCs w:val="22"/>
        </w:rPr>
        <w:t xml:space="preserve">% por concepto de aportaciones entre diferentes niveles y órdenes de gobierno, es decir, las transferencias realizadas a los municipios provenientes de dicho Ramo. En términos nominales, las Aportaciones Federales se erogaron de la forma siguiente, destacando en el resumen las subfunciones más representativas: </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09" type="#_x0000_t75" style="position:absolute;left:0;text-align:left;margin-left:5.3pt;margin-top:18.9pt;width:427.45pt;height:96.95pt;z-index:251761664;mso-position-horizontal-relative:text;mso-position-vertical-relative:text">
            <v:imagedata r:id="rId23" o:title=""/>
          </v:shape>
          <o:OLEObject Type="Embed" ProgID="Excel.Sheet.8" ShapeID="_x0000_s1109" DrawAspect="Content" ObjectID="_1559755861" r:id="rId24"/>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Sangradetextonormal"/>
        <w:ind w:firstLine="0"/>
        <w:jc w:val="left"/>
        <w:rPr>
          <w:rFonts w:ascii="Arial Narrow" w:hAnsi="Arial Narrow"/>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708"/>
        <w:rPr>
          <w:rFonts w:ascii="Arial Narrow" w:hAnsi="Arial Narrow"/>
          <w:bCs/>
          <w:sz w:val="22"/>
          <w:szCs w:val="22"/>
        </w:rPr>
      </w:pPr>
    </w:p>
    <w:p w:rsidR="00B83815" w:rsidRPr="00DF2957" w:rsidRDefault="00B83815" w:rsidP="00B83815">
      <w:pPr>
        <w:pStyle w:val="Sangradetextonormal"/>
        <w:ind w:firstLine="708"/>
        <w:rPr>
          <w:rFonts w:ascii="Arial Narrow" w:hAnsi="Arial Narrow"/>
          <w:bCs/>
          <w:sz w:val="22"/>
          <w:szCs w:val="22"/>
        </w:rPr>
      </w:pPr>
      <w:r w:rsidRPr="00DF2957">
        <w:rPr>
          <w:rFonts w:ascii="Arial Narrow" w:hAnsi="Arial Narrow"/>
          <w:bCs/>
          <w:sz w:val="22"/>
          <w:szCs w:val="22"/>
        </w:rPr>
        <w:lastRenderedPageBreak/>
        <w:t xml:space="preserve">En el cuadro siguiente se presenta el gasto pagado </w:t>
      </w:r>
      <w:r w:rsidR="00565FFE">
        <w:rPr>
          <w:rFonts w:ascii="Arial Narrow" w:hAnsi="Arial Narrow"/>
          <w:bCs/>
          <w:sz w:val="22"/>
          <w:szCs w:val="22"/>
        </w:rPr>
        <w:t>durante el Ejercicio Fiscal 2016</w:t>
      </w:r>
      <w:r w:rsidRPr="00DF2957">
        <w:rPr>
          <w:rFonts w:ascii="Arial Narrow" w:hAnsi="Arial Narrow"/>
          <w:bCs/>
          <w:sz w:val="22"/>
          <w:szCs w:val="22"/>
        </w:rPr>
        <w:t>, que incluye el importe de las comisiones bancarias aplicadas en cada uno de los fondos que integran las Aportaciones Federales (Ramo 33):</w:t>
      </w: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15032A" w:rsidP="00B83815">
      <w:pPr>
        <w:pStyle w:val="Sangradetextonormal"/>
        <w:ind w:firstLine="708"/>
        <w:jc w:val="left"/>
        <w:rPr>
          <w:rFonts w:ascii="Arial Narrow" w:hAnsi="Arial Narrow"/>
          <w:bCs/>
          <w:sz w:val="25"/>
          <w:szCs w:val="25"/>
        </w:rPr>
      </w:pPr>
      <w:r>
        <w:rPr>
          <w:rFonts w:ascii="Arial Narrow" w:hAnsi="Arial Narrow"/>
          <w:bCs/>
          <w:noProof/>
          <w:sz w:val="25"/>
          <w:szCs w:val="25"/>
        </w:rPr>
        <w:pict>
          <v:shape id="_x0000_s1123" type="#_x0000_t75" style="position:absolute;left:0;text-align:left;margin-left:-.05pt;margin-top:3.65pt;width:449.55pt;height:212.85pt;z-index:251786240;mso-position-horizontal-relative:text;mso-position-vertical-relative:text">
            <v:imagedata r:id="rId25" o:title=""/>
          </v:shape>
          <o:OLEObject Type="Embed" ProgID="Excel.Sheet.8" ShapeID="_x0000_s1123" DrawAspect="Content" ObjectID="_1559755862" r:id="rId26"/>
        </w:pict>
      </w: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Pr="00992D26" w:rsidRDefault="00B83815" w:rsidP="00B83815">
      <w:pPr>
        <w:pStyle w:val="Sangradetextonormal"/>
        <w:ind w:firstLine="708"/>
        <w:jc w:val="left"/>
        <w:rPr>
          <w:rFonts w:ascii="Arial Narrow" w:hAnsi="Arial Narrow"/>
          <w:bCs/>
          <w:sz w:val="25"/>
          <w:szCs w:val="25"/>
        </w:rPr>
      </w:pPr>
    </w:p>
    <w:p w:rsidR="00B83815" w:rsidRDefault="00B83815" w:rsidP="00B83815">
      <w:pPr>
        <w:pStyle w:val="Sangradetextonormal"/>
        <w:spacing w:line="240" w:lineRule="exact"/>
        <w:jc w:val="left"/>
        <w:rPr>
          <w:rFonts w:ascii="Arial Narrow" w:hAnsi="Arial Narrow"/>
          <w:bCs/>
          <w:sz w:val="25"/>
          <w:szCs w:val="25"/>
        </w:rPr>
      </w:pPr>
    </w:p>
    <w:p w:rsidR="00B83815" w:rsidRDefault="00B83815" w:rsidP="00B83815">
      <w:pPr>
        <w:pStyle w:val="Sangradetextonormal"/>
        <w:spacing w:line="240" w:lineRule="exact"/>
        <w:jc w:val="left"/>
        <w:rPr>
          <w:rFonts w:ascii="Arial Narrow" w:hAnsi="Arial Narrow"/>
          <w:bCs/>
          <w:sz w:val="25"/>
          <w:szCs w:val="25"/>
        </w:rPr>
      </w:pPr>
    </w:p>
    <w:p w:rsidR="00B83815" w:rsidRPr="00992D26" w:rsidRDefault="00B83815" w:rsidP="00B83815">
      <w:pPr>
        <w:pStyle w:val="Sangradetextonormal"/>
        <w:spacing w:line="240" w:lineRule="exact"/>
        <w:jc w:val="left"/>
        <w:rPr>
          <w:rFonts w:ascii="Arial Narrow" w:hAnsi="Arial Narrow"/>
          <w:bCs/>
          <w:sz w:val="25"/>
          <w:szCs w:val="25"/>
        </w:rPr>
      </w:pPr>
    </w:p>
    <w:p w:rsidR="00B83815" w:rsidRPr="00CA62D8" w:rsidRDefault="00B83815" w:rsidP="00B83815">
      <w:pPr>
        <w:pStyle w:val="Sangradetextonormal"/>
        <w:ind w:firstLine="708"/>
        <w:rPr>
          <w:rFonts w:ascii="Arial Narrow" w:hAnsi="Arial Narrow"/>
          <w:bCs/>
          <w:sz w:val="22"/>
          <w:szCs w:val="22"/>
        </w:rPr>
      </w:pPr>
      <w:r w:rsidRPr="00CA62D8">
        <w:rPr>
          <w:rFonts w:ascii="Arial Narrow" w:hAnsi="Arial Narrow"/>
          <w:bCs/>
          <w:sz w:val="22"/>
          <w:szCs w:val="22"/>
        </w:rPr>
        <w:t xml:space="preserve">Con base en el cuadro, se ratifica que </w:t>
      </w:r>
      <w:r>
        <w:rPr>
          <w:rFonts w:ascii="Arial Narrow" w:hAnsi="Arial Narrow"/>
          <w:bCs/>
          <w:sz w:val="22"/>
          <w:szCs w:val="22"/>
        </w:rPr>
        <w:t>el Fondo de Aportaciones para la Nómina Educativa y Gasto Operativo (FONE</w:t>
      </w:r>
      <w:r w:rsidRPr="00CA62D8">
        <w:rPr>
          <w:rFonts w:ascii="Arial Narrow" w:hAnsi="Arial Narrow"/>
          <w:bCs/>
          <w:sz w:val="22"/>
          <w:szCs w:val="22"/>
        </w:rPr>
        <w:t>) contiene las aportaciones federales que mayores recursos tiene asignados en el Ramo 33, con un monto pagado en el ejercicio que asciende a l</w:t>
      </w:r>
      <w:r w:rsidR="00D0149D">
        <w:rPr>
          <w:rFonts w:ascii="Arial Narrow" w:hAnsi="Arial Narrow"/>
          <w:bCs/>
          <w:sz w:val="22"/>
          <w:szCs w:val="22"/>
        </w:rPr>
        <w:t xml:space="preserve">a cantidad de $ </w:t>
      </w:r>
      <w:r w:rsidR="00F75E48">
        <w:rPr>
          <w:rFonts w:ascii="Arial Narrow" w:hAnsi="Arial Narrow"/>
          <w:bCs/>
          <w:sz w:val="22"/>
          <w:szCs w:val="22"/>
        </w:rPr>
        <w:t>5,152,595,624</w:t>
      </w:r>
      <w:r w:rsidR="00D0149D">
        <w:rPr>
          <w:rFonts w:ascii="Arial Narrow" w:hAnsi="Arial Narrow"/>
          <w:bCs/>
          <w:sz w:val="22"/>
          <w:szCs w:val="22"/>
        </w:rPr>
        <w:t>.</w:t>
      </w:r>
      <w:r w:rsidR="00F75E48">
        <w:rPr>
          <w:rFonts w:ascii="Arial Narrow" w:hAnsi="Arial Narrow"/>
          <w:bCs/>
          <w:sz w:val="22"/>
          <w:szCs w:val="22"/>
        </w:rPr>
        <w:t>08</w:t>
      </w:r>
      <w:r w:rsidRPr="00CA62D8">
        <w:rPr>
          <w:rFonts w:ascii="Arial Narrow" w:hAnsi="Arial Narrow"/>
          <w:bCs/>
          <w:sz w:val="22"/>
          <w:szCs w:val="22"/>
        </w:rPr>
        <w:t xml:space="preserve"> (</w:t>
      </w:r>
      <w:r w:rsidR="00D0149D">
        <w:rPr>
          <w:rFonts w:ascii="Arial Narrow" w:hAnsi="Arial Narrow"/>
          <w:bCs/>
          <w:sz w:val="22"/>
          <w:szCs w:val="22"/>
        </w:rPr>
        <w:t>cinco mil ciento cincuenta y dos millones quinientos noven</w:t>
      </w:r>
      <w:r w:rsidR="00F75E48">
        <w:rPr>
          <w:rFonts w:ascii="Arial Narrow" w:hAnsi="Arial Narrow"/>
          <w:bCs/>
          <w:sz w:val="22"/>
          <w:szCs w:val="22"/>
        </w:rPr>
        <w:t>ta y cinco mil seiscientos veinticuatro</w:t>
      </w:r>
      <w:r w:rsidR="00D0149D">
        <w:rPr>
          <w:rFonts w:ascii="Arial Narrow" w:hAnsi="Arial Narrow"/>
          <w:bCs/>
          <w:sz w:val="22"/>
          <w:szCs w:val="22"/>
        </w:rPr>
        <w:t xml:space="preserve"> pesos </w:t>
      </w:r>
      <w:r w:rsidR="00F75E48">
        <w:rPr>
          <w:rFonts w:ascii="Arial Narrow" w:hAnsi="Arial Narrow"/>
          <w:bCs/>
          <w:sz w:val="22"/>
          <w:szCs w:val="22"/>
        </w:rPr>
        <w:t>08</w:t>
      </w:r>
      <w:r w:rsidRPr="00CA62D8">
        <w:rPr>
          <w:rFonts w:ascii="Arial Narrow" w:hAnsi="Arial Narrow"/>
          <w:bCs/>
          <w:sz w:val="22"/>
          <w:szCs w:val="22"/>
        </w:rPr>
        <w:t>/100 m. n.</w:t>
      </w:r>
      <w:r w:rsidR="00D0149D">
        <w:rPr>
          <w:rFonts w:ascii="Arial Narrow" w:hAnsi="Arial Narrow"/>
          <w:bCs/>
          <w:sz w:val="22"/>
          <w:szCs w:val="22"/>
        </w:rPr>
        <w:t>), cifra que representa el 58.60</w:t>
      </w:r>
      <w:r w:rsidRPr="00CA62D8">
        <w:rPr>
          <w:rFonts w:ascii="Arial Narrow" w:hAnsi="Arial Narrow"/>
          <w:bCs/>
          <w:sz w:val="22"/>
          <w:szCs w:val="22"/>
        </w:rPr>
        <w:t>% de este apartado.</w:t>
      </w:r>
    </w:p>
    <w:p w:rsidR="00B83815" w:rsidRPr="00CA62D8" w:rsidRDefault="00B83815" w:rsidP="00B83815">
      <w:pPr>
        <w:pStyle w:val="Sangradetextonormal"/>
        <w:rPr>
          <w:rFonts w:ascii="Arial Narrow" w:hAnsi="Arial Narrow"/>
          <w:bCs/>
          <w:sz w:val="22"/>
          <w:szCs w:val="22"/>
        </w:rPr>
      </w:pPr>
    </w:p>
    <w:p w:rsidR="00B83815" w:rsidRDefault="00B83815" w:rsidP="00B83815">
      <w:pPr>
        <w:pStyle w:val="Sangradetextonormal"/>
        <w:ind w:firstLine="708"/>
        <w:rPr>
          <w:rFonts w:ascii="Arial Narrow" w:hAnsi="Arial Narrow"/>
          <w:bCs/>
          <w:sz w:val="22"/>
          <w:szCs w:val="22"/>
        </w:rPr>
      </w:pPr>
      <w:r w:rsidRPr="00CA62D8">
        <w:rPr>
          <w:rFonts w:ascii="Arial Narrow" w:hAnsi="Arial Narrow"/>
          <w:bCs/>
          <w:sz w:val="22"/>
          <w:szCs w:val="22"/>
        </w:rPr>
        <w:t>Tomando de referencia los datos mostrados y derivado de la magnitud que representan los recursos del Ramo 33 en las aplicaciones al gasto que realiza el Gobierno del Estado de Nayarit, a continuación se presenta la estrategia programática de los distintos fondos que lo conforman y un desglose resumido de las erogaciones efectuadas en cada uno de ellos.</w:t>
      </w:r>
    </w:p>
    <w:p w:rsidR="00B83815" w:rsidRDefault="00B83815" w:rsidP="00B83815">
      <w:pPr>
        <w:pStyle w:val="Sangradetextonormal"/>
        <w:ind w:firstLine="708"/>
        <w:rPr>
          <w:rFonts w:ascii="Arial Narrow" w:hAnsi="Arial Narrow"/>
          <w:bCs/>
          <w:sz w:val="22"/>
          <w:szCs w:val="22"/>
        </w:rPr>
      </w:pPr>
    </w:p>
    <w:p w:rsidR="00B83815" w:rsidRPr="00CA62D8" w:rsidRDefault="00B83815" w:rsidP="00B83815">
      <w:pPr>
        <w:pStyle w:val="Sangradetextonormal"/>
        <w:ind w:left="567" w:hanging="567"/>
        <w:rPr>
          <w:rFonts w:ascii="Arial Narrow" w:hAnsi="Arial Narrow"/>
          <w:b/>
          <w:bCs/>
          <w:szCs w:val="28"/>
        </w:rPr>
      </w:pPr>
      <w:r w:rsidRPr="00CA62D8">
        <w:rPr>
          <w:rFonts w:ascii="Arial Narrow" w:hAnsi="Arial Narrow"/>
          <w:b/>
          <w:bCs/>
          <w:szCs w:val="28"/>
        </w:rPr>
        <w:lastRenderedPageBreak/>
        <w:t>a).- Fondo de Aportaciones para la Nómina Educativa y el Gasto Operativo (FONE)</w:t>
      </w:r>
    </w:p>
    <w:p w:rsidR="00B83815" w:rsidRPr="00992D26" w:rsidRDefault="00B83815" w:rsidP="00B83815">
      <w:pPr>
        <w:pStyle w:val="Sangradetextonormal"/>
        <w:ind w:firstLine="0"/>
        <w:jc w:val="left"/>
        <w:rPr>
          <w:rFonts w:ascii="Arial Narrow" w:hAnsi="Arial Narrow"/>
          <w:b/>
          <w:bCs/>
          <w:sz w:val="32"/>
          <w:szCs w:val="32"/>
        </w:rPr>
      </w:pPr>
    </w:p>
    <w:p w:rsidR="00B83815" w:rsidRDefault="00B83815" w:rsidP="00B83815">
      <w:pPr>
        <w:pStyle w:val="Textoindependiente3"/>
        <w:tabs>
          <w:tab w:val="left" w:pos="720"/>
        </w:tabs>
        <w:ind w:right="72"/>
        <w:rPr>
          <w:rFonts w:ascii="Arial Narrow" w:hAnsi="Arial Narrow"/>
          <w:sz w:val="22"/>
          <w:szCs w:val="22"/>
        </w:rPr>
      </w:pPr>
      <w:r w:rsidRPr="00992D26">
        <w:rPr>
          <w:rFonts w:ascii="Arial Narrow" w:hAnsi="Arial Narrow"/>
          <w:sz w:val="25"/>
        </w:rPr>
        <w:tab/>
      </w:r>
      <w:r w:rsidRPr="006A221D">
        <w:rPr>
          <w:rFonts w:ascii="Arial Narrow" w:hAnsi="Arial Narrow"/>
          <w:sz w:val="22"/>
          <w:szCs w:val="22"/>
        </w:rPr>
        <w:t>Los recursos del Fondo de</w:t>
      </w:r>
      <w:r>
        <w:rPr>
          <w:rFonts w:ascii="Arial Narrow" w:hAnsi="Arial Narrow"/>
          <w:sz w:val="22"/>
          <w:szCs w:val="22"/>
        </w:rPr>
        <w:t xml:space="preserve"> </w:t>
      </w:r>
      <w:r w:rsidRPr="006A221D">
        <w:rPr>
          <w:rFonts w:ascii="Arial Narrow" w:hAnsi="Arial Narrow"/>
          <w:sz w:val="22"/>
          <w:szCs w:val="22"/>
        </w:rPr>
        <w:t>Aportaciones para la Nómina Educativa y Gasto Operativo (FONE) que les corresponden a los Estados para ejercer</w:t>
      </w:r>
      <w:r>
        <w:rPr>
          <w:rFonts w:ascii="Arial Narrow" w:hAnsi="Arial Narrow"/>
          <w:sz w:val="22"/>
          <w:szCs w:val="22"/>
        </w:rPr>
        <w:t xml:space="preserve"> </w:t>
      </w:r>
      <w:r w:rsidRPr="006A221D">
        <w:rPr>
          <w:rFonts w:ascii="Arial Narrow" w:hAnsi="Arial Narrow"/>
          <w:sz w:val="22"/>
          <w:szCs w:val="22"/>
        </w:rPr>
        <w:t>las atribuciones, en materia de educación básica y normal, que de manera exclusiva se les asignan en los artículos</w:t>
      </w:r>
      <w:r>
        <w:rPr>
          <w:rFonts w:ascii="Arial Narrow" w:hAnsi="Arial Narrow"/>
          <w:sz w:val="22"/>
          <w:szCs w:val="22"/>
        </w:rPr>
        <w:t xml:space="preserve"> </w:t>
      </w:r>
      <w:r w:rsidRPr="006A221D">
        <w:rPr>
          <w:rFonts w:ascii="Arial Narrow" w:hAnsi="Arial Narrow"/>
          <w:sz w:val="22"/>
          <w:szCs w:val="22"/>
        </w:rPr>
        <w:t>13 y 16 de la Ley General de Educación, y que conforme a lo dispuesto en los artículos 26 y 26-A de la Ley de</w:t>
      </w:r>
      <w:r>
        <w:rPr>
          <w:rFonts w:ascii="Arial Narrow" w:hAnsi="Arial Narrow"/>
          <w:sz w:val="22"/>
          <w:szCs w:val="22"/>
        </w:rPr>
        <w:t xml:space="preserve"> </w:t>
      </w:r>
      <w:r w:rsidRPr="006A221D">
        <w:rPr>
          <w:rFonts w:ascii="Arial Narrow" w:hAnsi="Arial Narrow"/>
          <w:sz w:val="22"/>
          <w:szCs w:val="22"/>
        </w:rPr>
        <w:t>Coordinación Fiscal, son destinadas para cubrir el pago de los servi</w:t>
      </w:r>
      <w:r>
        <w:rPr>
          <w:rFonts w:ascii="Arial Narrow" w:hAnsi="Arial Narrow"/>
          <w:sz w:val="22"/>
          <w:szCs w:val="22"/>
        </w:rPr>
        <w:t xml:space="preserve">cios personales </w:t>
      </w:r>
      <w:r w:rsidRPr="006A221D">
        <w:rPr>
          <w:rFonts w:ascii="Arial Narrow" w:hAnsi="Arial Narrow"/>
          <w:sz w:val="22"/>
          <w:szCs w:val="22"/>
        </w:rPr>
        <w:t>al personal</w:t>
      </w:r>
      <w:r>
        <w:rPr>
          <w:rFonts w:ascii="Arial Narrow" w:hAnsi="Arial Narrow"/>
          <w:sz w:val="22"/>
          <w:szCs w:val="22"/>
        </w:rPr>
        <w:t xml:space="preserve"> </w:t>
      </w:r>
      <w:r w:rsidRPr="006A221D">
        <w:rPr>
          <w:rFonts w:ascii="Arial Narrow" w:hAnsi="Arial Narrow"/>
          <w:sz w:val="22"/>
          <w:szCs w:val="22"/>
        </w:rPr>
        <w:t>que ocupa las pla</w:t>
      </w:r>
      <w:r>
        <w:rPr>
          <w:rFonts w:ascii="Arial Narrow" w:hAnsi="Arial Narrow"/>
          <w:sz w:val="22"/>
          <w:szCs w:val="22"/>
        </w:rPr>
        <w:t>zas transferidas a los Estados.</w:t>
      </w:r>
    </w:p>
    <w:p w:rsidR="00B83815" w:rsidRDefault="00B83815" w:rsidP="00B83815">
      <w:pPr>
        <w:pStyle w:val="Textoindependiente3"/>
        <w:tabs>
          <w:tab w:val="left" w:pos="720"/>
        </w:tabs>
        <w:ind w:right="72"/>
        <w:rPr>
          <w:rFonts w:ascii="Arial Narrow" w:hAnsi="Arial Narrow"/>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Pr>
          <w:rFonts w:ascii="Arial Narrow" w:hAnsi="Arial Narrow"/>
          <w:sz w:val="22"/>
          <w:szCs w:val="22"/>
        </w:rPr>
        <w:tab/>
        <w:t xml:space="preserve">Lo anterior, </w:t>
      </w:r>
      <w:r w:rsidRPr="006A221D">
        <w:rPr>
          <w:rFonts w:ascii="Arial Narrow" w:hAnsi="Arial Narrow"/>
          <w:sz w:val="22"/>
          <w:szCs w:val="22"/>
        </w:rPr>
        <w:t>en el marco del Acuerdo Nacional para la Modernización de la</w:t>
      </w:r>
      <w:r>
        <w:rPr>
          <w:rFonts w:ascii="Arial Narrow" w:hAnsi="Arial Narrow"/>
          <w:sz w:val="22"/>
          <w:szCs w:val="22"/>
        </w:rPr>
        <w:t xml:space="preserve"> </w:t>
      </w:r>
      <w:r w:rsidRPr="006A221D">
        <w:rPr>
          <w:rFonts w:ascii="Arial Narrow" w:hAnsi="Arial Narrow"/>
          <w:sz w:val="22"/>
          <w:szCs w:val="22"/>
        </w:rPr>
        <w:t>Educación Básica, publicado en el Diario Oficial de la Federación el 19 de mayo de 1992 y los convenios que de</w:t>
      </w:r>
      <w:r>
        <w:rPr>
          <w:rFonts w:ascii="Arial Narrow" w:hAnsi="Arial Narrow"/>
          <w:sz w:val="22"/>
          <w:szCs w:val="22"/>
        </w:rPr>
        <w:t xml:space="preserve"> </w:t>
      </w:r>
      <w:r w:rsidRPr="006A221D">
        <w:rPr>
          <w:rFonts w:ascii="Arial Narrow" w:hAnsi="Arial Narrow"/>
          <w:sz w:val="22"/>
          <w:szCs w:val="22"/>
        </w:rPr>
        <w:t>conformidad con el mismo fueron formalizados con los Estados y que se encuentran registradas en el Sistema de</w:t>
      </w:r>
      <w:r>
        <w:rPr>
          <w:rFonts w:ascii="Arial Narrow" w:hAnsi="Arial Narrow"/>
          <w:sz w:val="22"/>
          <w:szCs w:val="22"/>
        </w:rPr>
        <w:t xml:space="preserve"> </w:t>
      </w:r>
      <w:r w:rsidRPr="006A221D">
        <w:rPr>
          <w:rFonts w:ascii="Arial Narrow" w:hAnsi="Arial Narrow"/>
          <w:sz w:val="22"/>
          <w:szCs w:val="22"/>
        </w:rPr>
        <w:t>Información y Gestión Educativa</w:t>
      </w:r>
      <w:r>
        <w:rPr>
          <w:rFonts w:ascii="Arial Narrow" w:hAnsi="Arial Narrow"/>
          <w:sz w:val="22"/>
          <w:szCs w:val="22"/>
        </w:rPr>
        <w:t>.</w:t>
      </w:r>
      <w:r w:rsidRPr="006A221D">
        <w:rPr>
          <w:rFonts w:ascii="Arial Narrow" w:hAnsi="Arial Narrow"/>
          <w:sz w:val="22"/>
          <w:szCs w:val="22"/>
        </w:rPr>
        <w:t xml:space="preserve"> </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sidRPr="00CA62D8">
        <w:rPr>
          <w:rFonts w:ascii="Arial Narrow" w:hAnsi="Arial Narrow"/>
          <w:sz w:val="22"/>
          <w:szCs w:val="22"/>
        </w:rPr>
        <w:tab/>
      </w:r>
      <w:r>
        <w:rPr>
          <w:rFonts w:ascii="Arial Narrow" w:hAnsi="Arial Narrow"/>
          <w:sz w:val="22"/>
          <w:szCs w:val="22"/>
        </w:rPr>
        <w:t>Así mismo, e</w:t>
      </w:r>
      <w:r w:rsidRPr="00CA62D8">
        <w:rPr>
          <w:rFonts w:ascii="Arial Narrow" w:hAnsi="Arial Narrow"/>
          <w:sz w:val="22"/>
          <w:szCs w:val="22"/>
        </w:rPr>
        <w:t xml:space="preserve">n la estrategia programática de los recursos del </w:t>
      </w:r>
      <w:r>
        <w:rPr>
          <w:rFonts w:ascii="Arial Narrow" w:hAnsi="Arial Narrow"/>
          <w:sz w:val="22"/>
          <w:szCs w:val="22"/>
        </w:rPr>
        <w:t>FONE quedó establecido que se incluyen</w:t>
      </w:r>
      <w:r w:rsidRPr="006A221D">
        <w:rPr>
          <w:rFonts w:ascii="Arial Narrow" w:hAnsi="Arial Narrow"/>
          <w:sz w:val="22"/>
          <w:szCs w:val="22"/>
        </w:rPr>
        <w:t xml:space="preserve"> recursos para apoyar a las entidades federativ</w:t>
      </w:r>
      <w:r>
        <w:rPr>
          <w:rFonts w:ascii="Arial Narrow" w:hAnsi="Arial Narrow"/>
          <w:sz w:val="22"/>
          <w:szCs w:val="22"/>
        </w:rPr>
        <w:t xml:space="preserve">as a cubrir gastos de operación </w:t>
      </w:r>
      <w:r w:rsidRPr="006A221D">
        <w:rPr>
          <w:rFonts w:ascii="Arial Narrow" w:hAnsi="Arial Narrow"/>
          <w:sz w:val="22"/>
          <w:szCs w:val="22"/>
        </w:rPr>
        <w:t>relacionados exclusivamente con las atribuciones que de manera exclusiva se les asignan en los artículos 13 y16 de la Ley General de Educación</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6A6A54" w:rsidP="00B83815">
      <w:pPr>
        <w:pStyle w:val="Textoindependiente3"/>
        <w:tabs>
          <w:tab w:val="clear" w:pos="567"/>
          <w:tab w:val="left" w:pos="720"/>
        </w:tabs>
        <w:ind w:right="72"/>
        <w:rPr>
          <w:rFonts w:ascii="Arial Narrow" w:hAnsi="Arial Narrow"/>
          <w:sz w:val="22"/>
          <w:szCs w:val="22"/>
        </w:rPr>
      </w:pPr>
      <w:r>
        <w:rPr>
          <w:rFonts w:ascii="Arial Narrow" w:hAnsi="Arial Narrow"/>
          <w:sz w:val="22"/>
          <w:szCs w:val="22"/>
        </w:rPr>
        <w:tab/>
        <w:t>Durante el Ejercicio 2016</w:t>
      </w:r>
      <w:r w:rsidR="00B83815" w:rsidRPr="00CA62D8">
        <w:rPr>
          <w:rFonts w:ascii="Arial Narrow" w:hAnsi="Arial Narrow"/>
          <w:sz w:val="22"/>
          <w:szCs w:val="22"/>
        </w:rPr>
        <w:t>, los recursos del Fondo</w:t>
      </w:r>
      <w:r w:rsidR="00B83815">
        <w:rPr>
          <w:rFonts w:ascii="Arial Narrow" w:hAnsi="Arial Narrow"/>
          <w:sz w:val="22"/>
          <w:szCs w:val="22"/>
        </w:rPr>
        <w:t xml:space="preserve"> </w:t>
      </w:r>
      <w:r w:rsidR="00B83815" w:rsidRPr="00CA62D8">
        <w:rPr>
          <w:rFonts w:ascii="Arial Narrow" w:hAnsi="Arial Narrow"/>
          <w:sz w:val="22"/>
          <w:szCs w:val="22"/>
        </w:rPr>
        <w:t>de Aportacion</w:t>
      </w:r>
      <w:r w:rsidR="00B83815">
        <w:rPr>
          <w:rFonts w:ascii="Arial Narrow" w:hAnsi="Arial Narrow"/>
          <w:sz w:val="22"/>
          <w:szCs w:val="22"/>
        </w:rPr>
        <w:t>es para la Nómina Educativa y</w:t>
      </w:r>
      <w:r w:rsidR="00B83815" w:rsidRPr="00CA62D8">
        <w:rPr>
          <w:rFonts w:ascii="Arial Narrow" w:hAnsi="Arial Narrow"/>
          <w:sz w:val="22"/>
          <w:szCs w:val="22"/>
        </w:rPr>
        <w:t xml:space="preserve"> Gasto Operativo </w:t>
      </w:r>
      <w:r w:rsidR="00374248">
        <w:rPr>
          <w:rFonts w:ascii="Arial Narrow" w:hAnsi="Arial Narrow"/>
          <w:sz w:val="22"/>
          <w:szCs w:val="22"/>
        </w:rPr>
        <w:t>(FONE) fueron aplicados por dos</w:t>
      </w:r>
      <w:r w:rsidR="00B83815" w:rsidRPr="00CA62D8">
        <w:rPr>
          <w:rFonts w:ascii="Arial Narrow" w:hAnsi="Arial Narrow"/>
          <w:sz w:val="22"/>
          <w:szCs w:val="22"/>
        </w:rPr>
        <w:t xml:space="preserve"> instancias ejecutoras en el Estado de Nayarit, habiéndose devengado un importe de </w:t>
      </w:r>
      <w:r w:rsidR="00374248">
        <w:rPr>
          <w:rFonts w:ascii="Arial Narrow" w:hAnsi="Arial Narrow"/>
          <w:bCs/>
          <w:sz w:val="22"/>
          <w:szCs w:val="22"/>
        </w:rPr>
        <w:t xml:space="preserve">$ </w:t>
      </w:r>
      <w:r w:rsidR="00F75E48">
        <w:rPr>
          <w:rFonts w:ascii="Arial Narrow" w:hAnsi="Arial Narrow"/>
          <w:bCs/>
          <w:sz w:val="22"/>
          <w:szCs w:val="22"/>
        </w:rPr>
        <w:t>5,152,595,624</w:t>
      </w:r>
      <w:r w:rsidR="00374248">
        <w:rPr>
          <w:rFonts w:ascii="Arial Narrow" w:hAnsi="Arial Narrow"/>
          <w:bCs/>
          <w:sz w:val="22"/>
          <w:szCs w:val="22"/>
        </w:rPr>
        <w:t>.</w:t>
      </w:r>
      <w:r w:rsidR="00F75E48">
        <w:rPr>
          <w:rFonts w:ascii="Arial Narrow" w:hAnsi="Arial Narrow"/>
          <w:bCs/>
          <w:sz w:val="22"/>
          <w:szCs w:val="22"/>
        </w:rPr>
        <w:t>08</w:t>
      </w:r>
      <w:r w:rsidR="00B83815" w:rsidRPr="00CA62D8">
        <w:rPr>
          <w:rFonts w:ascii="Arial Narrow" w:hAnsi="Arial Narrow"/>
          <w:bCs/>
          <w:sz w:val="22"/>
          <w:szCs w:val="22"/>
        </w:rPr>
        <w:t xml:space="preserve"> (</w:t>
      </w:r>
      <w:r w:rsidR="00374248">
        <w:rPr>
          <w:rFonts w:ascii="Arial Narrow" w:hAnsi="Arial Narrow"/>
          <w:bCs/>
          <w:sz w:val="22"/>
          <w:szCs w:val="22"/>
        </w:rPr>
        <w:t>cinco mil ciento cincuenta y dos millones quinientos noven</w:t>
      </w:r>
      <w:r w:rsidR="00F75E48">
        <w:rPr>
          <w:rFonts w:ascii="Arial Narrow" w:hAnsi="Arial Narrow"/>
          <w:bCs/>
          <w:sz w:val="22"/>
          <w:szCs w:val="22"/>
        </w:rPr>
        <w:t>ta y cinco mil seiscientos veinticuatro</w:t>
      </w:r>
      <w:r w:rsidR="00374248">
        <w:rPr>
          <w:rFonts w:ascii="Arial Narrow" w:hAnsi="Arial Narrow"/>
          <w:bCs/>
          <w:sz w:val="22"/>
          <w:szCs w:val="22"/>
        </w:rPr>
        <w:t xml:space="preserve"> pesos </w:t>
      </w:r>
      <w:r w:rsidR="00F75E48">
        <w:rPr>
          <w:rFonts w:ascii="Arial Narrow" w:hAnsi="Arial Narrow"/>
          <w:bCs/>
          <w:sz w:val="22"/>
          <w:szCs w:val="22"/>
        </w:rPr>
        <w:t>08</w:t>
      </w:r>
      <w:r w:rsidR="00B83815" w:rsidRPr="00CA62D8">
        <w:rPr>
          <w:rFonts w:ascii="Arial Narrow" w:hAnsi="Arial Narrow"/>
          <w:bCs/>
          <w:sz w:val="22"/>
          <w:szCs w:val="22"/>
        </w:rPr>
        <w:t>/100 m. n.</w:t>
      </w:r>
      <w:r w:rsidR="00B83815">
        <w:rPr>
          <w:rFonts w:ascii="Arial Narrow" w:hAnsi="Arial Narrow"/>
          <w:bCs/>
          <w:sz w:val="22"/>
          <w:szCs w:val="22"/>
        </w:rPr>
        <w:t xml:space="preserve">), </w:t>
      </w:r>
      <w:r w:rsidR="00B83815" w:rsidRPr="00CA62D8">
        <w:rPr>
          <w:rFonts w:ascii="Arial Narrow" w:hAnsi="Arial Narrow"/>
          <w:sz w:val="22"/>
          <w:szCs w:val="22"/>
        </w:rPr>
        <w:t>cantidad que se distribuyó de la siguiente manera</w:t>
      </w:r>
      <w:r w:rsidR="00B83815">
        <w:rPr>
          <w:rFonts w:ascii="Arial Narrow" w:hAnsi="Arial Narrow"/>
          <w:sz w:val="22"/>
          <w:szCs w:val="22"/>
        </w:rPr>
        <w:t>,</w:t>
      </w:r>
      <w:r w:rsidR="00B83815" w:rsidRPr="00CA62D8">
        <w:rPr>
          <w:rFonts w:ascii="Arial Narrow" w:hAnsi="Arial Narrow"/>
          <w:sz w:val="22"/>
          <w:szCs w:val="22"/>
        </w:rPr>
        <w:t xml:space="preserve"> con fondos disponibles de los ejercicios fiscales que se indican:</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67" type="#_x0000_t75" style="position:absolute;left:0;text-align:left;margin-left:-.75pt;margin-top:15.95pt;width:449pt;height:54.85pt;z-index:251845632;mso-position-horizontal-relative:text;mso-position-vertical-relative:text">
            <v:imagedata r:id="rId27" o:title=""/>
          </v:shape>
          <o:OLEObject Type="Embed" ProgID="Excel.Sheet.8" ShapeID="_x0000_s1167" DrawAspect="Content" ObjectID="_1559755863" r:id="rId28"/>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Sangradetextonormal"/>
        <w:ind w:firstLine="0"/>
        <w:jc w:val="left"/>
        <w:rPr>
          <w:rFonts w:ascii="Arial Narrow" w:hAnsi="Arial Narrow"/>
          <w:sz w:val="25"/>
        </w:rPr>
      </w:pPr>
      <w:r w:rsidRPr="00992D26">
        <w:rPr>
          <w:rFonts w:ascii="Arial Narrow" w:hAnsi="Arial Narrow"/>
          <w:sz w:val="25"/>
        </w:rPr>
        <w:tab/>
      </w:r>
    </w:p>
    <w:p w:rsidR="00B83815" w:rsidRPr="00992D26" w:rsidRDefault="00B83815" w:rsidP="00B83815">
      <w:pPr>
        <w:pStyle w:val="Sangradetextonormal"/>
        <w:ind w:firstLine="0"/>
        <w:jc w:val="left"/>
        <w:rPr>
          <w:rFonts w:ascii="Arial Narrow" w:hAnsi="Arial Narrow"/>
          <w:sz w:val="25"/>
        </w:rPr>
      </w:pPr>
    </w:p>
    <w:p w:rsidR="00B83815" w:rsidRPr="00CA62D8" w:rsidRDefault="00B83815" w:rsidP="00B83815">
      <w:pPr>
        <w:pStyle w:val="Sangradetextonormal"/>
        <w:ind w:firstLine="0"/>
        <w:jc w:val="left"/>
        <w:rPr>
          <w:rFonts w:ascii="Arial Narrow" w:hAnsi="Arial Narrow"/>
          <w:b/>
          <w:bCs/>
          <w:szCs w:val="28"/>
        </w:rPr>
      </w:pPr>
      <w:r w:rsidRPr="00CA62D8">
        <w:rPr>
          <w:rFonts w:ascii="Arial Narrow" w:hAnsi="Arial Narrow"/>
          <w:b/>
          <w:bCs/>
          <w:szCs w:val="28"/>
        </w:rPr>
        <w:lastRenderedPageBreak/>
        <w:t>b).- Fondo de Aportaciones para los Servicios de Salud (FASSA)</w:t>
      </w:r>
    </w:p>
    <w:p w:rsidR="00B83815" w:rsidRPr="00992D26" w:rsidRDefault="00B83815" w:rsidP="00B83815">
      <w:pPr>
        <w:pStyle w:val="Sangradetextonormal"/>
        <w:spacing w:line="240" w:lineRule="auto"/>
        <w:ind w:firstLine="0"/>
        <w:jc w:val="left"/>
        <w:rPr>
          <w:rFonts w:ascii="Arial Narrow" w:hAnsi="Arial Narrow"/>
          <w:b/>
          <w:bCs/>
          <w:sz w:val="32"/>
          <w:szCs w:val="32"/>
        </w:rPr>
      </w:pPr>
    </w:p>
    <w:p w:rsidR="00B83815" w:rsidRPr="00CA62D8" w:rsidRDefault="00B83815" w:rsidP="00B83815">
      <w:pPr>
        <w:pStyle w:val="Textoindependiente3"/>
        <w:tabs>
          <w:tab w:val="left" w:pos="720"/>
        </w:tabs>
        <w:ind w:right="72"/>
        <w:rPr>
          <w:rFonts w:ascii="Arial Narrow" w:hAnsi="Arial Narrow"/>
          <w:sz w:val="22"/>
          <w:szCs w:val="22"/>
        </w:rPr>
      </w:pPr>
      <w:r w:rsidRPr="00992D26">
        <w:rPr>
          <w:rFonts w:ascii="Arial Narrow" w:hAnsi="Arial Narrow"/>
        </w:rPr>
        <w:tab/>
      </w:r>
      <w:r w:rsidRPr="00992D26">
        <w:rPr>
          <w:rFonts w:ascii="Arial Narrow" w:hAnsi="Arial Narrow"/>
          <w:sz w:val="25"/>
        </w:rPr>
        <w:tab/>
      </w:r>
      <w:r w:rsidRPr="00E05B19">
        <w:rPr>
          <w:rFonts w:ascii="Arial Narrow" w:hAnsi="Arial Narrow"/>
          <w:sz w:val="22"/>
          <w:szCs w:val="22"/>
        </w:rPr>
        <w:t>Los recursos que se destinan a las entidades</w:t>
      </w:r>
      <w:r>
        <w:rPr>
          <w:rFonts w:ascii="Arial Narrow" w:hAnsi="Arial Narrow"/>
          <w:sz w:val="22"/>
          <w:szCs w:val="22"/>
        </w:rPr>
        <w:t xml:space="preserve"> </w:t>
      </w:r>
      <w:r w:rsidRPr="00E05B19">
        <w:rPr>
          <w:rFonts w:ascii="Arial Narrow" w:hAnsi="Arial Narrow"/>
          <w:sz w:val="22"/>
          <w:szCs w:val="22"/>
        </w:rPr>
        <w:t>federativas a t</w:t>
      </w:r>
      <w:r>
        <w:rPr>
          <w:rFonts w:ascii="Arial Narrow" w:hAnsi="Arial Narrow"/>
          <w:sz w:val="22"/>
          <w:szCs w:val="22"/>
        </w:rPr>
        <w:t>ravés del FASSA están encaminado</w:t>
      </w:r>
      <w:r w:rsidRPr="00E05B19">
        <w:rPr>
          <w:rFonts w:ascii="Arial Narrow" w:hAnsi="Arial Narrow"/>
          <w:sz w:val="22"/>
          <w:szCs w:val="22"/>
        </w:rPr>
        <w:t>s para cumplir con la meta establecida en el Plan Nacional de</w:t>
      </w:r>
      <w:r>
        <w:rPr>
          <w:rFonts w:ascii="Arial Narrow" w:hAnsi="Arial Narrow"/>
          <w:sz w:val="22"/>
          <w:szCs w:val="22"/>
        </w:rPr>
        <w:t xml:space="preserve"> </w:t>
      </w:r>
      <w:r w:rsidRPr="00E05B19">
        <w:rPr>
          <w:rFonts w:ascii="Arial Narrow" w:hAnsi="Arial Narrow"/>
          <w:sz w:val="22"/>
          <w:szCs w:val="22"/>
        </w:rPr>
        <w:t>Desarrollo 2013-2018, de un "México Incluyente", donde la salud es una condición para reducir las brechas sociales</w:t>
      </w:r>
      <w:r>
        <w:rPr>
          <w:rFonts w:ascii="Arial Narrow" w:hAnsi="Arial Narrow"/>
          <w:sz w:val="22"/>
          <w:szCs w:val="22"/>
        </w:rPr>
        <w:t xml:space="preserve"> </w:t>
      </w:r>
      <w:r w:rsidRPr="00E05B19">
        <w:rPr>
          <w:rFonts w:ascii="Arial Narrow" w:hAnsi="Arial Narrow"/>
          <w:sz w:val="22"/>
          <w:szCs w:val="22"/>
        </w:rPr>
        <w:t>que afectan primordialmente a la población que vive en condiciones de vulnerabilidad.</w:t>
      </w:r>
    </w:p>
    <w:p w:rsidR="00B83815" w:rsidRPr="00CA62D8" w:rsidRDefault="00B83815" w:rsidP="00B83815">
      <w:pPr>
        <w:pStyle w:val="Textoindependiente3"/>
        <w:tabs>
          <w:tab w:val="left" w:pos="720"/>
        </w:tabs>
        <w:ind w:right="72"/>
        <w:rPr>
          <w:rFonts w:ascii="Arial Narrow" w:hAnsi="Arial Narrow"/>
          <w:sz w:val="22"/>
          <w:szCs w:val="22"/>
        </w:rPr>
      </w:pPr>
    </w:p>
    <w:p w:rsidR="00B83815" w:rsidRDefault="00B83815" w:rsidP="00B83815">
      <w:pPr>
        <w:pStyle w:val="Textoindependiente3"/>
        <w:tabs>
          <w:tab w:val="left" w:pos="720"/>
        </w:tabs>
        <w:ind w:right="72"/>
        <w:rPr>
          <w:rFonts w:ascii="Arial Narrow" w:hAnsi="Arial Narrow"/>
          <w:sz w:val="22"/>
          <w:szCs w:val="22"/>
        </w:rPr>
      </w:pPr>
      <w:r w:rsidRPr="00CA62D8">
        <w:rPr>
          <w:rFonts w:ascii="Arial Narrow" w:hAnsi="Arial Narrow"/>
          <w:sz w:val="22"/>
          <w:szCs w:val="22"/>
        </w:rPr>
        <w:tab/>
      </w:r>
      <w:r w:rsidRPr="00CA62D8">
        <w:rPr>
          <w:rFonts w:ascii="Arial Narrow" w:hAnsi="Arial Narrow"/>
          <w:sz w:val="22"/>
          <w:szCs w:val="22"/>
        </w:rPr>
        <w:tab/>
      </w:r>
      <w:r>
        <w:rPr>
          <w:rFonts w:ascii="Arial Narrow" w:hAnsi="Arial Narrow"/>
          <w:sz w:val="22"/>
          <w:szCs w:val="22"/>
        </w:rPr>
        <w:t>En este sentido</w:t>
      </w:r>
      <w:r w:rsidRPr="00CA62D8">
        <w:rPr>
          <w:rFonts w:ascii="Arial Narrow" w:hAnsi="Arial Narrow"/>
          <w:sz w:val="22"/>
          <w:szCs w:val="22"/>
        </w:rPr>
        <w:t xml:space="preserve">, </w:t>
      </w:r>
      <w:r w:rsidRPr="00E05B19">
        <w:rPr>
          <w:rFonts w:ascii="Arial Narrow" w:hAnsi="Arial Narrow"/>
          <w:sz w:val="22"/>
          <w:szCs w:val="22"/>
        </w:rPr>
        <w:t>el FASSA estará enfocado primordialmente en asegurar el acceso ef</w:t>
      </w:r>
      <w:r>
        <w:rPr>
          <w:rFonts w:ascii="Arial Narrow" w:hAnsi="Arial Narrow"/>
          <w:sz w:val="22"/>
          <w:szCs w:val="22"/>
        </w:rPr>
        <w:t xml:space="preserve">ectivo a servicios de salud con </w:t>
      </w:r>
      <w:r w:rsidRPr="00E05B19">
        <w:rPr>
          <w:rFonts w:ascii="Arial Narrow" w:hAnsi="Arial Narrow"/>
          <w:sz w:val="22"/>
          <w:szCs w:val="22"/>
        </w:rPr>
        <w:t>c</w:t>
      </w:r>
      <w:r>
        <w:rPr>
          <w:rFonts w:ascii="Arial Narrow" w:hAnsi="Arial Narrow"/>
          <w:sz w:val="22"/>
          <w:szCs w:val="22"/>
        </w:rPr>
        <w:t>alidad, independientemente de la</w:t>
      </w:r>
      <w:r w:rsidRPr="00E05B19">
        <w:rPr>
          <w:rFonts w:ascii="Arial Narrow" w:hAnsi="Arial Narrow"/>
          <w:sz w:val="22"/>
          <w:szCs w:val="22"/>
        </w:rPr>
        <w:t xml:space="preserve"> condición social o laboral</w:t>
      </w:r>
      <w:r>
        <w:rPr>
          <w:rFonts w:ascii="Arial Narrow" w:hAnsi="Arial Narrow"/>
          <w:sz w:val="22"/>
          <w:szCs w:val="22"/>
        </w:rPr>
        <w:t xml:space="preserve"> de las personas</w:t>
      </w:r>
      <w:r w:rsidRPr="00E05B19">
        <w:rPr>
          <w:rFonts w:ascii="Arial Narrow" w:hAnsi="Arial Narrow"/>
          <w:sz w:val="22"/>
          <w:szCs w:val="22"/>
        </w:rPr>
        <w:t>, sin descuidar los aspectos de promoción, protección</w:t>
      </w:r>
      <w:r>
        <w:rPr>
          <w:rFonts w:ascii="Arial Narrow" w:hAnsi="Arial Narrow"/>
          <w:sz w:val="22"/>
          <w:szCs w:val="22"/>
        </w:rPr>
        <w:t xml:space="preserve"> </w:t>
      </w:r>
      <w:r w:rsidRPr="00E05B19">
        <w:rPr>
          <w:rFonts w:ascii="Arial Narrow" w:hAnsi="Arial Narrow"/>
          <w:sz w:val="22"/>
          <w:szCs w:val="22"/>
        </w:rPr>
        <w:t>y prevención de la salud, y el cumplimiento de los objetivos establecidos en el Programa Sectorial de Salud,</w:t>
      </w:r>
      <w:r>
        <w:rPr>
          <w:rFonts w:ascii="Arial Narrow" w:hAnsi="Arial Narrow"/>
          <w:sz w:val="22"/>
          <w:szCs w:val="22"/>
        </w:rPr>
        <w:t xml:space="preserve"> </w:t>
      </w:r>
      <w:r w:rsidRPr="00E05B19">
        <w:rPr>
          <w:rFonts w:ascii="Arial Narrow" w:hAnsi="Arial Narrow"/>
          <w:sz w:val="22"/>
          <w:szCs w:val="22"/>
        </w:rPr>
        <w:t>propiciando con ello, que los determinantes sociales de la salud sean lo más favorable para la población</w:t>
      </w:r>
      <w:r>
        <w:rPr>
          <w:rFonts w:ascii="Arial Narrow" w:hAnsi="Arial Narrow"/>
          <w:sz w:val="22"/>
          <w:szCs w:val="22"/>
        </w:rPr>
        <w:t>.</w:t>
      </w:r>
    </w:p>
    <w:p w:rsidR="00B83815" w:rsidRDefault="00B83815" w:rsidP="00B83815">
      <w:pPr>
        <w:pStyle w:val="Textoindependiente3"/>
        <w:tabs>
          <w:tab w:val="left" w:pos="720"/>
        </w:tabs>
        <w:ind w:right="72"/>
        <w:rPr>
          <w:rFonts w:ascii="Arial Narrow" w:hAnsi="Arial Narrow"/>
          <w:sz w:val="22"/>
          <w:szCs w:val="22"/>
        </w:rPr>
      </w:pPr>
    </w:p>
    <w:p w:rsidR="00B83815" w:rsidRDefault="00B83815" w:rsidP="00B83815">
      <w:pPr>
        <w:pStyle w:val="Textoindependiente3"/>
        <w:tabs>
          <w:tab w:val="clear" w:pos="567"/>
          <w:tab w:val="clear" w:pos="7938"/>
          <w:tab w:val="clear" w:pos="9356"/>
        </w:tabs>
        <w:ind w:right="72"/>
        <w:rPr>
          <w:rFonts w:ascii="Arial Narrow" w:hAnsi="Arial Narrow"/>
          <w:sz w:val="22"/>
          <w:szCs w:val="22"/>
        </w:rPr>
      </w:pPr>
      <w:r>
        <w:rPr>
          <w:rFonts w:ascii="Arial Narrow" w:hAnsi="Arial Narrow"/>
          <w:sz w:val="22"/>
          <w:szCs w:val="22"/>
        </w:rPr>
        <w:tab/>
        <w:t>Al respecto, en l</w:t>
      </w:r>
      <w:r w:rsidRPr="00E05B19">
        <w:rPr>
          <w:rFonts w:ascii="Arial Narrow" w:hAnsi="Arial Narrow"/>
          <w:sz w:val="22"/>
          <w:szCs w:val="22"/>
        </w:rPr>
        <w:t>a</w:t>
      </w:r>
      <w:r>
        <w:rPr>
          <w:rFonts w:ascii="Arial Narrow" w:hAnsi="Arial Narrow"/>
          <w:sz w:val="22"/>
          <w:szCs w:val="22"/>
        </w:rPr>
        <w:t xml:space="preserve"> estrategia programática de los recursos del FASSA se sostiene que la</w:t>
      </w:r>
      <w:r w:rsidRPr="00E05B19">
        <w:rPr>
          <w:rFonts w:ascii="Arial Narrow" w:hAnsi="Arial Narrow"/>
          <w:sz w:val="22"/>
          <w:szCs w:val="22"/>
        </w:rPr>
        <w:t xml:space="preserve"> prestación de los servicios de salud con calidad, conlleva el fomento de la acreditación de las unidades de salud, la</w:t>
      </w:r>
      <w:r>
        <w:rPr>
          <w:rFonts w:ascii="Arial Narrow" w:hAnsi="Arial Narrow"/>
          <w:sz w:val="22"/>
          <w:szCs w:val="22"/>
        </w:rPr>
        <w:t xml:space="preserve"> </w:t>
      </w:r>
      <w:r w:rsidRPr="00E05B19">
        <w:rPr>
          <w:rFonts w:ascii="Arial Narrow" w:hAnsi="Arial Narrow"/>
          <w:sz w:val="22"/>
          <w:szCs w:val="22"/>
        </w:rPr>
        <w:t>presencia de médicos y personal de enfermería capacitados, el abasto oportuno de medicamentos y la satisfacción</w:t>
      </w:r>
      <w:r>
        <w:rPr>
          <w:rFonts w:ascii="Arial Narrow" w:hAnsi="Arial Narrow"/>
          <w:sz w:val="22"/>
          <w:szCs w:val="22"/>
        </w:rPr>
        <w:t xml:space="preserve"> </w:t>
      </w:r>
      <w:r w:rsidRPr="00E05B19">
        <w:rPr>
          <w:rFonts w:ascii="Arial Narrow" w:hAnsi="Arial Narrow"/>
          <w:sz w:val="22"/>
          <w:szCs w:val="22"/>
        </w:rPr>
        <w:t xml:space="preserve">de los pacientes. </w:t>
      </w:r>
    </w:p>
    <w:p w:rsidR="00B83815" w:rsidRDefault="00B83815" w:rsidP="00B83815">
      <w:pPr>
        <w:pStyle w:val="Textoindependiente3"/>
        <w:tabs>
          <w:tab w:val="left" w:pos="720"/>
        </w:tabs>
        <w:ind w:right="72"/>
        <w:rPr>
          <w:rFonts w:ascii="Arial Narrow" w:hAnsi="Arial Narrow"/>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Pr>
          <w:rFonts w:ascii="Arial Narrow" w:hAnsi="Arial Narrow"/>
          <w:sz w:val="22"/>
          <w:szCs w:val="22"/>
        </w:rPr>
        <w:tab/>
      </w:r>
      <w:r w:rsidRPr="00CA62D8">
        <w:rPr>
          <w:rFonts w:ascii="Arial Narrow" w:hAnsi="Arial Narrow"/>
          <w:sz w:val="22"/>
          <w:szCs w:val="22"/>
        </w:rPr>
        <w:tab/>
        <w:t>Los recursos pagados del Fondo de Aportaciones para los Servicios de Salud (FASSA) ascendieron</w:t>
      </w:r>
      <w:r>
        <w:rPr>
          <w:rFonts w:ascii="Arial Narrow" w:hAnsi="Arial Narrow"/>
          <w:sz w:val="22"/>
          <w:szCs w:val="22"/>
        </w:rPr>
        <w:t xml:space="preserve"> en el Ejercicio </w:t>
      </w:r>
      <w:r w:rsidR="002342B1">
        <w:rPr>
          <w:rFonts w:ascii="Arial Narrow" w:hAnsi="Arial Narrow"/>
          <w:sz w:val="22"/>
          <w:szCs w:val="22"/>
        </w:rPr>
        <w:t>Fiscal 2016</w:t>
      </w:r>
      <w:r w:rsidRPr="00CA62D8">
        <w:rPr>
          <w:rFonts w:ascii="Arial Narrow" w:hAnsi="Arial Narrow"/>
          <w:sz w:val="22"/>
          <w:szCs w:val="22"/>
        </w:rPr>
        <w:t xml:space="preserve"> a l</w:t>
      </w:r>
      <w:r w:rsidR="002342B1">
        <w:rPr>
          <w:rFonts w:ascii="Arial Narrow" w:hAnsi="Arial Narrow"/>
          <w:sz w:val="22"/>
          <w:szCs w:val="22"/>
        </w:rPr>
        <w:t>a cantidad de $ 1,510,148,171.94</w:t>
      </w:r>
      <w:r w:rsidRPr="00CA62D8">
        <w:rPr>
          <w:rFonts w:ascii="Arial Narrow" w:hAnsi="Arial Narrow"/>
          <w:sz w:val="22"/>
          <w:szCs w:val="22"/>
        </w:rPr>
        <w:t xml:space="preserve"> (un mil </w:t>
      </w:r>
      <w:r w:rsidR="002342B1">
        <w:rPr>
          <w:rFonts w:ascii="Arial Narrow" w:hAnsi="Arial Narrow"/>
          <w:sz w:val="22"/>
          <w:szCs w:val="22"/>
        </w:rPr>
        <w:t>quinientos diez millones ciento cuarenta y ocho mil ciento setenta y un pesos 94</w:t>
      </w:r>
      <w:r w:rsidRPr="00CA62D8">
        <w:rPr>
          <w:rFonts w:ascii="Arial Narrow" w:hAnsi="Arial Narrow"/>
          <w:sz w:val="22"/>
          <w:szCs w:val="22"/>
        </w:rPr>
        <w:t>/100 m. n.), importe que se encuentra integrado por el gasto transferido a los Servicios de Salud de Nayarit (SSN) y la aplicación de comisiones bancarias respectivas, de acuerdo a lo siguiente y con fondos disponibles de los ejercicios fiscales que se señalan:</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13" type="#_x0000_t75" style="position:absolute;left:0;text-align:left;margin-left:-.6pt;margin-top:19.1pt;width:447.3pt;height:51.55pt;z-index:251767808;mso-position-horizontal-relative:text;mso-position-vertical-relative:text">
            <v:imagedata r:id="rId29" o:title=""/>
          </v:shape>
          <o:OLEObject Type="Embed" ProgID="Excel.Sheet.8" ShapeID="_x0000_s1113" DrawAspect="Content" ObjectID="_1559755864" r:id="rId30"/>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left" w:pos="720"/>
        </w:tabs>
        <w:ind w:right="72"/>
        <w:rPr>
          <w:rFonts w:ascii="Arial Narrow" w:hAnsi="Arial Narrow"/>
          <w:szCs w:val="32"/>
        </w:rPr>
      </w:pPr>
      <w:r w:rsidRPr="00992D26">
        <w:rPr>
          <w:rFonts w:ascii="Arial Narrow" w:hAnsi="Arial Narrow"/>
        </w:rPr>
        <w:tab/>
      </w:r>
    </w:p>
    <w:p w:rsidR="002342B1" w:rsidRDefault="002342B1" w:rsidP="00B83815">
      <w:pPr>
        <w:pStyle w:val="Sangradetextonormal"/>
        <w:ind w:firstLine="0"/>
        <w:jc w:val="left"/>
        <w:rPr>
          <w:rFonts w:ascii="Arial Narrow" w:hAnsi="Arial Narrow"/>
          <w:b/>
          <w:bCs/>
          <w:szCs w:val="28"/>
        </w:rPr>
      </w:pPr>
    </w:p>
    <w:p w:rsidR="00B83815" w:rsidRPr="00CA62D8" w:rsidRDefault="00B83815" w:rsidP="00B83815">
      <w:pPr>
        <w:pStyle w:val="Sangradetextonormal"/>
        <w:ind w:firstLine="0"/>
        <w:jc w:val="left"/>
        <w:rPr>
          <w:rFonts w:ascii="Arial Narrow" w:hAnsi="Arial Narrow"/>
          <w:b/>
          <w:bCs/>
          <w:szCs w:val="28"/>
        </w:rPr>
      </w:pPr>
      <w:r w:rsidRPr="00CA62D8">
        <w:rPr>
          <w:rFonts w:ascii="Arial Narrow" w:hAnsi="Arial Narrow"/>
          <w:b/>
          <w:bCs/>
          <w:szCs w:val="28"/>
        </w:rPr>
        <w:lastRenderedPageBreak/>
        <w:t>c).- Fondo de Aportaciones para la Infraestructura Social (FAIS)</w:t>
      </w:r>
    </w:p>
    <w:p w:rsidR="00B83815" w:rsidRPr="00992D26" w:rsidRDefault="00B83815" w:rsidP="00B83815">
      <w:pPr>
        <w:pStyle w:val="Sangradetextonormal"/>
        <w:ind w:firstLine="0"/>
        <w:jc w:val="left"/>
        <w:rPr>
          <w:rFonts w:ascii="Arial Narrow" w:hAnsi="Arial Narrow"/>
          <w:b/>
          <w:bCs/>
          <w:sz w:val="32"/>
          <w:szCs w:val="32"/>
        </w:rPr>
      </w:pPr>
    </w:p>
    <w:p w:rsidR="00B83815" w:rsidRPr="00CA62D8" w:rsidRDefault="00B83815" w:rsidP="00B83815">
      <w:pPr>
        <w:pStyle w:val="Textoindependiente3"/>
        <w:tabs>
          <w:tab w:val="left" w:pos="720"/>
        </w:tabs>
        <w:ind w:right="72"/>
        <w:rPr>
          <w:rFonts w:ascii="Arial Narrow" w:hAnsi="Arial Narrow"/>
          <w:sz w:val="22"/>
          <w:szCs w:val="22"/>
        </w:rPr>
      </w:pPr>
      <w:r w:rsidRPr="00992D26">
        <w:rPr>
          <w:rFonts w:ascii="Arial Narrow" w:hAnsi="Arial Narrow"/>
          <w:sz w:val="25"/>
        </w:rPr>
        <w:tab/>
      </w:r>
      <w:r w:rsidRPr="00003DCC">
        <w:rPr>
          <w:rFonts w:ascii="Arial Narrow" w:hAnsi="Arial Narrow"/>
          <w:sz w:val="22"/>
          <w:szCs w:val="22"/>
        </w:rPr>
        <w:t>El propósito fundamental del FAIS es el</w:t>
      </w:r>
      <w:r>
        <w:rPr>
          <w:rFonts w:ascii="Arial Narrow" w:hAnsi="Arial Narrow"/>
          <w:sz w:val="22"/>
          <w:szCs w:val="22"/>
        </w:rPr>
        <w:t xml:space="preserve"> </w:t>
      </w:r>
      <w:r w:rsidRPr="00003DCC">
        <w:rPr>
          <w:rFonts w:ascii="Arial Narrow" w:hAnsi="Arial Narrow"/>
          <w:sz w:val="22"/>
          <w:szCs w:val="22"/>
        </w:rPr>
        <w:t xml:space="preserve">financiamiento de obras, acciones sociales básicas e inversiones que beneficien directamente a </w:t>
      </w:r>
      <w:r>
        <w:rPr>
          <w:rFonts w:ascii="Arial Narrow" w:hAnsi="Arial Narrow"/>
          <w:sz w:val="22"/>
          <w:szCs w:val="22"/>
        </w:rPr>
        <w:t xml:space="preserve">la </w:t>
      </w:r>
      <w:r w:rsidRPr="00003DCC">
        <w:rPr>
          <w:rFonts w:ascii="Arial Narrow" w:hAnsi="Arial Narrow"/>
          <w:sz w:val="22"/>
          <w:szCs w:val="22"/>
        </w:rPr>
        <w:t>población en</w:t>
      </w:r>
      <w:r>
        <w:rPr>
          <w:rFonts w:ascii="Arial Narrow" w:hAnsi="Arial Narrow"/>
          <w:sz w:val="22"/>
          <w:szCs w:val="22"/>
        </w:rPr>
        <w:t xml:space="preserve"> </w:t>
      </w:r>
      <w:r w:rsidRPr="00003DCC">
        <w:rPr>
          <w:rFonts w:ascii="Arial Narrow" w:hAnsi="Arial Narrow"/>
          <w:sz w:val="22"/>
          <w:szCs w:val="22"/>
        </w:rPr>
        <w:t>pobreza extrema, localidades con alto o muy alto nivel de rezago social conforme a lo previsto en la Ley General</w:t>
      </w:r>
      <w:r>
        <w:rPr>
          <w:rFonts w:ascii="Arial Narrow" w:hAnsi="Arial Narrow"/>
          <w:sz w:val="22"/>
          <w:szCs w:val="22"/>
        </w:rPr>
        <w:t xml:space="preserve"> </w:t>
      </w:r>
      <w:r w:rsidRPr="00003DCC">
        <w:rPr>
          <w:rFonts w:ascii="Arial Narrow" w:hAnsi="Arial Narrow"/>
          <w:sz w:val="22"/>
          <w:szCs w:val="22"/>
        </w:rPr>
        <w:t>de Desarrollo Social, y en las zonas de atención prioritaria</w:t>
      </w:r>
      <w:r>
        <w:rPr>
          <w:rFonts w:ascii="Arial Narrow" w:hAnsi="Arial Narrow"/>
          <w:sz w:val="22"/>
          <w:szCs w:val="22"/>
        </w:rPr>
        <w:t>.</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clear" w:pos="567"/>
          <w:tab w:val="left" w:pos="720"/>
        </w:tabs>
        <w:ind w:right="72"/>
        <w:rPr>
          <w:rFonts w:ascii="Arial Narrow" w:hAnsi="Arial Narrow"/>
          <w:sz w:val="22"/>
          <w:szCs w:val="22"/>
        </w:rPr>
      </w:pPr>
      <w:r w:rsidRPr="00CA62D8">
        <w:rPr>
          <w:rFonts w:ascii="Arial Narrow" w:hAnsi="Arial Narrow"/>
          <w:sz w:val="22"/>
          <w:szCs w:val="22"/>
        </w:rPr>
        <w:tab/>
        <w:t>El FAIS se divide en dos componentes: el Fondo de Aportaciones para la Infraestructura Social Municipal (FAISM) y el Fondo de Infraestructura Social Estatal (FISE).</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4C17F2" w:rsidP="00B83815">
      <w:pPr>
        <w:pStyle w:val="Textoindependiente3"/>
        <w:tabs>
          <w:tab w:val="left" w:pos="720"/>
        </w:tabs>
        <w:ind w:right="72"/>
        <w:rPr>
          <w:rFonts w:ascii="Arial Narrow" w:hAnsi="Arial Narrow"/>
          <w:sz w:val="22"/>
          <w:szCs w:val="22"/>
        </w:rPr>
      </w:pPr>
      <w:r>
        <w:rPr>
          <w:rFonts w:ascii="Arial Narrow" w:hAnsi="Arial Narrow"/>
          <w:sz w:val="22"/>
          <w:szCs w:val="22"/>
        </w:rPr>
        <w:tab/>
        <w:t xml:space="preserve">El FAISM </w:t>
      </w:r>
      <w:r w:rsidR="00B83815" w:rsidRPr="00CA62D8">
        <w:rPr>
          <w:rFonts w:ascii="Arial Narrow" w:hAnsi="Arial Narrow"/>
          <w:sz w:val="22"/>
          <w:szCs w:val="22"/>
        </w:rPr>
        <w:t xml:space="preserve">debe destinarse </w:t>
      </w:r>
      <w:r w:rsidR="00B83815" w:rsidRPr="00003DCC">
        <w:rPr>
          <w:rFonts w:ascii="Arial Narrow" w:hAnsi="Arial Narrow"/>
          <w:sz w:val="22"/>
          <w:szCs w:val="22"/>
        </w:rPr>
        <w:t>a la provisión de los siguientes servicios: agua potable, alcantarillado, drenaje y letrinas,</w:t>
      </w:r>
      <w:r w:rsidR="00B83815">
        <w:rPr>
          <w:rFonts w:ascii="Arial Narrow" w:hAnsi="Arial Narrow"/>
          <w:sz w:val="22"/>
          <w:szCs w:val="22"/>
        </w:rPr>
        <w:t xml:space="preserve"> </w:t>
      </w:r>
      <w:r w:rsidR="00B83815" w:rsidRPr="00003DCC">
        <w:rPr>
          <w:rFonts w:ascii="Arial Narrow" w:hAnsi="Arial Narrow"/>
          <w:sz w:val="22"/>
          <w:szCs w:val="22"/>
        </w:rPr>
        <w:t>urbanización municipal, electrificación rural y de colonias pobres, infraestructura básic</w:t>
      </w:r>
      <w:r w:rsidR="00B83815">
        <w:rPr>
          <w:rFonts w:ascii="Arial Narrow" w:hAnsi="Arial Narrow"/>
          <w:sz w:val="22"/>
          <w:szCs w:val="22"/>
        </w:rPr>
        <w:t xml:space="preserve">a del sector salud y educativo, </w:t>
      </w:r>
      <w:r w:rsidR="00B83815" w:rsidRPr="00003DCC">
        <w:rPr>
          <w:rFonts w:ascii="Arial Narrow" w:hAnsi="Arial Narrow"/>
          <w:sz w:val="22"/>
          <w:szCs w:val="22"/>
        </w:rPr>
        <w:t>mejoramiento de vivienda, así como mantenimiento de infraestructura</w:t>
      </w:r>
      <w:r w:rsidR="00B83815">
        <w:rPr>
          <w:rFonts w:ascii="Arial Narrow" w:hAnsi="Arial Narrow"/>
          <w:sz w:val="22"/>
          <w:szCs w:val="22"/>
        </w:rPr>
        <w:t>.</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sidRPr="00CA62D8">
        <w:rPr>
          <w:rFonts w:ascii="Arial Narrow" w:hAnsi="Arial Narrow"/>
          <w:sz w:val="22"/>
          <w:szCs w:val="22"/>
        </w:rPr>
        <w:tab/>
        <w:t xml:space="preserve">Por su parte, los recursos del FISE </w:t>
      </w:r>
      <w:r w:rsidRPr="00003DCC">
        <w:rPr>
          <w:rFonts w:ascii="Arial Narrow" w:hAnsi="Arial Narrow"/>
          <w:sz w:val="22"/>
          <w:szCs w:val="22"/>
        </w:rPr>
        <w:t xml:space="preserve">se deben destinar a </w:t>
      </w:r>
      <w:r>
        <w:rPr>
          <w:rFonts w:ascii="Arial Narrow" w:hAnsi="Arial Narrow"/>
          <w:sz w:val="22"/>
          <w:szCs w:val="22"/>
        </w:rPr>
        <w:t xml:space="preserve">obras y acciones que beneficien </w:t>
      </w:r>
      <w:r w:rsidRPr="00003DCC">
        <w:rPr>
          <w:rFonts w:ascii="Arial Narrow" w:hAnsi="Arial Narrow"/>
          <w:sz w:val="22"/>
          <w:szCs w:val="22"/>
        </w:rPr>
        <w:t>preferentemente a la población de los municipios, demarcaciones territoria</w:t>
      </w:r>
      <w:r>
        <w:rPr>
          <w:rFonts w:ascii="Arial Narrow" w:hAnsi="Arial Narrow"/>
          <w:sz w:val="22"/>
          <w:szCs w:val="22"/>
        </w:rPr>
        <w:t xml:space="preserve">les y localidades que presenten </w:t>
      </w:r>
      <w:r w:rsidRPr="00003DCC">
        <w:rPr>
          <w:rFonts w:ascii="Arial Narrow" w:hAnsi="Arial Narrow"/>
          <w:sz w:val="22"/>
          <w:szCs w:val="22"/>
        </w:rPr>
        <w:t>mayores</w:t>
      </w:r>
      <w:r>
        <w:rPr>
          <w:rFonts w:ascii="Arial Narrow" w:hAnsi="Arial Narrow"/>
          <w:sz w:val="22"/>
          <w:szCs w:val="22"/>
        </w:rPr>
        <w:t xml:space="preserve"> </w:t>
      </w:r>
      <w:r w:rsidRPr="00003DCC">
        <w:rPr>
          <w:rFonts w:ascii="Arial Narrow" w:hAnsi="Arial Narrow"/>
          <w:sz w:val="22"/>
          <w:szCs w:val="22"/>
        </w:rPr>
        <w:t>niveles de rezago social y pobreza extrema en la entidad.</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2342B1" w:rsidP="00B83815">
      <w:pPr>
        <w:pStyle w:val="Textoindependiente3"/>
        <w:tabs>
          <w:tab w:val="clear" w:pos="567"/>
          <w:tab w:val="left" w:pos="720"/>
        </w:tabs>
        <w:ind w:right="72"/>
        <w:rPr>
          <w:rFonts w:ascii="Arial Narrow" w:hAnsi="Arial Narrow"/>
          <w:sz w:val="22"/>
          <w:szCs w:val="22"/>
        </w:rPr>
      </w:pPr>
      <w:r>
        <w:rPr>
          <w:rFonts w:ascii="Arial Narrow" w:hAnsi="Arial Narrow"/>
          <w:sz w:val="22"/>
          <w:szCs w:val="22"/>
        </w:rPr>
        <w:tab/>
        <w:t>En el Ejercicio Fiscal 2016</w:t>
      </w:r>
      <w:r w:rsidR="00B83815" w:rsidRPr="00CA62D8">
        <w:rPr>
          <w:rFonts w:ascii="Arial Narrow" w:hAnsi="Arial Narrow"/>
          <w:sz w:val="22"/>
          <w:szCs w:val="22"/>
        </w:rPr>
        <w:t xml:space="preserve"> los recursos pagados del Fondo de Aportaciones para la Infraestructura Social (FAIS) importan la cantidad de $ </w:t>
      </w:r>
      <w:r w:rsidR="005F02F9">
        <w:rPr>
          <w:rFonts w:ascii="Arial Narrow" w:hAnsi="Arial Narrow"/>
          <w:sz w:val="22"/>
          <w:szCs w:val="22"/>
        </w:rPr>
        <w:t>583</w:t>
      </w:r>
      <w:proofErr w:type="gramStart"/>
      <w:r w:rsidR="005F02F9">
        <w:rPr>
          <w:rFonts w:ascii="Arial Narrow" w:hAnsi="Arial Narrow"/>
          <w:sz w:val="22"/>
          <w:szCs w:val="22"/>
        </w:rPr>
        <w:t>,396,457.35</w:t>
      </w:r>
      <w:proofErr w:type="gramEnd"/>
      <w:r w:rsidR="00B83815" w:rsidRPr="00CA62D8">
        <w:rPr>
          <w:rFonts w:ascii="Arial Narrow" w:hAnsi="Arial Narrow"/>
          <w:sz w:val="22"/>
          <w:szCs w:val="22"/>
        </w:rPr>
        <w:t xml:space="preserve"> (quinientos </w:t>
      </w:r>
      <w:r w:rsidR="005F02F9">
        <w:rPr>
          <w:rFonts w:ascii="Arial Narrow" w:hAnsi="Arial Narrow"/>
          <w:sz w:val="22"/>
          <w:szCs w:val="22"/>
        </w:rPr>
        <w:t>ochenta y tres millones trescientos noventa y seis mil cuatrocientos cincuenta y siete pesos 35</w:t>
      </w:r>
      <w:r w:rsidR="00B83815" w:rsidRPr="00CA62D8">
        <w:rPr>
          <w:rFonts w:ascii="Arial Narrow" w:hAnsi="Arial Narrow"/>
          <w:sz w:val="22"/>
          <w:szCs w:val="22"/>
        </w:rPr>
        <w:t>/100 m. n.),  cifra que se resume a continuación y que fue erogada con fondos disponibles de los ejercicios fiscales que se especifican:</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15" type="#_x0000_t75" style="position:absolute;left:0;text-align:left;margin-left:0;margin-top:11.65pt;width:446.15pt;height:87.05pt;z-index:251769856;mso-position-horizontal-relative:text;mso-position-vertical-relative:text">
            <v:imagedata r:id="rId31" o:title=""/>
          </v:shape>
          <o:OLEObject Type="Embed" ProgID="Excel.Sheet.8" ShapeID="_x0000_s1115" DrawAspect="Content" ObjectID="_1559755865" r:id="rId32"/>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Textoindependiente3"/>
        <w:tabs>
          <w:tab w:val="clear" w:pos="567"/>
          <w:tab w:val="left" w:pos="720"/>
        </w:tabs>
        <w:ind w:right="72"/>
        <w:rPr>
          <w:rFonts w:ascii="Arial Narrow" w:hAnsi="Arial Narrow"/>
          <w:sz w:val="25"/>
        </w:rPr>
      </w:pPr>
    </w:p>
    <w:p w:rsidR="00B83815" w:rsidRPr="00CA62D8" w:rsidRDefault="00B83815" w:rsidP="00B83815">
      <w:pPr>
        <w:pStyle w:val="Textoindependiente3"/>
        <w:tabs>
          <w:tab w:val="clear" w:pos="567"/>
          <w:tab w:val="left" w:pos="720"/>
        </w:tabs>
        <w:ind w:right="72"/>
        <w:rPr>
          <w:rFonts w:ascii="Arial Narrow" w:hAnsi="Arial Narrow"/>
          <w:b/>
          <w:sz w:val="24"/>
          <w:u w:val="single"/>
        </w:rPr>
      </w:pPr>
      <w:r>
        <w:rPr>
          <w:rFonts w:ascii="Arial Narrow" w:hAnsi="Arial Narrow"/>
          <w:b/>
          <w:sz w:val="24"/>
        </w:rPr>
        <w:lastRenderedPageBreak/>
        <w:t>1</w:t>
      </w:r>
      <w:r w:rsidRPr="00CA62D8">
        <w:rPr>
          <w:rFonts w:ascii="Arial Narrow" w:hAnsi="Arial Narrow"/>
          <w:b/>
          <w:sz w:val="24"/>
        </w:rPr>
        <w:t xml:space="preserve">.- </w:t>
      </w:r>
      <w:r w:rsidRPr="00CA62D8">
        <w:rPr>
          <w:rFonts w:ascii="Arial Narrow" w:hAnsi="Arial Narrow"/>
          <w:b/>
          <w:sz w:val="24"/>
          <w:u w:val="single"/>
        </w:rPr>
        <w:t>Integración de Recursos del FISE aplicados en los Entes Ejecutores siguientes:</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16" type="#_x0000_t75" style="position:absolute;left:0;text-align:left;margin-left:37.35pt;margin-top:12.8pt;width:356.6pt;height:186.15pt;z-index:251771904;mso-position-horizontal-relative:text;mso-position-vertical-relative:text">
            <v:imagedata r:id="rId33" o:title=""/>
          </v:shape>
          <o:OLEObject Type="Embed" ProgID="Excel.Sheet.8" ShapeID="_x0000_s1116" DrawAspect="Content" ObjectID="_1559755866" r:id="rId34"/>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CA62D8" w:rsidRDefault="00B83815" w:rsidP="00B83815">
      <w:pPr>
        <w:pStyle w:val="Textoindependiente3"/>
        <w:tabs>
          <w:tab w:val="clear" w:pos="567"/>
          <w:tab w:val="left" w:pos="720"/>
        </w:tabs>
        <w:ind w:right="72"/>
        <w:rPr>
          <w:rFonts w:ascii="Arial Narrow" w:hAnsi="Arial Narrow"/>
          <w:b/>
          <w:sz w:val="24"/>
          <w:u w:val="single"/>
        </w:rPr>
      </w:pPr>
      <w:r>
        <w:rPr>
          <w:rFonts w:ascii="Arial Narrow" w:hAnsi="Arial Narrow"/>
          <w:b/>
          <w:sz w:val="24"/>
        </w:rPr>
        <w:t>2</w:t>
      </w:r>
      <w:r w:rsidRPr="00CA62D8">
        <w:rPr>
          <w:rFonts w:ascii="Arial Narrow" w:hAnsi="Arial Narrow"/>
          <w:b/>
          <w:sz w:val="24"/>
        </w:rPr>
        <w:t xml:space="preserve">.- </w:t>
      </w:r>
      <w:r w:rsidRPr="00CA62D8">
        <w:rPr>
          <w:rFonts w:ascii="Arial Narrow" w:hAnsi="Arial Narrow"/>
          <w:b/>
          <w:sz w:val="24"/>
          <w:u w:val="single"/>
        </w:rPr>
        <w:t>Integración de Recursos del FAISM transferidos a los Municipios del Estado:</w:t>
      </w:r>
    </w:p>
    <w:p w:rsidR="00B83815"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17" type="#_x0000_t75" style="position:absolute;left:0;text-align:left;margin-left:105.45pt;margin-top:14.55pt;width:223.85pt;height:260.45pt;z-index:251773952;mso-position-horizontal-relative:text;mso-position-vertical-relative:text">
            <v:imagedata r:id="rId35" o:title=""/>
          </v:shape>
          <o:OLEObject Type="Embed" ProgID="Excel.Sheet.8" ShapeID="_x0000_s1117" DrawAspect="Content" ObjectID="_1559755867" r:id="rId36"/>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CA62D8" w:rsidRDefault="00B83815" w:rsidP="00B83815">
      <w:pPr>
        <w:pStyle w:val="Textoindependiente3"/>
        <w:tabs>
          <w:tab w:val="clear" w:pos="567"/>
          <w:tab w:val="left" w:pos="720"/>
        </w:tabs>
        <w:ind w:right="72"/>
        <w:rPr>
          <w:rFonts w:ascii="Arial Narrow" w:hAnsi="Arial Narrow"/>
          <w:b/>
          <w:sz w:val="24"/>
        </w:rPr>
      </w:pPr>
      <w:r w:rsidRPr="00992D26">
        <w:rPr>
          <w:rFonts w:ascii="Arial Narrow" w:hAnsi="Arial Narrow"/>
          <w:b/>
          <w:sz w:val="25"/>
        </w:rPr>
        <w:tab/>
      </w:r>
    </w:p>
    <w:p w:rsidR="00B83815" w:rsidRDefault="00B83815" w:rsidP="00B83815">
      <w:pPr>
        <w:pStyle w:val="Textoindependiente3"/>
        <w:tabs>
          <w:tab w:val="clear" w:pos="567"/>
          <w:tab w:val="left" w:pos="720"/>
        </w:tabs>
        <w:ind w:right="72"/>
        <w:rPr>
          <w:rFonts w:ascii="Arial Narrow" w:hAnsi="Arial Narrow"/>
          <w:sz w:val="25"/>
        </w:rPr>
      </w:pPr>
    </w:p>
    <w:p w:rsidR="00B83815" w:rsidRPr="00225199"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Textoindependiente3"/>
        <w:tabs>
          <w:tab w:val="clear" w:pos="567"/>
          <w:tab w:val="left" w:pos="720"/>
        </w:tabs>
        <w:ind w:right="72"/>
        <w:rPr>
          <w:rFonts w:ascii="Arial Narrow" w:hAnsi="Arial Narrow"/>
          <w:noProof/>
          <w:lang w:val="es-MX" w:eastAsia="es-MX"/>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r w:rsidRPr="00992D26">
        <w:rPr>
          <w:rFonts w:ascii="Arial Narrow" w:hAnsi="Arial Narrow"/>
          <w:sz w:val="25"/>
        </w:rPr>
        <w:tab/>
      </w:r>
      <w:r w:rsidRPr="00992D26">
        <w:rPr>
          <w:rFonts w:ascii="Arial Narrow" w:hAnsi="Arial Narrow"/>
          <w:sz w:val="25"/>
        </w:rPr>
        <w:tab/>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CA62D8" w:rsidRDefault="00B83815" w:rsidP="00B83815">
      <w:pPr>
        <w:pStyle w:val="Sangradetextonormal"/>
        <w:ind w:left="567" w:hanging="567"/>
        <w:rPr>
          <w:rFonts w:ascii="Arial Narrow" w:hAnsi="Arial Narrow"/>
          <w:b/>
          <w:bCs/>
          <w:szCs w:val="28"/>
        </w:rPr>
      </w:pPr>
      <w:r w:rsidRPr="00CA62D8">
        <w:rPr>
          <w:rFonts w:ascii="Arial Narrow" w:hAnsi="Arial Narrow"/>
          <w:b/>
          <w:bCs/>
          <w:szCs w:val="28"/>
        </w:rPr>
        <w:lastRenderedPageBreak/>
        <w:t>d).- Fondo de Aportaciones para el Fortalecimiento de los Municipios (FORTAMUN)</w:t>
      </w:r>
    </w:p>
    <w:p w:rsidR="00B83815" w:rsidRPr="00992D26" w:rsidRDefault="00B83815" w:rsidP="00B83815">
      <w:pPr>
        <w:pStyle w:val="Sangradetextonormal"/>
        <w:ind w:firstLine="0"/>
        <w:jc w:val="left"/>
        <w:rPr>
          <w:rFonts w:ascii="Arial Narrow" w:hAnsi="Arial Narrow"/>
          <w:b/>
          <w:bCs/>
          <w:sz w:val="32"/>
          <w:szCs w:val="32"/>
        </w:rPr>
      </w:pPr>
    </w:p>
    <w:p w:rsidR="00B83815" w:rsidRPr="00CA62D8" w:rsidRDefault="00B83815" w:rsidP="00B83815">
      <w:pPr>
        <w:pStyle w:val="Textoindependiente3"/>
        <w:tabs>
          <w:tab w:val="left" w:pos="720"/>
        </w:tabs>
        <w:ind w:right="72"/>
        <w:rPr>
          <w:rFonts w:ascii="Arial Narrow" w:hAnsi="Arial Narrow"/>
          <w:sz w:val="22"/>
          <w:szCs w:val="22"/>
        </w:rPr>
      </w:pPr>
      <w:r w:rsidRPr="00992D26">
        <w:rPr>
          <w:rFonts w:ascii="Arial Narrow" w:hAnsi="Arial Narrow"/>
          <w:sz w:val="25"/>
        </w:rPr>
        <w:tab/>
      </w:r>
      <w:r w:rsidRPr="009A7A95">
        <w:rPr>
          <w:rFonts w:ascii="Arial Narrow" w:hAnsi="Arial Narrow"/>
          <w:sz w:val="22"/>
          <w:szCs w:val="22"/>
        </w:rPr>
        <w:t>Conforme al artículo 37 de la Ley de Coordinación Fiscal, las aportaciones</w:t>
      </w:r>
      <w:r>
        <w:rPr>
          <w:rFonts w:ascii="Arial Narrow" w:hAnsi="Arial Narrow"/>
          <w:sz w:val="22"/>
          <w:szCs w:val="22"/>
        </w:rPr>
        <w:t xml:space="preserve"> </w:t>
      </w:r>
      <w:r w:rsidRPr="009A7A95">
        <w:rPr>
          <w:rFonts w:ascii="Arial Narrow" w:hAnsi="Arial Narrow"/>
          <w:sz w:val="22"/>
          <w:szCs w:val="22"/>
        </w:rPr>
        <w:t>federales que, con cargo al Fondo de Aportaciones para el Fortalecimiento de los Municipios y de las Demarcaciones</w:t>
      </w:r>
      <w:r>
        <w:rPr>
          <w:rFonts w:ascii="Arial Narrow" w:hAnsi="Arial Narrow"/>
          <w:sz w:val="22"/>
          <w:szCs w:val="22"/>
        </w:rPr>
        <w:t xml:space="preserve"> </w:t>
      </w:r>
      <w:r w:rsidRPr="009A7A95">
        <w:rPr>
          <w:rFonts w:ascii="Arial Narrow" w:hAnsi="Arial Narrow"/>
          <w:sz w:val="22"/>
          <w:szCs w:val="22"/>
        </w:rPr>
        <w:t xml:space="preserve">Territoriales del Distrito Federal, </w:t>
      </w:r>
      <w:r w:rsidR="008C1D04">
        <w:rPr>
          <w:rFonts w:ascii="Arial Narrow" w:hAnsi="Arial Narrow"/>
          <w:sz w:val="22"/>
          <w:szCs w:val="22"/>
        </w:rPr>
        <w:t xml:space="preserve">son la que </w:t>
      </w:r>
      <w:r w:rsidRPr="009A7A95">
        <w:rPr>
          <w:rFonts w:ascii="Arial Narrow" w:hAnsi="Arial Narrow"/>
          <w:sz w:val="22"/>
          <w:szCs w:val="22"/>
        </w:rPr>
        <w:t>reciban los municipios a través de las entidades y las demarcaciones territoriales por</w:t>
      </w:r>
      <w:r w:rsidR="008C1D04">
        <w:rPr>
          <w:rFonts w:ascii="Arial Narrow" w:hAnsi="Arial Narrow"/>
          <w:sz w:val="22"/>
          <w:szCs w:val="22"/>
        </w:rPr>
        <w:t xml:space="preserve"> conducto del Distrito Federal (Ciudad de México).</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sidRPr="00CA62D8">
        <w:rPr>
          <w:rFonts w:ascii="Arial Narrow" w:hAnsi="Arial Narrow"/>
          <w:sz w:val="22"/>
          <w:szCs w:val="22"/>
        </w:rPr>
        <w:tab/>
        <w:t xml:space="preserve">Las asignaciones presupuestarias del FORTAMUN se habrán de utilizar para </w:t>
      </w:r>
      <w:r w:rsidRPr="009A7A95">
        <w:rPr>
          <w:rFonts w:ascii="Arial Narrow" w:hAnsi="Arial Narrow"/>
          <w:sz w:val="22"/>
          <w:szCs w:val="22"/>
        </w:rPr>
        <w:t xml:space="preserve">la satisfacción de sus requerimientos, </w:t>
      </w:r>
      <w:r>
        <w:rPr>
          <w:rFonts w:ascii="Arial Narrow" w:hAnsi="Arial Narrow"/>
          <w:sz w:val="22"/>
          <w:szCs w:val="22"/>
        </w:rPr>
        <w:t xml:space="preserve">dando prioridad al cumplimiento </w:t>
      </w:r>
      <w:r w:rsidRPr="009A7A95">
        <w:rPr>
          <w:rFonts w:ascii="Arial Narrow" w:hAnsi="Arial Narrow"/>
          <w:sz w:val="22"/>
          <w:szCs w:val="22"/>
        </w:rPr>
        <w:t>de sus obligaciones financieras, al pago de derechos y aprovechamientos por concepto de agua, descargas de</w:t>
      </w:r>
      <w:r>
        <w:rPr>
          <w:rFonts w:ascii="Arial Narrow" w:hAnsi="Arial Narrow"/>
          <w:sz w:val="22"/>
          <w:szCs w:val="22"/>
        </w:rPr>
        <w:t xml:space="preserve"> </w:t>
      </w:r>
      <w:r w:rsidRPr="009A7A95">
        <w:rPr>
          <w:rFonts w:ascii="Arial Narrow" w:hAnsi="Arial Narrow"/>
          <w:sz w:val="22"/>
          <w:szCs w:val="22"/>
        </w:rPr>
        <w:t>aguas residuales, a la modernización de los sistemas de recaudación locales, mant</w:t>
      </w:r>
      <w:r>
        <w:rPr>
          <w:rFonts w:ascii="Arial Narrow" w:hAnsi="Arial Narrow"/>
          <w:sz w:val="22"/>
          <w:szCs w:val="22"/>
        </w:rPr>
        <w:t xml:space="preserve">enimiento de infraestructura, y </w:t>
      </w:r>
      <w:r w:rsidRPr="009A7A95">
        <w:rPr>
          <w:rFonts w:ascii="Arial Narrow" w:hAnsi="Arial Narrow"/>
          <w:sz w:val="22"/>
          <w:szCs w:val="22"/>
        </w:rPr>
        <w:t>a la atención de las necesidades directamente vinculadas con la seguridad pública de sus habitantes.</w:t>
      </w: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clear" w:pos="567"/>
          <w:tab w:val="left" w:pos="720"/>
        </w:tabs>
        <w:ind w:right="72"/>
        <w:rPr>
          <w:rFonts w:ascii="Arial Narrow" w:hAnsi="Arial Narrow"/>
          <w:sz w:val="22"/>
          <w:szCs w:val="22"/>
        </w:rPr>
      </w:pPr>
      <w:r w:rsidRPr="00CA62D8">
        <w:rPr>
          <w:rFonts w:ascii="Arial Narrow" w:hAnsi="Arial Narrow"/>
          <w:sz w:val="22"/>
          <w:szCs w:val="22"/>
        </w:rPr>
        <w:tab/>
        <w:t>En este sentido, los recursos pagados</w:t>
      </w:r>
      <w:r w:rsidR="002F1112">
        <w:rPr>
          <w:rFonts w:ascii="Arial Narrow" w:hAnsi="Arial Narrow"/>
          <w:sz w:val="22"/>
          <w:szCs w:val="22"/>
        </w:rPr>
        <w:t xml:space="preserve"> en el Ejercicio Fiscal 2016</w:t>
      </w:r>
      <w:r w:rsidRPr="00CA62D8">
        <w:rPr>
          <w:rFonts w:ascii="Arial Narrow" w:hAnsi="Arial Narrow"/>
          <w:sz w:val="22"/>
          <w:szCs w:val="22"/>
        </w:rPr>
        <w:t xml:space="preserve"> correspondientes al Fondo de Aportaciones para el Fortalecimiento de los Municipios (FORTAMUN) totalizaron un im</w:t>
      </w:r>
      <w:r>
        <w:rPr>
          <w:rFonts w:ascii="Arial Narrow" w:hAnsi="Arial Narrow"/>
          <w:sz w:val="22"/>
          <w:szCs w:val="22"/>
        </w:rPr>
        <w:t xml:space="preserve">porte de                </w:t>
      </w:r>
      <w:r w:rsidR="002F1112">
        <w:rPr>
          <w:rFonts w:ascii="Arial Narrow" w:hAnsi="Arial Narrow"/>
          <w:sz w:val="22"/>
          <w:szCs w:val="22"/>
        </w:rPr>
        <w:t xml:space="preserve">                $ 623</w:t>
      </w:r>
      <w:proofErr w:type="gramStart"/>
      <w:r w:rsidR="002F1112">
        <w:rPr>
          <w:rFonts w:ascii="Arial Narrow" w:hAnsi="Arial Narrow"/>
          <w:sz w:val="22"/>
          <w:szCs w:val="22"/>
        </w:rPr>
        <w:t>,224,756.32</w:t>
      </w:r>
      <w:proofErr w:type="gramEnd"/>
      <w:r w:rsidRPr="00CA62D8">
        <w:rPr>
          <w:rFonts w:ascii="Arial Narrow" w:hAnsi="Arial Narrow"/>
          <w:sz w:val="22"/>
          <w:szCs w:val="22"/>
        </w:rPr>
        <w:t xml:space="preserve"> (</w:t>
      </w:r>
      <w:r w:rsidR="002F1112">
        <w:rPr>
          <w:rFonts w:ascii="Arial Narrow" w:hAnsi="Arial Narrow"/>
          <w:sz w:val="22"/>
          <w:szCs w:val="22"/>
        </w:rPr>
        <w:t>seiscientos veintitres millones doscientos veinticuatro mil setecientos cincuenta y seis pesos 32</w:t>
      </w:r>
      <w:r w:rsidRPr="00CA62D8">
        <w:rPr>
          <w:rFonts w:ascii="Arial Narrow" w:hAnsi="Arial Narrow"/>
          <w:sz w:val="22"/>
          <w:szCs w:val="22"/>
        </w:rPr>
        <w:t>/100 m. n.)</w:t>
      </w:r>
      <w:r>
        <w:rPr>
          <w:rFonts w:ascii="Arial Narrow" w:hAnsi="Arial Narrow"/>
          <w:sz w:val="22"/>
          <w:szCs w:val="22"/>
        </w:rPr>
        <w:t>, mismo que fue aplicado</w:t>
      </w:r>
      <w:r w:rsidRPr="00CA62D8">
        <w:rPr>
          <w:rFonts w:ascii="Arial Narrow" w:hAnsi="Arial Narrow"/>
          <w:sz w:val="22"/>
          <w:szCs w:val="22"/>
        </w:rPr>
        <w:t xml:space="preserve"> con fondos disponibl</w:t>
      </w:r>
      <w:r>
        <w:rPr>
          <w:rFonts w:ascii="Arial Narrow" w:hAnsi="Arial Narrow"/>
          <w:sz w:val="22"/>
          <w:szCs w:val="22"/>
        </w:rPr>
        <w:t>es de los ejercicios fiscales que se desglosan</w:t>
      </w:r>
      <w:r w:rsidRPr="00CA62D8">
        <w:rPr>
          <w:rFonts w:ascii="Arial Narrow" w:hAnsi="Arial Narrow"/>
          <w:sz w:val="22"/>
          <w:szCs w:val="22"/>
        </w:rPr>
        <w:t xml:space="preserve"> en la tabla de abajo:</w: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18" type="#_x0000_t75" style="position:absolute;left:0;text-align:left;margin-left:-1.7pt;margin-top:10.25pt;width:446.35pt;height:58.95pt;z-index:251776000;mso-position-horizontal-relative:text;mso-position-vertical-relative:text">
            <v:imagedata r:id="rId37" o:title=""/>
          </v:shape>
          <o:OLEObject Type="Embed" ProgID="Excel.Sheet.8" ShapeID="_x0000_s1118" DrawAspect="Content" ObjectID="_1559755868" r:id="rId38"/>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r w:rsidRPr="00992D26">
        <w:rPr>
          <w:rFonts w:ascii="Arial Narrow" w:hAnsi="Arial Narrow"/>
          <w:sz w:val="25"/>
        </w:rPr>
        <w:tab/>
      </w:r>
    </w:p>
    <w:p w:rsidR="00B83815" w:rsidRPr="00CA62D8" w:rsidRDefault="00B83815" w:rsidP="00B83815">
      <w:pPr>
        <w:pStyle w:val="Textoindependiente3"/>
        <w:tabs>
          <w:tab w:val="clear" w:pos="567"/>
          <w:tab w:val="left" w:pos="720"/>
        </w:tabs>
        <w:ind w:right="72"/>
        <w:rPr>
          <w:rFonts w:ascii="Arial Narrow" w:hAnsi="Arial Narrow"/>
          <w:sz w:val="22"/>
          <w:szCs w:val="22"/>
        </w:rPr>
      </w:pPr>
      <w:r w:rsidRPr="00992D26">
        <w:rPr>
          <w:rFonts w:ascii="Arial Narrow" w:hAnsi="Arial Narrow"/>
          <w:sz w:val="25"/>
        </w:rPr>
        <w:lastRenderedPageBreak/>
        <w:tab/>
      </w:r>
      <w:r w:rsidRPr="00CA62D8">
        <w:rPr>
          <w:rFonts w:ascii="Arial Narrow" w:hAnsi="Arial Narrow"/>
          <w:sz w:val="22"/>
          <w:szCs w:val="22"/>
        </w:rPr>
        <w:t>En el cuadro que se presenta en seguida, se detallan los montos que recibieron las veinte tesorerías municipales de la entidad, correspondientes al Fondo de Aportaciones para el Fortalecimiento de los Municipios (FORTAMUN):</w: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19" type="#_x0000_t75" style="position:absolute;left:0;text-align:left;margin-left:36.3pt;margin-top:2.3pt;width:390.05pt;height:364.55pt;z-index:251778048;mso-position-horizontal-relative:text;mso-position-vertical-relative:text">
            <v:imagedata r:id="rId39" o:title=""/>
          </v:shape>
          <o:OLEObject Type="Embed" ProgID="Excel.Sheet.8" ShapeID="_x0000_s1119" DrawAspect="Content" ObjectID="_1559755869" r:id="rId40"/>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CA62D8" w:rsidRDefault="00B83815" w:rsidP="00B83815">
      <w:pPr>
        <w:pStyle w:val="Sangradetextonormal"/>
        <w:ind w:firstLine="0"/>
        <w:jc w:val="left"/>
        <w:rPr>
          <w:rFonts w:ascii="Arial Narrow" w:hAnsi="Arial Narrow"/>
          <w:b/>
          <w:bCs/>
          <w:szCs w:val="28"/>
        </w:rPr>
      </w:pPr>
      <w:r w:rsidRPr="00CA62D8">
        <w:rPr>
          <w:rFonts w:ascii="Arial Narrow" w:hAnsi="Arial Narrow"/>
          <w:b/>
          <w:bCs/>
          <w:szCs w:val="28"/>
        </w:rPr>
        <w:lastRenderedPageBreak/>
        <w:t>e).- Fondo de Aportaciones Múltiples (FAM)</w:t>
      </w:r>
    </w:p>
    <w:p w:rsidR="00B83815" w:rsidRPr="00992D26" w:rsidRDefault="00B83815" w:rsidP="00B83815">
      <w:pPr>
        <w:pStyle w:val="Sangradetextonormal"/>
        <w:spacing w:line="240" w:lineRule="auto"/>
        <w:ind w:firstLine="0"/>
        <w:jc w:val="left"/>
        <w:rPr>
          <w:rFonts w:ascii="Arial Narrow" w:hAnsi="Arial Narrow"/>
          <w:b/>
          <w:bCs/>
          <w:sz w:val="32"/>
          <w:szCs w:val="32"/>
        </w:rPr>
      </w:pPr>
    </w:p>
    <w:p w:rsidR="00B83815" w:rsidRPr="00CA62D8" w:rsidRDefault="00B83815" w:rsidP="00B83815">
      <w:pPr>
        <w:pStyle w:val="Textoindependiente3"/>
        <w:tabs>
          <w:tab w:val="clear" w:pos="567"/>
          <w:tab w:val="left" w:pos="720"/>
        </w:tabs>
        <w:ind w:right="72"/>
        <w:rPr>
          <w:rFonts w:ascii="Arial Narrow" w:hAnsi="Arial Narrow"/>
          <w:sz w:val="22"/>
          <w:szCs w:val="22"/>
        </w:rPr>
      </w:pPr>
      <w:r w:rsidRPr="00992D26">
        <w:rPr>
          <w:rFonts w:ascii="Arial Narrow" w:hAnsi="Arial Narrow"/>
          <w:sz w:val="25"/>
        </w:rPr>
        <w:tab/>
      </w:r>
      <w:r w:rsidRPr="00CA62D8">
        <w:rPr>
          <w:rFonts w:ascii="Arial Narrow" w:hAnsi="Arial Narrow"/>
          <w:sz w:val="22"/>
          <w:szCs w:val="22"/>
        </w:rPr>
        <w:t>El Fondo de Aportaciones Múltiples está integrado por 2 componentes en lo general: Asistencia Social e Infraestructura Educativa.</w:t>
      </w:r>
    </w:p>
    <w:p w:rsidR="00B83815" w:rsidRPr="00CA62D8" w:rsidRDefault="00B83815" w:rsidP="00B83815">
      <w:pPr>
        <w:pStyle w:val="Sangradetextonormal"/>
        <w:ind w:firstLine="0"/>
        <w:jc w:val="left"/>
        <w:rPr>
          <w:rFonts w:ascii="Arial Narrow" w:hAnsi="Arial Narrow"/>
          <w:b/>
          <w:bCs/>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sidRPr="00CA62D8">
        <w:rPr>
          <w:rFonts w:ascii="Arial Narrow" w:hAnsi="Arial Narrow"/>
          <w:sz w:val="22"/>
          <w:szCs w:val="22"/>
        </w:rPr>
        <w:tab/>
        <w:t xml:space="preserve">En materia de Asistencia Social, </w:t>
      </w:r>
      <w:r>
        <w:rPr>
          <w:rFonts w:ascii="Arial Narrow" w:hAnsi="Arial Narrow"/>
          <w:sz w:val="22"/>
          <w:szCs w:val="22"/>
        </w:rPr>
        <w:t>d</w:t>
      </w:r>
      <w:r w:rsidRPr="00BD1FD1">
        <w:rPr>
          <w:rFonts w:ascii="Arial Narrow" w:hAnsi="Arial Narrow"/>
          <w:sz w:val="22"/>
          <w:szCs w:val="22"/>
        </w:rPr>
        <w:t>esde el Sistema Nacional DIF</w:t>
      </w:r>
      <w:r>
        <w:rPr>
          <w:rFonts w:ascii="Arial Narrow" w:hAnsi="Arial Narrow"/>
          <w:sz w:val="22"/>
          <w:szCs w:val="22"/>
        </w:rPr>
        <w:t xml:space="preserve"> (Desarrollo Integral de la Familia)</w:t>
      </w:r>
      <w:r w:rsidRPr="00BD1FD1">
        <w:rPr>
          <w:rFonts w:ascii="Arial Narrow" w:hAnsi="Arial Narrow"/>
          <w:sz w:val="22"/>
          <w:szCs w:val="22"/>
        </w:rPr>
        <w:t xml:space="preserve"> es coordinada la Estrategia Integral de</w:t>
      </w:r>
      <w:r>
        <w:rPr>
          <w:rFonts w:ascii="Arial Narrow" w:hAnsi="Arial Narrow"/>
          <w:sz w:val="22"/>
          <w:szCs w:val="22"/>
        </w:rPr>
        <w:t xml:space="preserve"> </w:t>
      </w:r>
      <w:r w:rsidRPr="00BD1FD1">
        <w:rPr>
          <w:rFonts w:ascii="Arial Narrow" w:hAnsi="Arial Narrow"/>
          <w:sz w:val="22"/>
          <w:szCs w:val="22"/>
        </w:rPr>
        <w:t>Asistencia Social Alimentaria (EIASA), que tiene el propósito de promover una alime</w:t>
      </w:r>
      <w:r>
        <w:rPr>
          <w:rFonts w:ascii="Arial Narrow" w:hAnsi="Arial Narrow"/>
          <w:sz w:val="22"/>
          <w:szCs w:val="22"/>
        </w:rPr>
        <w:t xml:space="preserve">ntación correcta en individuos, </w:t>
      </w:r>
      <w:r w:rsidRPr="00BD1FD1">
        <w:rPr>
          <w:rFonts w:ascii="Arial Narrow" w:hAnsi="Arial Narrow"/>
          <w:sz w:val="22"/>
          <w:szCs w:val="22"/>
        </w:rPr>
        <w:t>familias y comunidades en condiciones de riesgo y vulnerabilidad, a través de la entrega de apoyos alimentarios</w:t>
      </w:r>
      <w:r>
        <w:rPr>
          <w:rFonts w:ascii="Arial Narrow" w:hAnsi="Arial Narrow"/>
          <w:sz w:val="22"/>
          <w:szCs w:val="22"/>
        </w:rPr>
        <w:t xml:space="preserve"> </w:t>
      </w:r>
      <w:r w:rsidRPr="00BD1FD1">
        <w:rPr>
          <w:rFonts w:ascii="Arial Narrow" w:hAnsi="Arial Narrow"/>
          <w:sz w:val="22"/>
          <w:szCs w:val="22"/>
        </w:rPr>
        <w:t>en el contexto de salud y alimentación actual, con perspectiva familiar y comunitaria, regional, de género y como</w:t>
      </w:r>
      <w:r>
        <w:rPr>
          <w:rFonts w:ascii="Arial Narrow" w:hAnsi="Arial Narrow"/>
          <w:sz w:val="22"/>
          <w:szCs w:val="22"/>
        </w:rPr>
        <w:t xml:space="preserve"> </w:t>
      </w:r>
      <w:r w:rsidRPr="00BD1FD1">
        <w:rPr>
          <w:rFonts w:ascii="Arial Narrow" w:hAnsi="Arial Narrow"/>
          <w:sz w:val="22"/>
          <w:szCs w:val="22"/>
        </w:rPr>
        <w:t>apoyo a la seguridad alimentaria en el hogar y la familia.</w:t>
      </w:r>
    </w:p>
    <w:p w:rsidR="00B83815" w:rsidRPr="00CA62D8" w:rsidRDefault="00B83815" w:rsidP="00B83815">
      <w:pPr>
        <w:pStyle w:val="Textoindependiente3"/>
        <w:tabs>
          <w:tab w:val="clear" w:pos="567"/>
          <w:tab w:val="left" w:pos="720"/>
        </w:tabs>
        <w:ind w:right="0"/>
        <w:jc w:val="left"/>
        <w:rPr>
          <w:rFonts w:ascii="Arial Narrow" w:hAnsi="Arial Narrow"/>
          <w:sz w:val="22"/>
          <w:szCs w:val="22"/>
        </w:rPr>
      </w:pPr>
    </w:p>
    <w:p w:rsidR="00B83815" w:rsidRPr="00CA62D8" w:rsidRDefault="00B83815" w:rsidP="00B83815">
      <w:pPr>
        <w:pStyle w:val="Textoindependiente3"/>
        <w:tabs>
          <w:tab w:val="left" w:pos="720"/>
        </w:tabs>
        <w:ind w:right="72"/>
        <w:rPr>
          <w:rFonts w:ascii="Arial Narrow" w:hAnsi="Arial Narrow"/>
          <w:sz w:val="22"/>
          <w:szCs w:val="22"/>
        </w:rPr>
      </w:pPr>
      <w:r>
        <w:rPr>
          <w:rFonts w:ascii="Arial Narrow" w:hAnsi="Arial Narrow"/>
          <w:sz w:val="22"/>
          <w:szCs w:val="22"/>
        </w:rPr>
        <w:tab/>
        <w:t>Al respecto, e</w:t>
      </w:r>
      <w:r w:rsidRPr="00BD1FD1">
        <w:rPr>
          <w:rFonts w:ascii="Arial Narrow" w:hAnsi="Arial Narrow"/>
          <w:sz w:val="22"/>
          <w:szCs w:val="22"/>
        </w:rPr>
        <w:t>n el marco de la Cruzada Nacional contra el Hambre, los DIF estatales han hecho esfuerzos por reorientar los</w:t>
      </w:r>
      <w:r>
        <w:rPr>
          <w:rFonts w:ascii="Arial Narrow" w:hAnsi="Arial Narrow"/>
          <w:sz w:val="22"/>
          <w:szCs w:val="22"/>
        </w:rPr>
        <w:t xml:space="preserve"> </w:t>
      </w:r>
      <w:r w:rsidRPr="00BD1FD1">
        <w:rPr>
          <w:rFonts w:ascii="Arial Narrow" w:hAnsi="Arial Narrow"/>
          <w:sz w:val="22"/>
          <w:szCs w:val="22"/>
        </w:rPr>
        <w:t>recursos con los que operan los programas alimentarios, a partir de una estrategia de focalización que permita</w:t>
      </w:r>
      <w:r>
        <w:rPr>
          <w:rFonts w:ascii="Arial Narrow" w:hAnsi="Arial Narrow"/>
          <w:sz w:val="22"/>
          <w:szCs w:val="22"/>
        </w:rPr>
        <w:t xml:space="preserve"> </w:t>
      </w:r>
      <w:r w:rsidRPr="00BD1FD1">
        <w:rPr>
          <w:rFonts w:ascii="Arial Narrow" w:hAnsi="Arial Narrow"/>
          <w:sz w:val="22"/>
          <w:szCs w:val="22"/>
        </w:rPr>
        <w:t>atender a aquellos municipios y localidades que se encuentren bajo su cobertura.</w:t>
      </w:r>
    </w:p>
    <w:p w:rsidR="00B83815" w:rsidRPr="00CA62D8" w:rsidRDefault="00B83815" w:rsidP="00B83815">
      <w:pPr>
        <w:pStyle w:val="Textoindependiente3"/>
        <w:tabs>
          <w:tab w:val="clear" w:pos="567"/>
          <w:tab w:val="left" w:pos="720"/>
        </w:tabs>
        <w:ind w:right="0"/>
        <w:jc w:val="left"/>
        <w:rPr>
          <w:rFonts w:ascii="Arial Narrow" w:hAnsi="Arial Narrow"/>
          <w:sz w:val="22"/>
          <w:szCs w:val="22"/>
        </w:rPr>
      </w:pPr>
    </w:p>
    <w:p w:rsidR="00B83815" w:rsidRDefault="00B83815" w:rsidP="00B83815">
      <w:pPr>
        <w:pStyle w:val="Textoindependiente3"/>
        <w:tabs>
          <w:tab w:val="left" w:pos="720"/>
        </w:tabs>
        <w:ind w:right="72"/>
        <w:rPr>
          <w:rFonts w:ascii="Arial Narrow" w:hAnsi="Arial Narrow"/>
          <w:sz w:val="22"/>
          <w:szCs w:val="22"/>
        </w:rPr>
      </w:pPr>
      <w:r w:rsidRPr="00CA62D8">
        <w:rPr>
          <w:rFonts w:ascii="Arial Narrow" w:hAnsi="Arial Narrow"/>
          <w:sz w:val="22"/>
          <w:szCs w:val="22"/>
        </w:rPr>
        <w:tab/>
      </w:r>
      <w:r w:rsidRPr="00CA62D8">
        <w:rPr>
          <w:rFonts w:ascii="Arial Narrow" w:hAnsi="Arial Narrow"/>
          <w:sz w:val="22"/>
          <w:szCs w:val="22"/>
        </w:rPr>
        <w:tab/>
        <w:t xml:space="preserve">Por su parte, los recursos del FAM, en su componente de Infraestructura Educativa, </w:t>
      </w:r>
      <w:r w:rsidRPr="00BD1FD1">
        <w:rPr>
          <w:rFonts w:ascii="Arial Narrow" w:hAnsi="Arial Narrow"/>
          <w:sz w:val="22"/>
          <w:szCs w:val="22"/>
        </w:rPr>
        <w:t>se desti</w:t>
      </w:r>
      <w:r w:rsidR="0044586D">
        <w:rPr>
          <w:rFonts w:ascii="Arial Narrow" w:hAnsi="Arial Narrow"/>
          <w:sz w:val="22"/>
          <w:szCs w:val="22"/>
        </w:rPr>
        <w:t>narán a la construcción</w:t>
      </w:r>
      <w:r w:rsidRPr="00BD1FD1">
        <w:rPr>
          <w:rFonts w:ascii="Arial Narrow" w:hAnsi="Arial Narrow"/>
          <w:sz w:val="22"/>
          <w:szCs w:val="22"/>
        </w:rPr>
        <w:t>, equipamiento y rehabilitación de infraestructura física de los niveles de educación básica, media</w:t>
      </w:r>
      <w:r>
        <w:rPr>
          <w:rFonts w:ascii="Arial Narrow" w:hAnsi="Arial Narrow"/>
          <w:sz w:val="22"/>
          <w:szCs w:val="22"/>
        </w:rPr>
        <w:t xml:space="preserve"> </w:t>
      </w:r>
      <w:r w:rsidRPr="00BD1FD1">
        <w:rPr>
          <w:rFonts w:ascii="Arial Narrow" w:hAnsi="Arial Narrow"/>
          <w:sz w:val="22"/>
          <w:szCs w:val="22"/>
        </w:rPr>
        <w:t>superior y superior, en su modalidad universitaria, según las necesidades de cada nivel</w:t>
      </w:r>
      <w:r>
        <w:rPr>
          <w:rFonts w:ascii="Arial Narrow" w:hAnsi="Arial Narrow"/>
          <w:sz w:val="22"/>
          <w:szCs w:val="22"/>
        </w:rPr>
        <w:t xml:space="preserve">, en términos de lo establecido </w:t>
      </w:r>
      <w:r w:rsidRPr="00BD1FD1">
        <w:rPr>
          <w:rFonts w:ascii="Arial Narrow" w:hAnsi="Arial Narrow"/>
          <w:sz w:val="22"/>
          <w:szCs w:val="22"/>
        </w:rPr>
        <w:t xml:space="preserve">en la Ley de Coordinación Fiscal. </w:t>
      </w:r>
    </w:p>
    <w:p w:rsidR="00B83815" w:rsidRDefault="00B83815" w:rsidP="00B83815">
      <w:pPr>
        <w:pStyle w:val="Textoindependiente3"/>
        <w:tabs>
          <w:tab w:val="left" w:pos="720"/>
        </w:tabs>
        <w:ind w:right="0"/>
        <w:jc w:val="left"/>
        <w:rPr>
          <w:rFonts w:ascii="Arial Narrow" w:hAnsi="Arial Narrow"/>
          <w:sz w:val="22"/>
          <w:szCs w:val="22"/>
        </w:rPr>
      </w:pPr>
    </w:p>
    <w:p w:rsidR="00B83815" w:rsidRDefault="00B83815" w:rsidP="00B83815">
      <w:pPr>
        <w:pStyle w:val="Textoindependiente3"/>
        <w:tabs>
          <w:tab w:val="left" w:pos="720"/>
        </w:tabs>
        <w:ind w:right="72"/>
        <w:rPr>
          <w:rFonts w:ascii="Arial Narrow" w:hAnsi="Arial Narrow"/>
          <w:sz w:val="22"/>
          <w:szCs w:val="22"/>
        </w:rPr>
      </w:pPr>
      <w:r>
        <w:rPr>
          <w:rFonts w:ascii="Arial Narrow" w:hAnsi="Arial Narrow"/>
          <w:sz w:val="22"/>
          <w:szCs w:val="22"/>
        </w:rPr>
        <w:tab/>
      </w:r>
      <w:r w:rsidRPr="00BD1FD1">
        <w:rPr>
          <w:rFonts w:ascii="Arial Narrow" w:hAnsi="Arial Narrow"/>
          <w:sz w:val="22"/>
          <w:szCs w:val="22"/>
        </w:rPr>
        <w:t>Los recursos del FAM contribuyen a mejorar la situación de los servicios educativos</w:t>
      </w:r>
      <w:r>
        <w:rPr>
          <w:rFonts w:ascii="Arial Narrow" w:hAnsi="Arial Narrow"/>
          <w:sz w:val="22"/>
          <w:szCs w:val="22"/>
        </w:rPr>
        <w:t xml:space="preserve"> </w:t>
      </w:r>
      <w:r w:rsidRPr="00BD1FD1">
        <w:rPr>
          <w:rFonts w:ascii="Arial Narrow" w:hAnsi="Arial Narrow"/>
          <w:sz w:val="22"/>
          <w:szCs w:val="22"/>
        </w:rPr>
        <w:t>instalados para la atención de la demanda de los diferentes niveles, y en su caso, las nuevas necesidades que</w:t>
      </w:r>
      <w:r>
        <w:rPr>
          <w:rFonts w:ascii="Arial Narrow" w:hAnsi="Arial Narrow"/>
          <w:sz w:val="22"/>
          <w:szCs w:val="22"/>
        </w:rPr>
        <w:t xml:space="preserve"> se requieran, por lo que s</w:t>
      </w:r>
      <w:r w:rsidRPr="00BD1FD1">
        <w:rPr>
          <w:rFonts w:ascii="Arial Narrow" w:hAnsi="Arial Narrow"/>
          <w:sz w:val="22"/>
          <w:szCs w:val="22"/>
        </w:rPr>
        <w:t>e invertirá en la construcción, ampliación y rehabilitación de espacios de educación básica en sus</w:t>
      </w:r>
      <w:r>
        <w:rPr>
          <w:rFonts w:ascii="Arial Narrow" w:hAnsi="Arial Narrow"/>
          <w:sz w:val="22"/>
          <w:szCs w:val="22"/>
        </w:rPr>
        <w:t xml:space="preserve"> tres niveles y en cuanto a la</w:t>
      </w:r>
      <w:r w:rsidRPr="00BD1FD1">
        <w:rPr>
          <w:rFonts w:ascii="Arial Narrow" w:hAnsi="Arial Narrow"/>
          <w:sz w:val="22"/>
          <w:szCs w:val="22"/>
        </w:rPr>
        <w:t xml:space="preserve"> educación media superior y superior, se canalizarán recursos que permitan consolidar y</w:t>
      </w:r>
      <w:r>
        <w:rPr>
          <w:rFonts w:ascii="Arial Narrow" w:hAnsi="Arial Narrow"/>
          <w:sz w:val="22"/>
          <w:szCs w:val="22"/>
        </w:rPr>
        <w:t xml:space="preserve"> </w:t>
      </w:r>
      <w:r w:rsidRPr="00BD1FD1">
        <w:rPr>
          <w:rFonts w:ascii="Arial Narrow" w:hAnsi="Arial Narrow"/>
          <w:sz w:val="22"/>
          <w:szCs w:val="22"/>
        </w:rPr>
        <w:t>ampliar la ofer</w:t>
      </w:r>
      <w:r>
        <w:rPr>
          <w:rFonts w:ascii="Arial Narrow" w:hAnsi="Arial Narrow"/>
          <w:sz w:val="22"/>
          <w:szCs w:val="22"/>
        </w:rPr>
        <w:t>ta de estos servicios, con el propósito fundamental de aumentar</w:t>
      </w:r>
      <w:r w:rsidRPr="00BD1FD1">
        <w:rPr>
          <w:rFonts w:ascii="Arial Narrow" w:hAnsi="Arial Narrow"/>
          <w:sz w:val="22"/>
          <w:szCs w:val="22"/>
        </w:rPr>
        <w:t xml:space="preserve"> </w:t>
      </w:r>
      <w:r>
        <w:rPr>
          <w:rFonts w:ascii="Arial Narrow" w:hAnsi="Arial Narrow"/>
          <w:sz w:val="22"/>
          <w:szCs w:val="22"/>
        </w:rPr>
        <w:t>su cobertura.</w:t>
      </w:r>
    </w:p>
    <w:p w:rsidR="00B83815"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clear" w:pos="567"/>
          <w:tab w:val="left" w:pos="720"/>
        </w:tabs>
        <w:ind w:right="72"/>
        <w:rPr>
          <w:rFonts w:ascii="Arial Narrow" w:hAnsi="Arial Narrow"/>
          <w:sz w:val="22"/>
          <w:szCs w:val="22"/>
        </w:rPr>
      </w:pPr>
    </w:p>
    <w:p w:rsidR="00B83815" w:rsidRPr="00CA62D8" w:rsidRDefault="00B83815" w:rsidP="00B83815">
      <w:pPr>
        <w:pStyle w:val="Textoindependiente3"/>
        <w:tabs>
          <w:tab w:val="clear" w:pos="567"/>
          <w:tab w:val="left" w:pos="720"/>
        </w:tabs>
        <w:ind w:right="72"/>
        <w:rPr>
          <w:rFonts w:ascii="Arial Narrow" w:hAnsi="Arial Narrow"/>
          <w:sz w:val="22"/>
          <w:szCs w:val="22"/>
        </w:rPr>
      </w:pPr>
      <w:r w:rsidRPr="00CA62D8">
        <w:rPr>
          <w:rFonts w:ascii="Arial Narrow" w:hAnsi="Arial Narrow"/>
          <w:sz w:val="22"/>
          <w:szCs w:val="22"/>
        </w:rPr>
        <w:lastRenderedPageBreak/>
        <w:tab/>
        <w:t>En el gasto pagado</w:t>
      </w:r>
      <w:r w:rsidR="004C1640">
        <w:rPr>
          <w:rFonts w:ascii="Arial Narrow" w:hAnsi="Arial Narrow"/>
          <w:sz w:val="22"/>
          <w:szCs w:val="22"/>
        </w:rPr>
        <w:t xml:space="preserve"> del Ejercicio Fiscal 2016</w:t>
      </w:r>
      <w:r w:rsidRPr="00CA62D8">
        <w:rPr>
          <w:rFonts w:ascii="Arial Narrow" w:hAnsi="Arial Narrow"/>
          <w:sz w:val="22"/>
          <w:szCs w:val="22"/>
        </w:rPr>
        <w:t xml:space="preserve"> encontramos que para el Fondo de Aportaciones Múltiples (FAM) se tuvieron erogaciones </w:t>
      </w:r>
      <w:r w:rsidR="00C114B4">
        <w:rPr>
          <w:rFonts w:ascii="Arial Narrow" w:hAnsi="Arial Narrow"/>
          <w:sz w:val="22"/>
          <w:szCs w:val="22"/>
        </w:rPr>
        <w:t>por un total de $ 272,383,741.37</w:t>
      </w:r>
      <w:r w:rsidRPr="00CA62D8">
        <w:rPr>
          <w:rFonts w:ascii="Arial Narrow" w:hAnsi="Arial Narrow"/>
          <w:sz w:val="22"/>
          <w:szCs w:val="22"/>
        </w:rPr>
        <w:t xml:space="preserve"> (doscientos </w:t>
      </w:r>
      <w:r w:rsidR="00C114B4">
        <w:rPr>
          <w:rFonts w:ascii="Arial Narrow" w:hAnsi="Arial Narrow"/>
          <w:sz w:val="22"/>
          <w:szCs w:val="22"/>
        </w:rPr>
        <w:t>setenta y dos millones trescientos ochenta y tres mil setecientos cuarenta y un pesos 37</w:t>
      </w:r>
      <w:r w:rsidRPr="00CA62D8">
        <w:rPr>
          <w:rFonts w:ascii="Arial Narrow" w:hAnsi="Arial Narrow"/>
          <w:sz w:val="22"/>
          <w:szCs w:val="22"/>
        </w:rPr>
        <w:t>/100 m. n.) con fondos disponibles de los ejercicios fiscales que se citan, integrándose de la siguiente manera:</w: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15032A" w:rsidP="00B83815">
      <w:pPr>
        <w:pStyle w:val="Textoindependiente3"/>
        <w:tabs>
          <w:tab w:val="clear" w:pos="567"/>
          <w:tab w:val="left" w:pos="720"/>
        </w:tabs>
        <w:spacing w:line="240" w:lineRule="auto"/>
        <w:ind w:right="74"/>
        <w:rPr>
          <w:rFonts w:ascii="Arial Narrow" w:hAnsi="Arial Narrow"/>
          <w:sz w:val="25"/>
        </w:rPr>
      </w:pPr>
      <w:r>
        <w:rPr>
          <w:rFonts w:ascii="Arial Narrow" w:hAnsi="Arial Narrow"/>
          <w:noProof/>
          <w:sz w:val="25"/>
        </w:rPr>
        <w:pict>
          <v:shape id="_x0000_s1120" type="#_x0000_t75" style="position:absolute;left:0;text-align:left;margin-left:1.7pt;margin-top:1.75pt;width:444.45pt;height:120.4pt;z-index:251780096;mso-position-horizontal-relative:text;mso-position-vertical-relative:text">
            <v:imagedata r:id="rId41" o:title=""/>
          </v:shape>
          <o:OLEObject Type="Embed" ProgID="Excel.Sheet.8" ShapeID="_x0000_s1120" DrawAspect="Content" ObjectID="_1559755870" r:id="rId42"/>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Sangradetextonormal"/>
        <w:spacing w:line="240" w:lineRule="auto"/>
        <w:ind w:right="74" w:firstLine="0"/>
        <w:rPr>
          <w:rFonts w:ascii="Arial Narrow" w:hAnsi="Arial Narrow"/>
          <w:b/>
          <w:bCs/>
          <w:sz w:val="32"/>
          <w:szCs w:val="32"/>
        </w:rPr>
      </w:pPr>
    </w:p>
    <w:p w:rsidR="00B83815" w:rsidRDefault="00B83815" w:rsidP="00B83815">
      <w:pPr>
        <w:pStyle w:val="Sangradetextonormal"/>
        <w:spacing w:line="240" w:lineRule="auto"/>
        <w:ind w:right="74" w:firstLine="0"/>
        <w:rPr>
          <w:rFonts w:ascii="Arial Narrow" w:hAnsi="Arial Narrow"/>
          <w:b/>
          <w:bCs/>
          <w:sz w:val="32"/>
          <w:szCs w:val="32"/>
        </w:rPr>
      </w:pPr>
    </w:p>
    <w:p w:rsidR="00B83815" w:rsidRPr="00992D26" w:rsidRDefault="00B83815" w:rsidP="00B83815">
      <w:pPr>
        <w:pStyle w:val="Sangradetextonormal"/>
        <w:spacing w:line="240" w:lineRule="auto"/>
        <w:ind w:right="74" w:firstLine="0"/>
        <w:rPr>
          <w:rFonts w:ascii="Arial Narrow" w:hAnsi="Arial Narrow"/>
          <w:b/>
          <w:bCs/>
          <w:sz w:val="32"/>
          <w:szCs w:val="3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992D26">
        <w:rPr>
          <w:rFonts w:ascii="Arial Narrow" w:hAnsi="Arial Narrow"/>
          <w:sz w:val="25"/>
        </w:rPr>
        <w:tab/>
      </w:r>
      <w:r w:rsidRPr="00D93D3A">
        <w:rPr>
          <w:rFonts w:ascii="Arial Narrow" w:hAnsi="Arial Narrow"/>
          <w:sz w:val="22"/>
          <w:szCs w:val="22"/>
        </w:rPr>
        <w:t>Los recursos correspondientes al componente de Asistencia Social fueron transferidos al Sistema Estatal para el Desarrollo Integral de la Familia (DIF) para la realización de las acciones anteriormente enunciadas.</w:t>
      </w:r>
    </w:p>
    <w:p w:rsidR="00B83815" w:rsidRPr="00D93D3A" w:rsidRDefault="00B83815" w:rsidP="00B83815">
      <w:pPr>
        <w:pStyle w:val="Textoindependiente3"/>
        <w:tabs>
          <w:tab w:val="clear" w:pos="567"/>
          <w:tab w:val="left" w:pos="720"/>
        </w:tabs>
        <w:ind w:right="72"/>
        <w:rPr>
          <w:rFonts w:ascii="Arial Narrow" w:hAnsi="Arial Narrow"/>
          <w:sz w:val="22"/>
          <w:szCs w:val="2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ab/>
        <w:t>El importe referente a Infraestructura Educativa Básica fue entregado al Instituto Nayarita para la Infraestructura Física Educativa (INIFE) para ser aplicado en los planteles educativos que conforman este nivel de enseñanza.</w:t>
      </w:r>
    </w:p>
    <w:p w:rsidR="00B83815" w:rsidRPr="00D93D3A" w:rsidRDefault="00B83815" w:rsidP="00B83815">
      <w:pPr>
        <w:pStyle w:val="Textoindependiente3"/>
        <w:tabs>
          <w:tab w:val="clear" w:pos="567"/>
          <w:tab w:val="left" w:pos="720"/>
        </w:tabs>
        <w:spacing w:line="240" w:lineRule="auto"/>
        <w:ind w:right="74"/>
        <w:rPr>
          <w:rFonts w:ascii="Arial Narrow" w:hAnsi="Arial Narrow"/>
          <w:sz w:val="22"/>
          <w:szCs w:val="2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ab/>
        <w:t>El monto perteneciente a Infraestructura Educativa Media Superior fue destinado al Instituto Nayarita para la Infraestructura Física Educativa (INIFE) y a la Universidad Autónoma de Nayarit para su ejecución en instalaciones de este nivel educativo.</w:t>
      </w:r>
    </w:p>
    <w:p w:rsidR="00B83815" w:rsidRPr="00D93D3A" w:rsidRDefault="00B83815" w:rsidP="00B83815">
      <w:pPr>
        <w:pStyle w:val="Textoindependiente3"/>
        <w:tabs>
          <w:tab w:val="clear" w:pos="567"/>
          <w:tab w:val="left" w:pos="720"/>
        </w:tabs>
        <w:spacing w:line="240" w:lineRule="auto"/>
        <w:ind w:right="74"/>
        <w:rPr>
          <w:rFonts w:ascii="Arial Narrow" w:hAnsi="Arial Narrow"/>
          <w:sz w:val="22"/>
          <w:szCs w:val="22"/>
        </w:rPr>
      </w:pPr>
    </w:p>
    <w:p w:rsidR="00B83815"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ab/>
        <w:t>Las cantidades relativas a Infraestructura Educativa Superior fueron canalizadas</w:t>
      </w:r>
      <w:r>
        <w:rPr>
          <w:rFonts w:ascii="Arial Narrow" w:hAnsi="Arial Narrow"/>
          <w:sz w:val="22"/>
          <w:szCs w:val="22"/>
        </w:rPr>
        <w:t xml:space="preserve"> </w:t>
      </w:r>
      <w:r w:rsidRPr="00D93D3A">
        <w:rPr>
          <w:rFonts w:ascii="Arial Narrow" w:hAnsi="Arial Narrow"/>
          <w:sz w:val="22"/>
          <w:szCs w:val="22"/>
        </w:rPr>
        <w:t>al Instituto Nayarita para la Infraestructura Física Educativa (INIFE)</w:t>
      </w:r>
      <w:r>
        <w:rPr>
          <w:rFonts w:ascii="Arial Narrow" w:hAnsi="Arial Narrow"/>
          <w:sz w:val="22"/>
          <w:szCs w:val="22"/>
        </w:rPr>
        <w:t xml:space="preserve"> y</w:t>
      </w:r>
      <w:r w:rsidRPr="00D93D3A">
        <w:rPr>
          <w:rFonts w:ascii="Arial Narrow" w:hAnsi="Arial Narrow"/>
          <w:sz w:val="22"/>
          <w:szCs w:val="22"/>
        </w:rPr>
        <w:t xml:space="preserve"> a la Universidad Aut</w:t>
      </w:r>
      <w:r>
        <w:rPr>
          <w:rFonts w:ascii="Arial Narrow" w:hAnsi="Arial Narrow"/>
          <w:sz w:val="22"/>
          <w:szCs w:val="22"/>
        </w:rPr>
        <w:t xml:space="preserve">ónoma de Nayarit, </w:t>
      </w:r>
      <w:r w:rsidRPr="00D93D3A">
        <w:rPr>
          <w:rFonts w:ascii="Arial Narrow" w:hAnsi="Arial Narrow"/>
          <w:sz w:val="22"/>
          <w:szCs w:val="22"/>
        </w:rPr>
        <w:t>para su ejercicio en las unidades educativas, de moda</w:t>
      </w:r>
      <w:r>
        <w:rPr>
          <w:rFonts w:ascii="Arial Narrow" w:hAnsi="Arial Narrow"/>
          <w:sz w:val="22"/>
          <w:szCs w:val="22"/>
        </w:rPr>
        <w:t>lidad universitaria.</w:t>
      </w:r>
    </w:p>
    <w:p w:rsidR="00B83815" w:rsidRDefault="00B83815" w:rsidP="00B83815">
      <w:pPr>
        <w:pStyle w:val="Textoindependiente3"/>
        <w:tabs>
          <w:tab w:val="clear" w:pos="567"/>
          <w:tab w:val="left" w:pos="720"/>
        </w:tabs>
        <w:ind w:right="72"/>
        <w:rPr>
          <w:rFonts w:ascii="Arial Narrow" w:hAnsi="Arial Narrow"/>
          <w:sz w:val="22"/>
          <w:szCs w:val="22"/>
        </w:rPr>
      </w:pPr>
    </w:p>
    <w:p w:rsidR="00B83815" w:rsidRPr="00D93D3A" w:rsidRDefault="00B83815" w:rsidP="00B83815">
      <w:pPr>
        <w:pStyle w:val="Sangradetextonormal"/>
        <w:ind w:firstLine="0"/>
        <w:jc w:val="left"/>
        <w:rPr>
          <w:rFonts w:ascii="Arial Narrow" w:hAnsi="Arial Narrow"/>
          <w:b/>
          <w:bCs/>
          <w:szCs w:val="28"/>
        </w:rPr>
      </w:pPr>
      <w:r w:rsidRPr="00D93D3A">
        <w:rPr>
          <w:rFonts w:ascii="Arial Narrow" w:hAnsi="Arial Narrow"/>
          <w:b/>
          <w:bCs/>
          <w:szCs w:val="28"/>
        </w:rPr>
        <w:lastRenderedPageBreak/>
        <w:t>f).- Fondo de Aportaciones para la Educación Tecnológica y de Adultos (FAETA)</w:t>
      </w:r>
    </w:p>
    <w:p w:rsidR="00B83815" w:rsidRPr="00992D26" w:rsidRDefault="00B83815" w:rsidP="00B83815">
      <w:pPr>
        <w:pStyle w:val="Sangradetextonormal"/>
        <w:spacing w:line="240" w:lineRule="auto"/>
        <w:ind w:firstLine="0"/>
        <w:jc w:val="left"/>
        <w:rPr>
          <w:rFonts w:ascii="Arial Narrow" w:hAnsi="Arial Narrow"/>
          <w:b/>
          <w:bCs/>
          <w:sz w:val="32"/>
          <w:szCs w:val="3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992D26">
        <w:rPr>
          <w:rFonts w:ascii="Arial Narrow" w:hAnsi="Arial Narrow"/>
          <w:sz w:val="25"/>
        </w:rPr>
        <w:tab/>
      </w:r>
      <w:r w:rsidRPr="00D93D3A">
        <w:rPr>
          <w:rFonts w:ascii="Arial Narrow" w:hAnsi="Arial Narrow"/>
          <w:sz w:val="22"/>
          <w:szCs w:val="22"/>
        </w:rPr>
        <w:t xml:space="preserve">Los recursos del FAETA están destinados a la prestación de los servicios de educación tecnológica y de educación para adultos, a través del Colegio Nacional de Educación Profesional Técnica (CONALEP) y el Instituto Nacional para la Educación de los Adultos (INEA). </w:t>
      </w:r>
    </w:p>
    <w:p w:rsidR="00B83815" w:rsidRPr="00D93D3A" w:rsidRDefault="00B83815" w:rsidP="00B83815">
      <w:pPr>
        <w:pStyle w:val="Textoindependiente3"/>
        <w:tabs>
          <w:tab w:val="left" w:pos="720"/>
        </w:tabs>
        <w:ind w:right="74"/>
        <w:rPr>
          <w:rFonts w:ascii="Arial Narrow" w:hAnsi="Arial Narrow"/>
          <w:sz w:val="22"/>
          <w:szCs w:val="2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ab/>
        <w:t>Derivado de la expansión de la educación básica en las últimas décadas, se tiene una creciente demanda de educación media superior. En este sentido, el CONALEP</w:t>
      </w:r>
      <w:r>
        <w:rPr>
          <w:rFonts w:ascii="Arial Narrow" w:hAnsi="Arial Narrow"/>
          <w:sz w:val="22"/>
          <w:szCs w:val="22"/>
        </w:rPr>
        <w:t>, a través de los organismos descentralizados estatales,</w:t>
      </w:r>
      <w:r w:rsidRPr="00D93D3A">
        <w:rPr>
          <w:rFonts w:ascii="Arial Narrow" w:hAnsi="Arial Narrow"/>
          <w:sz w:val="22"/>
          <w:szCs w:val="22"/>
        </w:rPr>
        <w:t xml:space="preserve"> proporciona educación de nivel profesional técnico en planteles que preparan a jóvenes para desempeñar diferentes especialidades técnicas, con la finalidad de que sus egresados se incorporen al sector productivo con mayores posibilidades de éxito.</w:t>
      </w:r>
    </w:p>
    <w:p w:rsidR="00B83815" w:rsidRPr="00D93D3A" w:rsidRDefault="00B83815" w:rsidP="00B83815">
      <w:pPr>
        <w:pStyle w:val="Textoindependiente3"/>
        <w:tabs>
          <w:tab w:val="clear" w:pos="567"/>
          <w:tab w:val="left" w:pos="720"/>
        </w:tabs>
        <w:ind w:right="74"/>
        <w:rPr>
          <w:rFonts w:ascii="Arial Narrow" w:hAnsi="Arial Narrow"/>
          <w:sz w:val="22"/>
          <w:szCs w:val="2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ab/>
        <w:t>En la otra vertiente, a través del INEA</w:t>
      </w:r>
      <w:r>
        <w:rPr>
          <w:rFonts w:ascii="Arial Narrow" w:hAnsi="Arial Narrow"/>
          <w:sz w:val="22"/>
          <w:szCs w:val="22"/>
        </w:rPr>
        <w:t>, por conducto de los organismos descentralizados estatales,</w:t>
      </w:r>
      <w:r w:rsidRPr="00D93D3A">
        <w:rPr>
          <w:rFonts w:ascii="Arial Narrow" w:hAnsi="Arial Narrow"/>
          <w:sz w:val="22"/>
          <w:szCs w:val="22"/>
        </w:rPr>
        <w:t xml:space="preserve"> se promueven </w:t>
      </w:r>
      <w:r>
        <w:rPr>
          <w:rFonts w:ascii="Arial Narrow" w:hAnsi="Arial Narrow"/>
          <w:sz w:val="22"/>
          <w:szCs w:val="22"/>
        </w:rPr>
        <w:t xml:space="preserve">las </w:t>
      </w:r>
      <w:r w:rsidRPr="00D93D3A">
        <w:rPr>
          <w:rFonts w:ascii="Arial Narrow" w:hAnsi="Arial Narrow"/>
          <w:sz w:val="22"/>
          <w:szCs w:val="22"/>
        </w:rPr>
        <w:t>estrategias</w:t>
      </w:r>
      <w:r>
        <w:rPr>
          <w:rFonts w:ascii="Arial Narrow" w:hAnsi="Arial Narrow"/>
          <w:sz w:val="22"/>
          <w:szCs w:val="22"/>
        </w:rPr>
        <w:t xml:space="preserve"> compensatorias</w:t>
      </w:r>
      <w:r w:rsidRPr="00D93D3A">
        <w:rPr>
          <w:rFonts w:ascii="Arial Narrow" w:hAnsi="Arial Narrow"/>
          <w:sz w:val="22"/>
          <w:szCs w:val="22"/>
        </w:rPr>
        <w:t xml:space="preserve"> para el abatimiento del rezago educativo y contener el rezago en materia de alfabetización, educación básica y formación para el trabajo; así como a contribuir en la formación de los adultos mediante una educación que les proporcione habilidades y conocimientos que les permitan un mejor desarrollo en su vida y el trabajo.</w:t>
      </w:r>
    </w:p>
    <w:p w:rsidR="00B83815" w:rsidRPr="00D93D3A" w:rsidRDefault="00B83815" w:rsidP="00B83815">
      <w:pPr>
        <w:pStyle w:val="Textoindependiente3"/>
        <w:tabs>
          <w:tab w:val="clear" w:pos="567"/>
          <w:tab w:val="left" w:pos="720"/>
        </w:tabs>
        <w:ind w:right="74"/>
        <w:rPr>
          <w:rFonts w:ascii="Arial Narrow" w:hAnsi="Arial Narrow"/>
          <w:sz w:val="22"/>
          <w:szCs w:val="22"/>
        </w:rPr>
      </w:pPr>
    </w:p>
    <w:p w:rsidR="00B83815" w:rsidRPr="00D93D3A" w:rsidRDefault="00BB6C83" w:rsidP="00B83815">
      <w:pPr>
        <w:pStyle w:val="Textoindependiente3"/>
        <w:tabs>
          <w:tab w:val="clear" w:pos="567"/>
          <w:tab w:val="left" w:pos="720"/>
        </w:tabs>
        <w:ind w:right="72"/>
        <w:rPr>
          <w:rFonts w:ascii="Arial Narrow" w:hAnsi="Arial Narrow"/>
          <w:sz w:val="22"/>
          <w:szCs w:val="22"/>
        </w:rPr>
      </w:pPr>
      <w:r>
        <w:rPr>
          <w:rFonts w:ascii="Arial Narrow" w:hAnsi="Arial Narrow"/>
          <w:sz w:val="22"/>
          <w:szCs w:val="22"/>
        </w:rPr>
        <w:tab/>
        <w:t>En el Ejercicio Fiscal 2016</w:t>
      </w:r>
      <w:r w:rsidR="00B83815" w:rsidRPr="00D93D3A">
        <w:rPr>
          <w:rFonts w:ascii="Arial Narrow" w:hAnsi="Arial Narrow"/>
          <w:sz w:val="22"/>
          <w:szCs w:val="22"/>
        </w:rPr>
        <w:t xml:space="preserve"> se registró en el Fondo de Aportaciones para la Educación Tecnológica y de Adultos (FAETA) un mo</w:t>
      </w:r>
      <w:r>
        <w:rPr>
          <w:rFonts w:ascii="Arial Narrow" w:hAnsi="Arial Narrow"/>
          <w:sz w:val="22"/>
          <w:szCs w:val="22"/>
        </w:rPr>
        <w:t>nto pagado de $ 100</w:t>
      </w:r>
      <w:proofErr w:type="gramStart"/>
      <w:r>
        <w:rPr>
          <w:rFonts w:ascii="Arial Narrow" w:hAnsi="Arial Narrow"/>
          <w:sz w:val="22"/>
          <w:szCs w:val="22"/>
        </w:rPr>
        <w:t>,415,916.30</w:t>
      </w:r>
      <w:proofErr w:type="gramEnd"/>
      <w:r w:rsidR="00B83815" w:rsidRPr="00D93D3A">
        <w:rPr>
          <w:rFonts w:ascii="Arial Narrow" w:hAnsi="Arial Narrow"/>
          <w:sz w:val="22"/>
          <w:szCs w:val="22"/>
        </w:rPr>
        <w:t xml:space="preserve"> (</w:t>
      </w:r>
      <w:r>
        <w:rPr>
          <w:rFonts w:ascii="Arial Narrow" w:hAnsi="Arial Narrow"/>
          <w:sz w:val="22"/>
          <w:szCs w:val="22"/>
        </w:rPr>
        <w:t>cien millones cuatrocientos quince mil novecientos dieciseis pesos 30</w:t>
      </w:r>
      <w:r w:rsidR="00B83815" w:rsidRPr="00D93D3A">
        <w:rPr>
          <w:rFonts w:ascii="Arial Narrow" w:hAnsi="Arial Narrow"/>
          <w:sz w:val="22"/>
          <w:szCs w:val="22"/>
        </w:rPr>
        <w:t>/100 m. n.), con fondos disponibles de los ejercicios fiscales que se mencionan y el desglose siguiente:</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21" type="#_x0000_t75" style="position:absolute;left:0;text-align:left;margin-left:-4pt;margin-top:16pt;width:450.85pt;height:85pt;z-index:251782144;mso-position-horizontal-relative:text;mso-position-vertical-relative:text">
            <v:imagedata r:id="rId43" o:title=""/>
          </v:shape>
          <o:OLEObject Type="Embed" ProgID="Excel.Sheet.8" ShapeID="_x0000_s1121" DrawAspect="Content" ObjectID="_1559755871" r:id="rId44"/>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Textoindependiente3"/>
        <w:tabs>
          <w:tab w:val="clear" w:pos="567"/>
          <w:tab w:val="left" w:pos="720"/>
        </w:tabs>
        <w:ind w:right="72"/>
        <w:rPr>
          <w:rFonts w:ascii="Arial Narrow" w:hAnsi="Arial Narrow"/>
          <w:sz w:val="25"/>
        </w:rPr>
      </w:pPr>
    </w:p>
    <w:p w:rsidR="00B83815" w:rsidRDefault="00B83815" w:rsidP="00B83815">
      <w:pPr>
        <w:pStyle w:val="Textoindependiente3"/>
        <w:tabs>
          <w:tab w:val="clear" w:pos="567"/>
          <w:tab w:val="left" w:pos="720"/>
        </w:tabs>
        <w:ind w:right="72"/>
        <w:rPr>
          <w:rFonts w:ascii="Arial Narrow" w:hAnsi="Arial Narrow"/>
          <w:sz w:val="25"/>
        </w:rPr>
      </w:pPr>
    </w:p>
    <w:p w:rsidR="00B83815" w:rsidRPr="00D93D3A" w:rsidRDefault="00B83815" w:rsidP="00B83815">
      <w:pPr>
        <w:pStyle w:val="Sangradetextonormal"/>
        <w:ind w:firstLine="0"/>
        <w:jc w:val="left"/>
        <w:rPr>
          <w:rFonts w:ascii="Arial Narrow" w:hAnsi="Arial Narrow"/>
          <w:b/>
          <w:bCs/>
          <w:szCs w:val="28"/>
        </w:rPr>
      </w:pPr>
      <w:r w:rsidRPr="00D93D3A">
        <w:rPr>
          <w:rFonts w:ascii="Arial Narrow" w:hAnsi="Arial Narrow"/>
          <w:b/>
          <w:bCs/>
          <w:szCs w:val="28"/>
        </w:rPr>
        <w:lastRenderedPageBreak/>
        <w:t>g).- Fondo de Aportaciones para la Seguridad Pública (FASP)</w:t>
      </w:r>
    </w:p>
    <w:p w:rsidR="00B83815" w:rsidRPr="00992D26" w:rsidRDefault="00B83815" w:rsidP="00B83815">
      <w:pPr>
        <w:pStyle w:val="Textoindependiente3"/>
        <w:tabs>
          <w:tab w:val="clear" w:pos="567"/>
          <w:tab w:val="left" w:pos="720"/>
        </w:tabs>
        <w:spacing w:line="240" w:lineRule="auto"/>
        <w:ind w:right="74"/>
        <w:rPr>
          <w:rFonts w:ascii="Arial Narrow" w:hAnsi="Arial Narrow"/>
          <w:sz w:val="25"/>
        </w:rPr>
      </w:pPr>
    </w:p>
    <w:p w:rsidR="00B83815" w:rsidRPr="00D93D3A" w:rsidRDefault="00B83815" w:rsidP="00B83815">
      <w:pPr>
        <w:pStyle w:val="Textoindependiente3"/>
        <w:tabs>
          <w:tab w:val="left" w:pos="720"/>
        </w:tabs>
        <w:ind w:right="72"/>
        <w:rPr>
          <w:rFonts w:ascii="Arial Narrow" w:hAnsi="Arial Narrow"/>
          <w:sz w:val="22"/>
          <w:szCs w:val="22"/>
        </w:rPr>
      </w:pPr>
      <w:r w:rsidRPr="00992D26">
        <w:rPr>
          <w:rFonts w:ascii="Arial Narrow" w:hAnsi="Arial Narrow"/>
          <w:sz w:val="25"/>
        </w:rPr>
        <w:tab/>
      </w:r>
      <w:r w:rsidRPr="00D93D3A">
        <w:rPr>
          <w:rFonts w:ascii="Arial Narrow" w:hAnsi="Arial Narrow"/>
          <w:sz w:val="22"/>
          <w:szCs w:val="22"/>
        </w:rPr>
        <w:t>Los recursos del FASP están destinados a alcanzar los objetivos, estrategias y líneas de acción establecidos en el Plan Nacional de Desarrollo en</w:t>
      </w:r>
      <w:r>
        <w:rPr>
          <w:rFonts w:ascii="Arial Narrow" w:hAnsi="Arial Narrow"/>
          <w:sz w:val="22"/>
          <w:szCs w:val="22"/>
        </w:rPr>
        <w:t xml:space="preserve"> materia de seguridad pública, aplicando </w:t>
      </w:r>
      <w:r w:rsidRPr="001F4E0A">
        <w:rPr>
          <w:rFonts w:ascii="Arial Narrow" w:hAnsi="Arial Narrow"/>
          <w:sz w:val="22"/>
          <w:szCs w:val="22"/>
        </w:rPr>
        <w:t>una política de Estado integral y con visión de largo plazo, basada</w:t>
      </w:r>
      <w:r>
        <w:rPr>
          <w:rFonts w:ascii="Arial Narrow" w:hAnsi="Arial Narrow"/>
          <w:sz w:val="22"/>
          <w:szCs w:val="22"/>
        </w:rPr>
        <w:t xml:space="preserve"> </w:t>
      </w:r>
      <w:r w:rsidRPr="001F4E0A">
        <w:rPr>
          <w:rFonts w:ascii="Arial Narrow" w:hAnsi="Arial Narrow"/>
          <w:sz w:val="22"/>
          <w:szCs w:val="22"/>
        </w:rPr>
        <w:t>en la inteligencia y no en la fuerza, centrada en la coordinación y no en los esfuerzos aislados, en la prevención,</w:t>
      </w:r>
      <w:r w:rsidRPr="001F4E0A">
        <w:t xml:space="preserve"> </w:t>
      </w:r>
      <w:r w:rsidRPr="001F4E0A">
        <w:rPr>
          <w:rFonts w:ascii="Arial Narrow" w:hAnsi="Arial Narrow"/>
          <w:sz w:val="22"/>
          <w:szCs w:val="22"/>
        </w:rPr>
        <w:t xml:space="preserve">y no sólo en la reacción. </w:t>
      </w:r>
    </w:p>
    <w:p w:rsidR="00B83815" w:rsidRPr="00D93D3A" w:rsidRDefault="00B83815" w:rsidP="00B83815">
      <w:pPr>
        <w:pStyle w:val="Textoindependiente3"/>
        <w:tabs>
          <w:tab w:val="clear" w:pos="567"/>
          <w:tab w:val="left" w:pos="720"/>
        </w:tabs>
        <w:ind w:right="74"/>
        <w:rPr>
          <w:rFonts w:ascii="Arial Narrow" w:hAnsi="Arial Narrow"/>
          <w:sz w:val="22"/>
          <w:szCs w:val="2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 xml:space="preserve"> </w:t>
      </w:r>
      <w:r w:rsidRPr="00D93D3A">
        <w:rPr>
          <w:rFonts w:ascii="Arial Narrow" w:hAnsi="Arial Narrow"/>
          <w:sz w:val="22"/>
          <w:szCs w:val="22"/>
        </w:rPr>
        <w:tab/>
        <w:t>Así mismo, otras de las finalidades que se persiguen consiste en atender las prioridades nacionales determinadas por el Consejo Nacional de Seguridad Pública, las Conferencias Nacionales de Procuración de Justicia, de Secretarios de Seguridad Pública, del Sistema Penitenciario, y de Seguridad Pública Municipal.</w:t>
      </w:r>
    </w:p>
    <w:p w:rsidR="00B83815" w:rsidRPr="00D93D3A" w:rsidRDefault="00B83815" w:rsidP="00B83815">
      <w:pPr>
        <w:pStyle w:val="Textoindependiente3"/>
        <w:tabs>
          <w:tab w:val="left" w:pos="720"/>
        </w:tabs>
        <w:ind w:right="74"/>
        <w:rPr>
          <w:rFonts w:ascii="Arial Narrow" w:hAnsi="Arial Narrow"/>
          <w:sz w:val="22"/>
          <w:szCs w:val="22"/>
        </w:rPr>
      </w:pPr>
    </w:p>
    <w:p w:rsidR="00B83815" w:rsidRPr="00D93D3A" w:rsidRDefault="00B83815" w:rsidP="00B83815">
      <w:pPr>
        <w:pStyle w:val="Textoindependiente3"/>
        <w:tabs>
          <w:tab w:val="left" w:pos="720"/>
        </w:tabs>
        <w:ind w:right="72"/>
        <w:rPr>
          <w:rFonts w:ascii="Arial Narrow" w:hAnsi="Arial Narrow"/>
          <w:sz w:val="22"/>
          <w:szCs w:val="22"/>
        </w:rPr>
      </w:pPr>
      <w:r>
        <w:rPr>
          <w:rFonts w:ascii="Arial Narrow" w:hAnsi="Arial Narrow"/>
          <w:sz w:val="22"/>
          <w:szCs w:val="22"/>
        </w:rPr>
        <w:tab/>
        <w:t>En torno a lo anterior, se enfatiza que s</w:t>
      </w:r>
      <w:r w:rsidRPr="00D3744E">
        <w:rPr>
          <w:rFonts w:ascii="Arial Narrow" w:hAnsi="Arial Narrow"/>
          <w:sz w:val="22"/>
          <w:szCs w:val="22"/>
        </w:rPr>
        <w:t>e continuará con el fortalecimiento de los Programas con Prioridad Nacional: For</w:t>
      </w:r>
      <w:r>
        <w:rPr>
          <w:rFonts w:ascii="Arial Narrow" w:hAnsi="Arial Narrow"/>
          <w:sz w:val="22"/>
          <w:szCs w:val="22"/>
        </w:rPr>
        <w:t xml:space="preserve">talecimiento de las Capacidades </w:t>
      </w:r>
      <w:r w:rsidRPr="00D3744E">
        <w:rPr>
          <w:rFonts w:ascii="Arial Narrow" w:hAnsi="Arial Narrow"/>
          <w:sz w:val="22"/>
          <w:szCs w:val="22"/>
        </w:rPr>
        <w:t>de Evaluación en Control de Confianza, Implementación de Centros de Operación Estratégica (</w:t>
      </w:r>
      <w:proofErr w:type="spellStart"/>
      <w:r w:rsidRPr="00D3744E">
        <w:rPr>
          <w:rFonts w:ascii="Arial Narrow" w:hAnsi="Arial Narrow"/>
          <w:sz w:val="22"/>
          <w:szCs w:val="22"/>
        </w:rPr>
        <w:t>COE's</w:t>
      </w:r>
      <w:proofErr w:type="spellEnd"/>
      <w:r w:rsidRPr="00D3744E">
        <w:rPr>
          <w:rFonts w:ascii="Arial Narrow" w:hAnsi="Arial Narrow"/>
          <w:sz w:val="22"/>
          <w:szCs w:val="22"/>
        </w:rPr>
        <w:t>), Huella</w:t>
      </w:r>
      <w:r>
        <w:rPr>
          <w:rFonts w:ascii="Arial Narrow" w:hAnsi="Arial Narrow"/>
          <w:sz w:val="22"/>
          <w:szCs w:val="22"/>
        </w:rPr>
        <w:t xml:space="preserve"> </w:t>
      </w:r>
      <w:r w:rsidRPr="00D3744E">
        <w:rPr>
          <w:rFonts w:ascii="Arial Narrow" w:hAnsi="Arial Narrow"/>
          <w:sz w:val="22"/>
          <w:szCs w:val="22"/>
        </w:rPr>
        <w:t>Balística y Rastreo Computarizado de Armamento, Acceso a la Justicia para las Mujeres, Nuevo Sistema de Justicia</w:t>
      </w:r>
      <w:r>
        <w:rPr>
          <w:rFonts w:ascii="Arial Narrow" w:hAnsi="Arial Narrow"/>
          <w:sz w:val="22"/>
          <w:szCs w:val="22"/>
        </w:rPr>
        <w:t xml:space="preserve"> </w:t>
      </w:r>
      <w:r w:rsidRPr="00D3744E">
        <w:rPr>
          <w:rFonts w:ascii="Arial Narrow" w:hAnsi="Arial Narrow"/>
          <w:sz w:val="22"/>
          <w:szCs w:val="22"/>
        </w:rPr>
        <w:t>Penal, Fortalecimiento de las Capacidades Humanas y Tecnológicas del Sistema Penitenciario Nacional, Red</w:t>
      </w:r>
      <w:r>
        <w:rPr>
          <w:rFonts w:ascii="Arial Narrow" w:hAnsi="Arial Narrow"/>
          <w:sz w:val="22"/>
          <w:szCs w:val="22"/>
        </w:rPr>
        <w:t xml:space="preserve"> </w:t>
      </w:r>
      <w:r w:rsidRPr="00D3744E">
        <w:rPr>
          <w:rFonts w:ascii="Arial Narrow" w:hAnsi="Arial Narrow"/>
          <w:sz w:val="22"/>
          <w:szCs w:val="22"/>
        </w:rPr>
        <w:t>Nacional de Telecomunicaciones, Sistema Nacional de Información (Bases de Datos), Servicios de Llamadas de</w:t>
      </w:r>
      <w:r>
        <w:rPr>
          <w:rFonts w:ascii="Arial Narrow" w:hAnsi="Arial Narrow"/>
          <w:sz w:val="22"/>
          <w:szCs w:val="22"/>
        </w:rPr>
        <w:t xml:space="preserve"> </w:t>
      </w:r>
      <w:r w:rsidRPr="00D3744E">
        <w:rPr>
          <w:rFonts w:ascii="Arial Narrow" w:hAnsi="Arial Narrow"/>
          <w:sz w:val="22"/>
          <w:szCs w:val="22"/>
        </w:rPr>
        <w:t>Emergencia 066 y de Denuncia Anónima 089, Registro Público Vehicular, Unida</w:t>
      </w:r>
      <w:r>
        <w:rPr>
          <w:rFonts w:ascii="Arial Narrow" w:hAnsi="Arial Narrow"/>
          <w:sz w:val="22"/>
          <w:szCs w:val="22"/>
        </w:rPr>
        <w:t xml:space="preserve">d de Inteligencia Patrimonial y </w:t>
      </w:r>
      <w:r w:rsidRPr="00D3744E">
        <w:rPr>
          <w:rFonts w:ascii="Arial Narrow" w:hAnsi="Arial Narrow"/>
          <w:sz w:val="22"/>
          <w:szCs w:val="22"/>
        </w:rPr>
        <w:t>Económica (</w:t>
      </w:r>
      <w:proofErr w:type="spellStart"/>
      <w:r w:rsidRPr="00D3744E">
        <w:rPr>
          <w:rFonts w:ascii="Arial Narrow" w:hAnsi="Arial Narrow"/>
          <w:sz w:val="22"/>
          <w:szCs w:val="22"/>
        </w:rPr>
        <w:t>UIPE's</w:t>
      </w:r>
      <w:proofErr w:type="spellEnd"/>
      <w:r w:rsidRPr="00D3744E">
        <w:rPr>
          <w:rFonts w:ascii="Arial Narrow" w:hAnsi="Arial Narrow"/>
          <w:sz w:val="22"/>
          <w:szCs w:val="22"/>
        </w:rPr>
        <w:t>), Evaluación de los Distintos Programas o Acciones, y Genética Forense.</w:t>
      </w:r>
    </w:p>
    <w:p w:rsidR="00B83815" w:rsidRPr="00D93D3A" w:rsidRDefault="00B83815" w:rsidP="00B83815">
      <w:pPr>
        <w:pStyle w:val="Textoindependiente3"/>
        <w:tabs>
          <w:tab w:val="clear" w:pos="567"/>
          <w:tab w:val="left" w:pos="720"/>
        </w:tabs>
        <w:ind w:right="74"/>
        <w:rPr>
          <w:rFonts w:ascii="Arial Narrow" w:hAnsi="Arial Narrow"/>
          <w:sz w:val="22"/>
          <w:szCs w:val="22"/>
        </w:rPr>
      </w:pPr>
      <w:r w:rsidRPr="00D93D3A">
        <w:rPr>
          <w:rFonts w:ascii="Arial Narrow" w:hAnsi="Arial Narrow"/>
          <w:sz w:val="22"/>
          <w:szCs w:val="22"/>
        </w:rPr>
        <w:tab/>
      </w:r>
    </w:p>
    <w:p w:rsidR="00B83815" w:rsidRPr="00D93D3A"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tab/>
        <w:t xml:space="preserve">Con base a lo expuesto, </w:t>
      </w:r>
      <w:r w:rsidR="00A92153">
        <w:rPr>
          <w:rFonts w:ascii="Arial Narrow" w:hAnsi="Arial Narrow"/>
          <w:sz w:val="22"/>
          <w:szCs w:val="22"/>
        </w:rPr>
        <w:t>en el Ejercicio Fiscal 2016</w:t>
      </w:r>
      <w:r>
        <w:rPr>
          <w:rFonts w:ascii="Arial Narrow" w:hAnsi="Arial Narrow"/>
          <w:sz w:val="22"/>
          <w:szCs w:val="22"/>
        </w:rPr>
        <w:t xml:space="preserve"> </w:t>
      </w:r>
      <w:r w:rsidRPr="00D93D3A">
        <w:rPr>
          <w:rFonts w:ascii="Arial Narrow" w:hAnsi="Arial Narrow"/>
          <w:sz w:val="22"/>
          <w:szCs w:val="22"/>
        </w:rPr>
        <w:t>se pagaron recursos del Fondo de Aportaciones para la Seguridad Pública (FASP) po</w:t>
      </w:r>
      <w:r w:rsidR="00A92153">
        <w:rPr>
          <w:rFonts w:ascii="Arial Narrow" w:hAnsi="Arial Narrow"/>
          <w:sz w:val="22"/>
          <w:szCs w:val="22"/>
        </w:rPr>
        <w:t>r un importe de $ 120,394,378.95</w:t>
      </w:r>
      <w:r w:rsidRPr="00D93D3A">
        <w:rPr>
          <w:rFonts w:ascii="Arial Narrow" w:hAnsi="Arial Narrow"/>
          <w:sz w:val="22"/>
          <w:szCs w:val="22"/>
        </w:rPr>
        <w:t xml:space="preserve"> (ciento </w:t>
      </w:r>
      <w:r w:rsidR="00A92153">
        <w:rPr>
          <w:rFonts w:ascii="Arial Narrow" w:hAnsi="Arial Narrow"/>
          <w:sz w:val="22"/>
          <w:szCs w:val="22"/>
        </w:rPr>
        <w:t>veinte millones trescientos noventa y cuatro mil trescientos setenta y ocho pesos 95</w:t>
      </w:r>
      <w:r w:rsidRPr="00D93D3A">
        <w:rPr>
          <w:rFonts w:ascii="Arial Narrow" w:hAnsi="Arial Narrow"/>
          <w:sz w:val="22"/>
          <w:szCs w:val="22"/>
        </w:rPr>
        <w:t>/100 m. n.), aplicados con fondos disponibles de los ejercicios fiscales que se detallan, como sigue:</w:t>
      </w:r>
    </w:p>
    <w:p w:rsidR="00B83815" w:rsidRPr="00992D26" w:rsidRDefault="0015032A" w:rsidP="00B83815">
      <w:pPr>
        <w:pStyle w:val="Textoindependiente3"/>
        <w:tabs>
          <w:tab w:val="clear" w:pos="567"/>
          <w:tab w:val="left" w:pos="720"/>
        </w:tabs>
        <w:ind w:right="72"/>
        <w:rPr>
          <w:rFonts w:ascii="Arial Narrow" w:hAnsi="Arial Narrow"/>
          <w:sz w:val="25"/>
        </w:rPr>
      </w:pPr>
      <w:r>
        <w:rPr>
          <w:rFonts w:ascii="Arial Narrow" w:hAnsi="Arial Narrow"/>
          <w:noProof/>
          <w:sz w:val="25"/>
        </w:rPr>
        <w:pict>
          <v:shape id="_x0000_s1122" type="#_x0000_t75" style="position:absolute;left:0;text-align:left;margin-left:.45pt;margin-top:17.8pt;width:446.55pt;height:49.9pt;z-index:251784192;mso-position-horizontal-relative:text;mso-position-vertical-relative:text">
            <v:imagedata r:id="rId45" o:title=""/>
          </v:shape>
          <o:OLEObject Type="Embed" ProgID="Excel.Sheet.8" ShapeID="_x0000_s1122" DrawAspect="Content" ObjectID="_1559755872" r:id="rId46"/>
        </w:pict>
      </w:r>
    </w:p>
    <w:p w:rsidR="00B83815" w:rsidRPr="00992D26" w:rsidRDefault="00B83815" w:rsidP="00B83815">
      <w:pPr>
        <w:pStyle w:val="Textoindependiente3"/>
        <w:tabs>
          <w:tab w:val="clear" w:pos="567"/>
          <w:tab w:val="left" w:pos="720"/>
        </w:tabs>
        <w:ind w:right="72"/>
        <w:rPr>
          <w:rFonts w:ascii="Arial Narrow" w:hAnsi="Arial Narrow"/>
          <w:sz w:val="25"/>
        </w:rPr>
      </w:pPr>
    </w:p>
    <w:p w:rsidR="00B83815" w:rsidRPr="00992D26" w:rsidRDefault="00B83815" w:rsidP="00B83815">
      <w:pPr>
        <w:pStyle w:val="Textoindependiente3"/>
        <w:tabs>
          <w:tab w:val="clear" w:pos="567"/>
          <w:tab w:val="left" w:pos="720"/>
        </w:tabs>
        <w:ind w:right="72"/>
        <w:rPr>
          <w:rFonts w:ascii="Arial Narrow" w:hAnsi="Arial Narrow"/>
          <w:sz w:val="25"/>
        </w:rPr>
      </w:pPr>
      <w:r w:rsidRPr="00992D26">
        <w:rPr>
          <w:rFonts w:ascii="Arial Narrow" w:hAnsi="Arial Narrow"/>
          <w:sz w:val="25"/>
        </w:rPr>
        <w:t xml:space="preserve"> </w:t>
      </w:r>
    </w:p>
    <w:p w:rsidR="00B83815" w:rsidRDefault="00B83815" w:rsidP="00B83815">
      <w:pPr>
        <w:pStyle w:val="Sangradetextonormal"/>
        <w:ind w:left="360" w:hanging="360"/>
        <w:jc w:val="left"/>
        <w:rPr>
          <w:rFonts w:ascii="Arial Narrow" w:hAnsi="Arial Narrow"/>
          <w:b/>
          <w:bCs/>
          <w:sz w:val="31"/>
          <w:szCs w:val="31"/>
        </w:rPr>
      </w:pPr>
    </w:p>
    <w:p w:rsidR="00B83815" w:rsidRPr="001F394C" w:rsidRDefault="00B83815" w:rsidP="00B83815">
      <w:pPr>
        <w:pStyle w:val="Sangradetextonormal"/>
        <w:ind w:left="360" w:hanging="360"/>
        <w:jc w:val="left"/>
        <w:rPr>
          <w:rFonts w:ascii="Arial Narrow" w:hAnsi="Arial Narrow"/>
          <w:b/>
          <w:bCs/>
          <w:szCs w:val="28"/>
        </w:rPr>
      </w:pPr>
      <w:r w:rsidRPr="001F394C">
        <w:rPr>
          <w:rFonts w:ascii="Arial Narrow" w:hAnsi="Arial Narrow"/>
          <w:b/>
          <w:bCs/>
          <w:szCs w:val="28"/>
        </w:rPr>
        <w:lastRenderedPageBreak/>
        <w:t>h).- Fondo de Aportaciones para el Fortalecimiento de las Entidades Federativas (FAFEF)</w:t>
      </w:r>
    </w:p>
    <w:p w:rsidR="00B83815" w:rsidRPr="00992D26" w:rsidRDefault="00B83815" w:rsidP="00B83815">
      <w:pPr>
        <w:pStyle w:val="Sangradetextonormal"/>
        <w:ind w:firstLine="0"/>
        <w:jc w:val="left"/>
        <w:rPr>
          <w:rFonts w:ascii="Arial Narrow" w:hAnsi="Arial Narrow"/>
          <w:b/>
          <w:bCs/>
          <w:sz w:val="31"/>
          <w:szCs w:val="31"/>
        </w:rPr>
      </w:pPr>
    </w:p>
    <w:p w:rsidR="00B83815" w:rsidRPr="00D93D3A" w:rsidRDefault="00B83815" w:rsidP="00B83815">
      <w:pPr>
        <w:pStyle w:val="Textoindependiente3"/>
        <w:tabs>
          <w:tab w:val="left" w:pos="720"/>
        </w:tabs>
        <w:ind w:right="72"/>
        <w:rPr>
          <w:rFonts w:ascii="Arial Narrow" w:hAnsi="Arial Narrow"/>
          <w:sz w:val="22"/>
          <w:szCs w:val="22"/>
        </w:rPr>
      </w:pPr>
      <w:r w:rsidRPr="00992D26">
        <w:rPr>
          <w:rFonts w:ascii="Arial Narrow" w:hAnsi="Arial Narrow"/>
          <w:sz w:val="25"/>
        </w:rPr>
        <w:tab/>
      </w:r>
      <w:r w:rsidRPr="00D93D3A">
        <w:rPr>
          <w:rFonts w:ascii="Arial Narrow" w:hAnsi="Arial Narrow"/>
          <w:sz w:val="22"/>
          <w:szCs w:val="22"/>
        </w:rPr>
        <w:t xml:space="preserve">Conforme a lo dispuesto en el artículo 47 de la Ley de Coordinación Fiscal, los recursos </w:t>
      </w:r>
      <w:r w:rsidRPr="001D58E5">
        <w:rPr>
          <w:rFonts w:ascii="Arial Narrow" w:hAnsi="Arial Narrow"/>
          <w:sz w:val="22"/>
          <w:szCs w:val="22"/>
        </w:rPr>
        <w:t>del Fondo de Aportaciones para el Fortalecimien</w:t>
      </w:r>
      <w:r>
        <w:rPr>
          <w:rFonts w:ascii="Arial Narrow" w:hAnsi="Arial Narrow"/>
          <w:sz w:val="22"/>
          <w:szCs w:val="22"/>
        </w:rPr>
        <w:t xml:space="preserve">to de las Entidades Federativas (FAFEF) </w:t>
      </w:r>
      <w:r w:rsidRPr="001D58E5">
        <w:rPr>
          <w:rFonts w:ascii="Arial Narrow" w:hAnsi="Arial Narrow"/>
          <w:sz w:val="22"/>
          <w:szCs w:val="22"/>
        </w:rPr>
        <w:t xml:space="preserve"> tienen</w:t>
      </w:r>
      <w:r>
        <w:rPr>
          <w:rFonts w:ascii="Arial Narrow" w:hAnsi="Arial Narrow"/>
          <w:sz w:val="22"/>
          <w:szCs w:val="22"/>
        </w:rPr>
        <w:t xml:space="preserve"> </w:t>
      </w:r>
      <w:r w:rsidRPr="001D58E5">
        <w:rPr>
          <w:rFonts w:ascii="Arial Narrow" w:hAnsi="Arial Narrow"/>
          <w:sz w:val="22"/>
          <w:szCs w:val="22"/>
        </w:rPr>
        <w:t>por objeto fortalecer los presupuestos de las mismas y a las regiones que conforman</w:t>
      </w:r>
      <w:r>
        <w:rPr>
          <w:rFonts w:ascii="Arial Narrow" w:hAnsi="Arial Narrow"/>
          <w:sz w:val="22"/>
          <w:szCs w:val="22"/>
        </w:rPr>
        <w:t>, mismos que deberán erogarse en los conceptos que se precisan a continuación:</w:t>
      </w:r>
    </w:p>
    <w:p w:rsidR="00B83815" w:rsidRPr="00D93D3A" w:rsidRDefault="00B83815" w:rsidP="00B83815">
      <w:pPr>
        <w:pStyle w:val="Textoindependiente3"/>
        <w:tabs>
          <w:tab w:val="clear" w:pos="567"/>
          <w:tab w:val="left" w:pos="720"/>
        </w:tabs>
        <w:ind w:right="72"/>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 xml:space="preserve">Inversión en infraestructura física; </w:t>
      </w:r>
    </w:p>
    <w:p w:rsidR="00B83815" w:rsidRPr="00D93D3A" w:rsidRDefault="00B83815" w:rsidP="00B83815">
      <w:pPr>
        <w:pStyle w:val="Textoindependiente3"/>
        <w:tabs>
          <w:tab w:val="clear" w:pos="567"/>
          <w:tab w:val="left" w:pos="720"/>
        </w:tabs>
        <w:spacing w:line="240" w:lineRule="auto"/>
        <w:ind w:left="1423" w:right="74"/>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 xml:space="preserve">Saneamiento financiero a través de la amortización de la deuda pública; </w:t>
      </w:r>
    </w:p>
    <w:p w:rsidR="00B83815" w:rsidRDefault="00B83815" w:rsidP="00B83815">
      <w:pPr>
        <w:pStyle w:val="Prrafodelista"/>
        <w:ind w:left="1423" w:right="74"/>
        <w:contextualSpacing w:val="0"/>
        <w:jc w:val="both"/>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 xml:space="preserve">Apoyar el saneamiento de pensiones y reservas actuariales; </w:t>
      </w:r>
    </w:p>
    <w:p w:rsidR="00B83815" w:rsidRDefault="00B83815" w:rsidP="00B83815">
      <w:pPr>
        <w:pStyle w:val="Prrafodelista"/>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Modernización de los registros públicos de la propiedad y del comercio;</w:t>
      </w:r>
    </w:p>
    <w:p w:rsidR="00B83815" w:rsidRDefault="00B83815" w:rsidP="00B83815">
      <w:pPr>
        <w:pStyle w:val="Prrafodelista"/>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Modernización de los sistemas de recaudación locales y para desarrollar mecanismos impositivos;</w:t>
      </w:r>
    </w:p>
    <w:p w:rsidR="00B83815" w:rsidRDefault="00B83815" w:rsidP="00B83815">
      <w:pPr>
        <w:pStyle w:val="Prrafodelista"/>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Fortalecimiento de los proyectos de investigación científica y desarrollo tecnológico;</w:t>
      </w:r>
    </w:p>
    <w:p w:rsidR="00B83815" w:rsidRDefault="00B83815" w:rsidP="00B83815">
      <w:pPr>
        <w:pStyle w:val="Prrafodelista"/>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 xml:space="preserve">Sistemas de protección civil en los Estados y el Distrito Federal; </w:t>
      </w:r>
    </w:p>
    <w:p w:rsidR="00B83815" w:rsidRDefault="00B83815" w:rsidP="00B83815">
      <w:pPr>
        <w:pStyle w:val="Prrafodelista"/>
        <w:rPr>
          <w:rFonts w:ascii="Arial Narrow" w:hAnsi="Arial Narrow"/>
          <w:sz w:val="22"/>
          <w:szCs w:val="22"/>
        </w:rPr>
      </w:pPr>
    </w:p>
    <w:p w:rsidR="00B83815"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 xml:space="preserve">Fortalecimiento de la educación pública; </w:t>
      </w:r>
    </w:p>
    <w:p w:rsidR="00B83815" w:rsidRDefault="00B83815" w:rsidP="00B83815">
      <w:pPr>
        <w:pStyle w:val="Prrafodelista"/>
        <w:rPr>
          <w:rFonts w:ascii="Arial Narrow" w:hAnsi="Arial Narrow"/>
          <w:sz w:val="22"/>
          <w:szCs w:val="22"/>
        </w:rPr>
      </w:pPr>
    </w:p>
    <w:p w:rsidR="00B83815" w:rsidRPr="00D93D3A" w:rsidRDefault="00B83815" w:rsidP="00B83815">
      <w:pPr>
        <w:pStyle w:val="Textoindependiente3"/>
        <w:numPr>
          <w:ilvl w:val="0"/>
          <w:numId w:val="17"/>
        </w:numPr>
        <w:tabs>
          <w:tab w:val="clear" w:pos="567"/>
          <w:tab w:val="left" w:pos="720"/>
        </w:tabs>
        <w:ind w:left="1423" w:right="74" w:hanging="357"/>
        <w:rPr>
          <w:rFonts w:ascii="Arial Narrow" w:hAnsi="Arial Narrow"/>
          <w:sz w:val="22"/>
          <w:szCs w:val="22"/>
        </w:rPr>
      </w:pPr>
      <w:r w:rsidRPr="00D93D3A">
        <w:rPr>
          <w:rFonts w:ascii="Arial Narrow" w:hAnsi="Arial Narrow"/>
          <w:sz w:val="22"/>
          <w:szCs w:val="22"/>
        </w:rPr>
        <w:t>Fondos constituidos por los Estados y el Distrito Federal para apoyar proyectos de infraestructura concesionada o aquéllos donde se combinen recursos públicos y privados.</w:t>
      </w:r>
    </w:p>
    <w:p w:rsidR="00B83815" w:rsidRDefault="00B83815" w:rsidP="00B83815">
      <w:pPr>
        <w:pStyle w:val="Textoindependiente3"/>
        <w:tabs>
          <w:tab w:val="clear" w:pos="567"/>
          <w:tab w:val="left" w:pos="720"/>
        </w:tabs>
        <w:ind w:right="72"/>
        <w:rPr>
          <w:rFonts w:ascii="Arial Narrow" w:hAnsi="Arial Narrow"/>
          <w:sz w:val="22"/>
          <w:szCs w:val="22"/>
        </w:rPr>
      </w:pPr>
    </w:p>
    <w:p w:rsidR="00B83815" w:rsidRPr="00D93D3A" w:rsidRDefault="00B83815" w:rsidP="00B83815">
      <w:pPr>
        <w:pStyle w:val="Textoindependiente3"/>
        <w:tabs>
          <w:tab w:val="clear" w:pos="567"/>
          <w:tab w:val="left" w:pos="720"/>
        </w:tabs>
        <w:ind w:right="72"/>
        <w:rPr>
          <w:rFonts w:ascii="Arial Narrow" w:hAnsi="Arial Narrow"/>
          <w:sz w:val="22"/>
          <w:szCs w:val="22"/>
        </w:rPr>
      </w:pPr>
    </w:p>
    <w:p w:rsidR="00B83815" w:rsidRDefault="00B83815" w:rsidP="00B83815">
      <w:pPr>
        <w:pStyle w:val="Textoindependiente3"/>
        <w:tabs>
          <w:tab w:val="clear" w:pos="567"/>
          <w:tab w:val="left" w:pos="720"/>
        </w:tabs>
        <w:ind w:right="72"/>
        <w:rPr>
          <w:rFonts w:ascii="Arial Narrow" w:hAnsi="Arial Narrow"/>
          <w:sz w:val="22"/>
          <w:szCs w:val="22"/>
        </w:rPr>
      </w:pPr>
      <w:r w:rsidRPr="00D93D3A">
        <w:rPr>
          <w:rFonts w:ascii="Arial Narrow" w:hAnsi="Arial Narrow"/>
          <w:sz w:val="22"/>
          <w:szCs w:val="22"/>
        </w:rPr>
        <w:lastRenderedPageBreak/>
        <w:tab/>
        <w:t>El gasto pagado del Fondo de Aportaciones para el Fortalecimiento de las Entidades Federati</w:t>
      </w:r>
      <w:r>
        <w:rPr>
          <w:rFonts w:ascii="Arial Narrow" w:hAnsi="Arial Narrow"/>
          <w:sz w:val="22"/>
          <w:szCs w:val="22"/>
        </w:rPr>
        <w:t xml:space="preserve">vas (FAFEF) alcanzó </w:t>
      </w:r>
      <w:r w:rsidR="00A92153">
        <w:rPr>
          <w:rFonts w:ascii="Arial Narrow" w:hAnsi="Arial Narrow"/>
          <w:sz w:val="22"/>
          <w:szCs w:val="22"/>
        </w:rPr>
        <w:t>durante el Ejercicio Fiscal 2016</w:t>
      </w:r>
      <w:r w:rsidRPr="00D93D3A">
        <w:rPr>
          <w:rFonts w:ascii="Arial Narrow" w:hAnsi="Arial Narrow"/>
          <w:sz w:val="22"/>
          <w:szCs w:val="22"/>
        </w:rPr>
        <w:t xml:space="preserve"> un importe de $ </w:t>
      </w:r>
      <w:r w:rsidR="00D9334A">
        <w:rPr>
          <w:rFonts w:ascii="Arial Narrow" w:hAnsi="Arial Narrow"/>
          <w:sz w:val="22"/>
          <w:szCs w:val="22"/>
        </w:rPr>
        <w:t>429,606,076.17</w:t>
      </w:r>
      <w:r w:rsidRPr="00D93D3A">
        <w:rPr>
          <w:rFonts w:ascii="Arial Narrow" w:hAnsi="Arial Narrow"/>
          <w:sz w:val="22"/>
          <w:szCs w:val="22"/>
        </w:rPr>
        <w:t xml:space="preserve"> (</w:t>
      </w:r>
      <w:r w:rsidR="00D9334A">
        <w:rPr>
          <w:rFonts w:ascii="Arial Narrow" w:hAnsi="Arial Narrow"/>
          <w:sz w:val="22"/>
          <w:szCs w:val="22"/>
        </w:rPr>
        <w:t>cuatrocientos veintinueve millones seiscientos seis mil setenta y seis pesos 1</w:t>
      </w:r>
      <w:r>
        <w:rPr>
          <w:rFonts w:ascii="Arial Narrow" w:hAnsi="Arial Narrow"/>
          <w:sz w:val="22"/>
          <w:szCs w:val="22"/>
        </w:rPr>
        <w:t>7</w:t>
      </w:r>
      <w:r w:rsidRPr="00D93D3A">
        <w:rPr>
          <w:rFonts w:ascii="Arial Narrow" w:hAnsi="Arial Narrow"/>
          <w:sz w:val="22"/>
          <w:szCs w:val="22"/>
        </w:rPr>
        <w:t xml:space="preserve">/100 m. n.).  </w:t>
      </w:r>
    </w:p>
    <w:p w:rsidR="00B83815" w:rsidRDefault="00B83815" w:rsidP="00B83815">
      <w:pPr>
        <w:pStyle w:val="Textoindependiente3"/>
        <w:tabs>
          <w:tab w:val="clear" w:pos="567"/>
          <w:tab w:val="left" w:pos="720"/>
        </w:tabs>
        <w:ind w:right="72"/>
        <w:rPr>
          <w:rFonts w:ascii="Arial Narrow" w:hAnsi="Arial Narrow"/>
          <w:sz w:val="22"/>
          <w:szCs w:val="22"/>
        </w:rPr>
      </w:pPr>
    </w:p>
    <w:p w:rsidR="00B83815" w:rsidRPr="00D93D3A" w:rsidRDefault="00B83815" w:rsidP="00B83815">
      <w:pPr>
        <w:pStyle w:val="Sangradetextonormal"/>
        <w:ind w:firstLine="708"/>
        <w:rPr>
          <w:rFonts w:ascii="Arial Narrow" w:hAnsi="Arial Narrow"/>
          <w:sz w:val="22"/>
          <w:szCs w:val="22"/>
        </w:rPr>
      </w:pPr>
      <w:r w:rsidRPr="00D93D3A">
        <w:rPr>
          <w:rFonts w:ascii="Arial Narrow" w:hAnsi="Arial Narrow"/>
          <w:sz w:val="22"/>
          <w:szCs w:val="22"/>
        </w:rPr>
        <w:t>Para mayor detalle del gasto incurrido en este Fondo, a continuación se presenta un cuadro en el que se describen las partidas y conceptos en las que fueron destinados los recursos del FAFEF con fondos disponibles de los ejercicios fiscales que se desglosan:</w:t>
      </w:r>
    </w:p>
    <w:p w:rsidR="00B83815"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26" type="#_x0000_t75" style="position:absolute;left:0;text-align:left;margin-left:-1.05pt;margin-top:18.75pt;width:448.9pt;height:80.6pt;z-index:251790336;mso-position-horizontal-relative:text;mso-position-vertical-relative:text">
            <v:imagedata r:id="rId47" o:title=""/>
          </v:shape>
          <o:OLEObject Type="Embed" ProgID="Excel.Sheet.8" ShapeID="_x0000_s1126" DrawAspect="Content" ObjectID="_1559755873" r:id="rId48"/>
        </w:pict>
      </w: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B6397A" w:rsidRDefault="00B83815" w:rsidP="00B83815">
      <w:pPr>
        <w:pStyle w:val="Sangradetextonormal"/>
        <w:ind w:firstLine="708"/>
        <w:rPr>
          <w:rFonts w:ascii="Arial Narrow" w:hAnsi="Arial Narrow"/>
          <w:sz w:val="22"/>
          <w:szCs w:val="22"/>
        </w:rPr>
      </w:pPr>
      <w:r w:rsidRPr="00B6397A">
        <w:rPr>
          <w:rFonts w:ascii="Arial Narrow" w:hAnsi="Arial Narrow"/>
          <w:sz w:val="22"/>
          <w:szCs w:val="22"/>
        </w:rPr>
        <w:t>En el cuad</w:t>
      </w:r>
      <w:r>
        <w:rPr>
          <w:rFonts w:ascii="Arial Narrow" w:hAnsi="Arial Narrow"/>
          <w:sz w:val="22"/>
          <w:szCs w:val="22"/>
        </w:rPr>
        <w:t xml:space="preserve">ro anterior sobresale </w:t>
      </w:r>
      <w:r w:rsidR="007126F7">
        <w:rPr>
          <w:rFonts w:ascii="Arial Narrow" w:hAnsi="Arial Narrow"/>
          <w:sz w:val="22"/>
          <w:szCs w:val="22"/>
        </w:rPr>
        <w:t xml:space="preserve">un monto de </w:t>
      </w:r>
      <w:r w:rsidRPr="00B6397A">
        <w:rPr>
          <w:rFonts w:ascii="Arial Narrow" w:hAnsi="Arial Narrow"/>
          <w:sz w:val="22"/>
          <w:szCs w:val="22"/>
        </w:rPr>
        <w:t xml:space="preserve">$ </w:t>
      </w:r>
      <w:r w:rsidR="004C424E">
        <w:rPr>
          <w:rFonts w:ascii="Arial Narrow" w:hAnsi="Arial Narrow"/>
          <w:sz w:val="22"/>
          <w:szCs w:val="22"/>
        </w:rPr>
        <w:t>158</w:t>
      </w:r>
      <w:proofErr w:type="gramStart"/>
      <w:r w:rsidR="004C424E">
        <w:rPr>
          <w:rFonts w:ascii="Arial Narrow" w:hAnsi="Arial Narrow"/>
          <w:sz w:val="22"/>
          <w:szCs w:val="22"/>
        </w:rPr>
        <w:t>,697,223.00</w:t>
      </w:r>
      <w:proofErr w:type="gramEnd"/>
      <w:r w:rsidRPr="00B6397A">
        <w:rPr>
          <w:rFonts w:ascii="Arial Narrow" w:hAnsi="Arial Narrow"/>
          <w:sz w:val="22"/>
          <w:szCs w:val="22"/>
        </w:rPr>
        <w:t xml:space="preserve"> (</w:t>
      </w:r>
      <w:r w:rsidR="004C424E">
        <w:rPr>
          <w:rFonts w:ascii="Arial Narrow" w:hAnsi="Arial Narrow"/>
          <w:sz w:val="22"/>
          <w:szCs w:val="22"/>
        </w:rPr>
        <w:t>ciento cincuenta y ocho millones seiscientos noventa y siete mil doscientos veintitres pesos 00</w:t>
      </w:r>
      <w:r w:rsidRPr="00B6397A">
        <w:rPr>
          <w:rFonts w:ascii="Arial Narrow" w:hAnsi="Arial Narrow"/>
          <w:sz w:val="22"/>
          <w:szCs w:val="22"/>
        </w:rPr>
        <w:t xml:space="preserve">/100 m. n.) correspondiente a </w:t>
      </w:r>
      <w:r w:rsidR="004C424E">
        <w:rPr>
          <w:rFonts w:ascii="Arial Narrow" w:hAnsi="Arial Narrow"/>
          <w:sz w:val="22"/>
          <w:szCs w:val="22"/>
        </w:rPr>
        <w:t>saneamiento de pensiones.</w:t>
      </w: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2"/>
          <w:szCs w:val="22"/>
        </w:rPr>
      </w:pPr>
      <w:r>
        <w:rPr>
          <w:rFonts w:ascii="Arial Narrow" w:hAnsi="Arial Narrow"/>
          <w:sz w:val="22"/>
          <w:szCs w:val="22"/>
        </w:rPr>
        <w:t>En el desglose presentado</w:t>
      </w:r>
      <w:r w:rsidRPr="00B6397A">
        <w:rPr>
          <w:rFonts w:ascii="Arial Narrow" w:hAnsi="Arial Narrow"/>
          <w:sz w:val="22"/>
          <w:szCs w:val="22"/>
        </w:rPr>
        <w:t xml:space="preserve"> </w:t>
      </w:r>
      <w:r>
        <w:rPr>
          <w:rFonts w:ascii="Arial Narrow" w:hAnsi="Arial Narrow"/>
          <w:sz w:val="22"/>
          <w:szCs w:val="22"/>
        </w:rPr>
        <w:t xml:space="preserve">también </w:t>
      </w:r>
      <w:r w:rsidRPr="00B6397A">
        <w:rPr>
          <w:rFonts w:ascii="Arial Narrow" w:hAnsi="Arial Narrow"/>
          <w:sz w:val="22"/>
          <w:szCs w:val="22"/>
        </w:rPr>
        <w:t xml:space="preserve">destacan las erogaciones </w:t>
      </w:r>
      <w:r w:rsidR="004C424E">
        <w:rPr>
          <w:rFonts w:ascii="Arial Narrow" w:hAnsi="Arial Narrow"/>
          <w:sz w:val="22"/>
          <w:szCs w:val="22"/>
        </w:rPr>
        <w:t xml:space="preserve">por </w:t>
      </w:r>
      <w:r w:rsidR="007126F7">
        <w:rPr>
          <w:rFonts w:ascii="Arial Narrow" w:hAnsi="Arial Narrow"/>
          <w:sz w:val="22"/>
          <w:szCs w:val="22"/>
        </w:rPr>
        <w:t xml:space="preserve">importe de $ </w:t>
      </w:r>
      <w:r w:rsidR="004C424E">
        <w:rPr>
          <w:rFonts w:ascii="Arial Narrow" w:hAnsi="Arial Narrow"/>
          <w:sz w:val="22"/>
          <w:szCs w:val="22"/>
        </w:rPr>
        <w:t>104</w:t>
      </w:r>
      <w:proofErr w:type="gramStart"/>
      <w:r w:rsidR="004C424E">
        <w:rPr>
          <w:rFonts w:ascii="Arial Narrow" w:hAnsi="Arial Narrow"/>
          <w:sz w:val="22"/>
          <w:szCs w:val="22"/>
        </w:rPr>
        <w:t>,978,414.26</w:t>
      </w:r>
      <w:proofErr w:type="gramEnd"/>
      <w:r w:rsidRPr="00B6397A">
        <w:rPr>
          <w:rFonts w:ascii="Arial Narrow" w:hAnsi="Arial Narrow"/>
          <w:sz w:val="22"/>
          <w:szCs w:val="22"/>
        </w:rPr>
        <w:t xml:space="preserve"> (</w:t>
      </w:r>
      <w:r w:rsidR="004C424E">
        <w:rPr>
          <w:rFonts w:ascii="Arial Narrow" w:hAnsi="Arial Narrow"/>
          <w:sz w:val="22"/>
          <w:szCs w:val="22"/>
        </w:rPr>
        <w:t>ciento cuatro millones novecientos setenta y ocho mil cuatrocientos catorce pesos 26</w:t>
      </w:r>
      <w:r>
        <w:rPr>
          <w:rFonts w:ascii="Arial Narrow" w:hAnsi="Arial Narrow"/>
          <w:sz w:val="22"/>
          <w:szCs w:val="22"/>
        </w:rPr>
        <w:t xml:space="preserve">/100 m. n.) correspondientes a </w:t>
      </w:r>
      <w:r w:rsidR="004C424E">
        <w:rPr>
          <w:rFonts w:ascii="Arial Narrow" w:hAnsi="Arial Narrow"/>
          <w:sz w:val="22"/>
          <w:szCs w:val="22"/>
        </w:rPr>
        <w:t>Otros Convenios</w:t>
      </w:r>
      <w:r>
        <w:rPr>
          <w:rFonts w:ascii="Arial Narrow" w:hAnsi="Arial Narrow"/>
          <w:sz w:val="22"/>
          <w:szCs w:val="22"/>
        </w:rPr>
        <w:t>.</w:t>
      </w:r>
    </w:p>
    <w:p w:rsidR="00B83815" w:rsidRDefault="00B83815" w:rsidP="00B83815">
      <w:pPr>
        <w:pStyle w:val="Sangradetextonormal"/>
        <w:ind w:firstLine="708"/>
        <w:rPr>
          <w:rFonts w:ascii="Arial Narrow" w:hAnsi="Arial Narrow"/>
          <w:sz w:val="22"/>
          <w:szCs w:val="22"/>
        </w:rPr>
      </w:pPr>
    </w:p>
    <w:p w:rsidR="004C424E" w:rsidRDefault="004C424E" w:rsidP="004C424E">
      <w:pPr>
        <w:pStyle w:val="Sangradetextonormal"/>
        <w:ind w:firstLine="708"/>
        <w:rPr>
          <w:rFonts w:ascii="Arial Narrow" w:hAnsi="Arial Narrow"/>
          <w:sz w:val="22"/>
          <w:szCs w:val="22"/>
        </w:rPr>
      </w:pPr>
      <w:r>
        <w:rPr>
          <w:rFonts w:ascii="Arial Narrow" w:hAnsi="Arial Narrow"/>
          <w:sz w:val="22"/>
          <w:szCs w:val="22"/>
        </w:rPr>
        <w:t>Así mismo, es relevante la cifra de $ 96</w:t>
      </w:r>
      <w:proofErr w:type="gramStart"/>
      <w:r>
        <w:rPr>
          <w:rFonts w:ascii="Arial Narrow" w:hAnsi="Arial Narrow"/>
          <w:sz w:val="22"/>
          <w:szCs w:val="22"/>
        </w:rPr>
        <w:t>,687,915.68</w:t>
      </w:r>
      <w:proofErr w:type="gramEnd"/>
      <w:r w:rsidRPr="00B6397A">
        <w:rPr>
          <w:rFonts w:ascii="Arial Narrow" w:hAnsi="Arial Narrow"/>
          <w:sz w:val="22"/>
          <w:szCs w:val="22"/>
        </w:rPr>
        <w:t xml:space="preserve"> (</w:t>
      </w:r>
      <w:r>
        <w:rPr>
          <w:rFonts w:ascii="Arial Narrow" w:hAnsi="Arial Narrow"/>
          <w:sz w:val="22"/>
          <w:szCs w:val="22"/>
        </w:rPr>
        <w:t>noventa y seis millones seiscientos ochenta y siete mil novecientos quince pesos 68/100 m. n.) correspondientes a saneamiento financiero aplicado en</w:t>
      </w:r>
      <w:r w:rsidRPr="00B6397A">
        <w:rPr>
          <w:rFonts w:ascii="Arial Narrow" w:hAnsi="Arial Narrow"/>
          <w:sz w:val="22"/>
          <w:szCs w:val="22"/>
        </w:rPr>
        <w:t xml:space="preserve"> la partida Amortización de la Deuda Intern</w:t>
      </w:r>
      <w:r>
        <w:rPr>
          <w:rFonts w:ascii="Arial Narrow" w:hAnsi="Arial Narrow"/>
          <w:sz w:val="22"/>
          <w:szCs w:val="22"/>
        </w:rPr>
        <w:t>a con Instituciones de Crédito.</w:t>
      </w:r>
    </w:p>
    <w:p w:rsidR="00B83815" w:rsidRPr="00B6397A" w:rsidRDefault="00B83815" w:rsidP="00B83815">
      <w:pPr>
        <w:pStyle w:val="Sangradetextonormal"/>
        <w:rPr>
          <w:rFonts w:ascii="Arial Narrow" w:hAnsi="Arial Narrow"/>
          <w:sz w:val="22"/>
          <w:szCs w:val="22"/>
        </w:rPr>
      </w:pPr>
    </w:p>
    <w:p w:rsidR="00B83815" w:rsidRDefault="004C424E" w:rsidP="00B83815">
      <w:pPr>
        <w:pStyle w:val="Sangradetextonormal"/>
        <w:ind w:firstLine="708"/>
        <w:rPr>
          <w:rFonts w:ascii="Arial Narrow" w:hAnsi="Arial Narrow"/>
          <w:sz w:val="22"/>
          <w:szCs w:val="22"/>
        </w:rPr>
      </w:pPr>
      <w:r>
        <w:rPr>
          <w:rFonts w:ascii="Arial Narrow" w:hAnsi="Arial Narrow"/>
          <w:sz w:val="22"/>
          <w:szCs w:val="22"/>
        </w:rPr>
        <w:t>También, en materia de saneamiento financiero se refleja un monto de $ 46</w:t>
      </w:r>
      <w:proofErr w:type="gramStart"/>
      <w:r>
        <w:rPr>
          <w:rFonts w:ascii="Arial Narrow" w:hAnsi="Arial Narrow"/>
          <w:sz w:val="22"/>
          <w:szCs w:val="22"/>
        </w:rPr>
        <w:t>,627,050.86</w:t>
      </w:r>
      <w:proofErr w:type="gramEnd"/>
      <w:r>
        <w:rPr>
          <w:rFonts w:ascii="Arial Narrow" w:hAnsi="Arial Narrow"/>
          <w:sz w:val="22"/>
          <w:szCs w:val="22"/>
        </w:rPr>
        <w:t xml:space="preserve"> (cuarenta y seis millones seiscientos veintisiete mil cincuenta pesos 86/100 m. n.) por concepto de Intereses de la Deuda Interna con Instituciones de Crédito.</w:t>
      </w:r>
    </w:p>
    <w:p w:rsidR="00B83815" w:rsidRPr="00B6397A" w:rsidRDefault="00B83815" w:rsidP="00B83815">
      <w:pPr>
        <w:pStyle w:val="Sangradetextonormal"/>
        <w:ind w:firstLine="0"/>
        <w:jc w:val="left"/>
        <w:rPr>
          <w:rFonts w:ascii="Arial Narrow" w:hAnsi="Arial Narrow"/>
          <w:b/>
          <w:bCs/>
          <w:szCs w:val="28"/>
        </w:rPr>
      </w:pPr>
      <w:r w:rsidRPr="00B6397A">
        <w:rPr>
          <w:rFonts w:ascii="Arial Narrow" w:hAnsi="Arial Narrow"/>
          <w:b/>
          <w:bCs/>
          <w:szCs w:val="28"/>
        </w:rPr>
        <w:lastRenderedPageBreak/>
        <w:t>2.4.2.2.- Egresos por Convenios</w:t>
      </w:r>
    </w:p>
    <w:p w:rsidR="00B83815" w:rsidRPr="00992D26" w:rsidRDefault="00B83815" w:rsidP="00233902">
      <w:pPr>
        <w:pStyle w:val="Sangradetextonormal"/>
        <w:spacing w:line="240" w:lineRule="auto"/>
        <w:ind w:firstLine="0"/>
        <w:jc w:val="left"/>
        <w:rPr>
          <w:rFonts w:ascii="Arial Narrow" w:hAnsi="Arial Narrow"/>
          <w:b/>
          <w:bCs/>
          <w:sz w:val="32"/>
          <w:szCs w:val="32"/>
        </w:rPr>
      </w:pPr>
    </w:p>
    <w:p w:rsidR="00B83815" w:rsidRPr="00B6397A" w:rsidRDefault="00B83815" w:rsidP="00B83815">
      <w:pPr>
        <w:pStyle w:val="Sangradetextonormal"/>
        <w:ind w:firstLine="708"/>
        <w:rPr>
          <w:rFonts w:ascii="Arial Narrow" w:hAnsi="Arial Narrow"/>
          <w:sz w:val="22"/>
          <w:szCs w:val="22"/>
        </w:rPr>
      </w:pPr>
      <w:r w:rsidRPr="00B6397A">
        <w:rPr>
          <w:rFonts w:ascii="Arial Narrow" w:hAnsi="Arial Narrow"/>
          <w:sz w:val="22"/>
          <w:szCs w:val="22"/>
        </w:rPr>
        <w:t>Derivado de Convenios suscritos con el Gobierno Fede</w:t>
      </w:r>
      <w:r w:rsidR="009748F6">
        <w:rPr>
          <w:rFonts w:ascii="Arial Narrow" w:hAnsi="Arial Narrow"/>
          <w:sz w:val="22"/>
          <w:szCs w:val="22"/>
        </w:rPr>
        <w:t>ral, en el Ejercicio Fiscal 2016</w:t>
      </w:r>
      <w:r w:rsidRPr="00B6397A">
        <w:rPr>
          <w:rFonts w:ascii="Arial Narrow" w:hAnsi="Arial Narrow"/>
          <w:sz w:val="22"/>
          <w:szCs w:val="22"/>
        </w:rPr>
        <w:t xml:space="preserve"> el Estado de Nayarit refleja gasto pagado en este rubro por un imp</w:t>
      </w:r>
      <w:r w:rsidR="00233902">
        <w:rPr>
          <w:rFonts w:ascii="Arial Narrow" w:hAnsi="Arial Narrow"/>
          <w:sz w:val="22"/>
          <w:szCs w:val="22"/>
        </w:rPr>
        <w:t>orte total de $ 2,371,382,039.43</w:t>
      </w:r>
      <w:r w:rsidRPr="00B6397A">
        <w:rPr>
          <w:rFonts w:ascii="Arial Narrow" w:hAnsi="Arial Narrow"/>
          <w:sz w:val="22"/>
          <w:szCs w:val="22"/>
        </w:rPr>
        <w:t xml:space="preserve"> (</w:t>
      </w:r>
      <w:r>
        <w:rPr>
          <w:rFonts w:ascii="Arial Narrow" w:hAnsi="Arial Narrow"/>
          <w:sz w:val="22"/>
          <w:szCs w:val="22"/>
        </w:rPr>
        <w:t xml:space="preserve">dos mil </w:t>
      </w:r>
      <w:r w:rsidR="00233902">
        <w:rPr>
          <w:rFonts w:ascii="Arial Narrow" w:hAnsi="Arial Narrow"/>
          <w:sz w:val="22"/>
          <w:szCs w:val="22"/>
        </w:rPr>
        <w:t>trescientos setenta y un millones trescientos ochenta y dos mil treinta y nueve pesos 43</w:t>
      </w:r>
      <w:r w:rsidRPr="00B6397A">
        <w:rPr>
          <w:rFonts w:ascii="Arial Narrow" w:hAnsi="Arial Narrow"/>
          <w:sz w:val="22"/>
          <w:szCs w:val="22"/>
        </w:rPr>
        <w:t>/100 m. n.), con la siguiente integración:</w:t>
      </w:r>
    </w:p>
    <w:p w:rsidR="00B83815" w:rsidRPr="00992D26" w:rsidRDefault="0015032A" w:rsidP="00B83815">
      <w:pPr>
        <w:pStyle w:val="Sangradetextonormal"/>
        <w:ind w:firstLine="0"/>
        <w:jc w:val="left"/>
        <w:rPr>
          <w:rFonts w:ascii="Arial Narrow" w:hAnsi="Arial Narrow"/>
          <w:b/>
          <w:bCs/>
          <w:sz w:val="32"/>
          <w:szCs w:val="32"/>
        </w:rPr>
      </w:pPr>
      <w:r>
        <w:rPr>
          <w:rFonts w:ascii="Arial Narrow" w:hAnsi="Arial Narrow"/>
          <w:b/>
          <w:bCs/>
          <w:noProof/>
          <w:sz w:val="32"/>
          <w:szCs w:val="32"/>
        </w:rPr>
        <w:pict>
          <v:shape id="_x0000_s1128" type="#_x0000_t75" style="position:absolute;margin-left:47.05pt;margin-top:11.65pt;width:372.6pt;height:182.75pt;z-index:251792384;mso-position-horizontal-relative:text;mso-position-vertical-relative:text">
            <v:imagedata r:id="rId49" o:title=""/>
          </v:shape>
          <o:OLEObject Type="Embed" ProgID="Excel.Sheet.8" ShapeID="_x0000_s1128" DrawAspect="Content" ObjectID="_1559755874" r:id="rId50"/>
        </w:pict>
      </w: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Default="00B83815" w:rsidP="00233902">
      <w:pPr>
        <w:pStyle w:val="Sangradetextonormal"/>
        <w:spacing w:line="240" w:lineRule="auto"/>
        <w:ind w:firstLine="0"/>
        <w:jc w:val="left"/>
        <w:rPr>
          <w:rFonts w:ascii="Arial Narrow" w:hAnsi="Arial Narrow"/>
          <w:b/>
          <w:bCs/>
          <w:sz w:val="32"/>
          <w:szCs w:val="32"/>
        </w:rPr>
      </w:pPr>
    </w:p>
    <w:p w:rsidR="00B83815" w:rsidRPr="00B6397A" w:rsidRDefault="00B83815" w:rsidP="00B83815">
      <w:pPr>
        <w:pStyle w:val="Sangradetextonormal"/>
        <w:ind w:firstLine="0"/>
        <w:jc w:val="left"/>
        <w:rPr>
          <w:rFonts w:ascii="Arial Narrow" w:hAnsi="Arial Narrow"/>
          <w:b/>
          <w:bCs/>
          <w:szCs w:val="28"/>
        </w:rPr>
      </w:pPr>
      <w:r w:rsidRPr="00B6397A">
        <w:rPr>
          <w:rFonts w:ascii="Arial Narrow" w:hAnsi="Arial Narrow"/>
          <w:b/>
          <w:bCs/>
          <w:szCs w:val="28"/>
        </w:rPr>
        <w:t>a).- Convenios de Descentralización</w:t>
      </w:r>
    </w:p>
    <w:p w:rsidR="00B83815" w:rsidRPr="00992D26" w:rsidRDefault="00B83815" w:rsidP="00233902">
      <w:pPr>
        <w:pStyle w:val="Sangradetextonormal"/>
        <w:spacing w:line="240" w:lineRule="auto"/>
        <w:ind w:firstLine="0"/>
        <w:jc w:val="left"/>
        <w:rPr>
          <w:rFonts w:ascii="Arial Narrow" w:hAnsi="Arial Narrow"/>
          <w:b/>
          <w:bCs/>
          <w:sz w:val="32"/>
          <w:szCs w:val="32"/>
        </w:rPr>
      </w:pPr>
    </w:p>
    <w:p w:rsidR="00B83815" w:rsidRDefault="00B83815" w:rsidP="00B83815">
      <w:pPr>
        <w:pStyle w:val="Sangradetextonormal"/>
        <w:ind w:firstLine="708"/>
        <w:rPr>
          <w:rFonts w:ascii="Arial Narrow" w:hAnsi="Arial Narrow"/>
          <w:sz w:val="22"/>
          <w:szCs w:val="22"/>
        </w:rPr>
      </w:pPr>
      <w:r w:rsidRPr="00B6397A">
        <w:rPr>
          <w:rFonts w:ascii="Arial Narrow" w:hAnsi="Arial Narrow"/>
          <w:sz w:val="22"/>
          <w:szCs w:val="22"/>
        </w:rPr>
        <w:t xml:space="preserve">De acuerdo a lo mostrado en el cuadro anterior en los Convenios de Descentralización destaca </w:t>
      </w:r>
      <w:r w:rsidR="00233902">
        <w:rPr>
          <w:rFonts w:ascii="Arial Narrow" w:hAnsi="Arial Narrow"/>
          <w:sz w:val="22"/>
          <w:szCs w:val="22"/>
        </w:rPr>
        <w:t>el importe de $ 2</w:t>
      </w:r>
      <w:proofErr w:type="gramStart"/>
      <w:r w:rsidR="00233902">
        <w:rPr>
          <w:rFonts w:ascii="Arial Narrow" w:hAnsi="Arial Narrow"/>
          <w:sz w:val="22"/>
          <w:szCs w:val="22"/>
        </w:rPr>
        <w:t>,104,990,161.40</w:t>
      </w:r>
      <w:proofErr w:type="gramEnd"/>
      <w:r w:rsidRPr="00B6397A">
        <w:rPr>
          <w:rFonts w:ascii="Arial Narrow" w:hAnsi="Arial Narrow"/>
          <w:sz w:val="22"/>
          <w:szCs w:val="22"/>
        </w:rPr>
        <w:t xml:space="preserve"> (</w:t>
      </w:r>
      <w:r w:rsidR="00233902">
        <w:rPr>
          <w:rFonts w:ascii="Arial Narrow" w:hAnsi="Arial Narrow"/>
          <w:sz w:val="22"/>
          <w:szCs w:val="22"/>
        </w:rPr>
        <w:t>dos mil ciento cuatro millones novecientos noventa mil ciento sesenta y un pesos 40</w:t>
      </w:r>
      <w:r w:rsidRPr="00B6397A">
        <w:rPr>
          <w:rFonts w:ascii="Arial Narrow" w:hAnsi="Arial Narrow"/>
          <w:sz w:val="22"/>
          <w:szCs w:val="22"/>
        </w:rPr>
        <w:t>/100 m. n.) por recursos erogados provenientes de la Secretaría de Educación Pública (SEP), mismos que fueron a</w:t>
      </w:r>
      <w:r>
        <w:rPr>
          <w:rFonts w:ascii="Arial Narrow" w:hAnsi="Arial Narrow"/>
          <w:sz w:val="22"/>
          <w:szCs w:val="22"/>
        </w:rPr>
        <w:t>plicados con fondos disponibles de los años que se indican en el cuadro de la página siguiente.</w:t>
      </w:r>
    </w:p>
    <w:p w:rsidR="00B83815" w:rsidRDefault="00B83815" w:rsidP="00B83815">
      <w:pPr>
        <w:pStyle w:val="Sangradetextonormal"/>
        <w:ind w:firstLine="708"/>
        <w:rPr>
          <w:rFonts w:ascii="Arial Narrow" w:hAnsi="Arial Narrow"/>
          <w:sz w:val="22"/>
          <w:szCs w:val="22"/>
        </w:rPr>
      </w:pPr>
    </w:p>
    <w:p w:rsidR="00B83815" w:rsidRPr="00B6397A" w:rsidRDefault="00B83815" w:rsidP="00B83815">
      <w:pPr>
        <w:pStyle w:val="Sangradetextonormal"/>
        <w:ind w:firstLine="708"/>
        <w:rPr>
          <w:rFonts w:ascii="Arial Narrow" w:hAnsi="Arial Narrow"/>
          <w:sz w:val="22"/>
          <w:szCs w:val="22"/>
        </w:rPr>
      </w:pPr>
      <w:r>
        <w:rPr>
          <w:rFonts w:ascii="Arial Narrow" w:hAnsi="Arial Narrow"/>
          <w:sz w:val="22"/>
          <w:szCs w:val="22"/>
        </w:rPr>
        <w:t xml:space="preserve">Al respecto, sobresale el importe de $ </w:t>
      </w:r>
      <w:r w:rsidR="005E5131">
        <w:rPr>
          <w:rFonts w:ascii="Arial Narrow" w:hAnsi="Arial Narrow"/>
          <w:sz w:val="22"/>
          <w:szCs w:val="22"/>
        </w:rPr>
        <w:t>1,408,642,902.18</w:t>
      </w:r>
      <w:r>
        <w:rPr>
          <w:rFonts w:ascii="Arial Narrow" w:hAnsi="Arial Narrow"/>
          <w:sz w:val="22"/>
          <w:szCs w:val="22"/>
        </w:rPr>
        <w:t xml:space="preserve"> (un mil cuatrocientos </w:t>
      </w:r>
      <w:r w:rsidR="005E5131">
        <w:rPr>
          <w:rFonts w:ascii="Arial Narrow" w:hAnsi="Arial Narrow"/>
          <w:sz w:val="22"/>
          <w:szCs w:val="22"/>
        </w:rPr>
        <w:t>ocho millones seiscientos cuarenta y dos mil novecientos dos pesos 18</w:t>
      </w:r>
      <w:r>
        <w:rPr>
          <w:rFonts w:ascii="Arial Narrow" w:hAnsi="Arial Narrow"/>
          <w:sz w:val="22"/>
          <w:szCs w:val="22"/>
        </w:rPr>
        <w:t>/100 m. n.), correspondiente a los recursos a favor de la Universidad Autónoma de Nayarit, referente al Subsidio Federal para gasto corriente de dicha Institución de Educación Superior.</w:t>
      </w:r>
    </w:p>
    <w:p w:rsidR="00B83815" w:rsidRPr="00B6397A" w:rsidRDefault="00B83815" w:rsidP="00B83815">
      <w:pPr>
        <w:pStyle w:val="Sangradetextonormal"/>
        <w:ind w:firstLine="708"/>
        <w:jc w:val="center"/>
        <w:rPr>
          <w:rFonts w:ascii="Arial Narrow" w:hAnsi="Arial Narrow"/>
          <w:b/>
          <w:sz w:val="24"/>
          <w:szCs w:val="24"/>
        </w:rPr>
      </w:pPr>
      <w:r>
        <w:rPr>
          <w:rFonts w:ascii="Arial Narrow" w:hAnsi="Arial Narrow"/>
          <w:b/>
          <w:sz w:val="24"/>
          <w:szCs w:val="24"/>
        </w:rPr>
        <w:lastRenderedPageBreak/>
        <w:t>CONVENIOS CON LA SECRETARÍA DE EDUCACIÓN PÚBLICA</w:t>
      </w:r>
    </w:p>
    <w:p w:rsidR="00B83815" w:rsidRPr="00992D26" w:rsidRDefault="0015032A" w:rsidP="00B83815">
      <w:pPr>
        <w:pStyle w:val="Sangradetextonormal"/>
        <w:ind w:firstLine="0"/>
        <w:jc w:val="left"/>
        <w:rPr>
          <w:rFonts w:ascii="Arial Narrow" w:hAnsi="Arial Narrow"/>
          <w:b/>
          <w:bCs/>
          <w:sz w:val="32"/>
          <w:szCs w:val="32"/>
        </w:rPr>
      </w:pPr>
      <w:r>
        <w:rPr>
          <w:rFonts w:ascii="Arial Narrow" w:hAnsi="Arial Narrow"/>
          <w:b/>
          <w:bCs/>
          <w:noProof/>
          <w:sz w:val="32"/>
          <w:szCs w:val="32"/>
        </w:rPr>
        <w:pict>
          <v:shape id="_x0000_s1130" type="#_x0000_t75" style="position:absolute;margin-left:38.5pt;margin-top:7.45pt;width:409.45pt;height:484.8pt;z-index:251794432;mso-position-horizontal-relative:text;mso-position-vertical-relative:text">
            <v:imagedata r:id="rId51" o:title=""/>
          </v:shape>
          <o:OLEObject Type="Embed" ProgID="Excel.Sheet.8" ShapeID="_x0000_s1130" DrawAspect="Content" ObjectID="_1559755875" r:id="rId52"/>
        </w:pict>
      </w: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spacing w:line="240" w:lineRule="auto"/>
        <w:ind w:firstLine="0"/>
        <w:jc w:val="left"/>
        <w:rPr>
          <w:rFonts w:ascii="Arial Narrow" w:hAnsi="Arial Narrow"/>
          <w:b/>
          <w:bCs/>
          <w:sz w:val="32"/>
          <w:szCs w:val="32"/>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Pr="00B6397A" w:rsidRDefault="00B83815" w:rsidP="00B83815">
      <w:pPr>
        <w:pStyle w:val="Sangradetextonormal"/>
        <w:ind w:firstLine="708"/>
        <w:rPr>
          <w:rFonts w:ascii="Arial Narrow" w:hAnsi="Arial Narrow"/>
          <w:b/>
          <w:bCs/>
          <w:sz w:val="22"/>
          <w:szCs w:val="22"/>
        </w:rPr>
      </w:pPr>
      <w:r w:rsidRPr="00B6397A">
        <w:rPr>
          <w:rFonts w:ascii="Arial Narrow" w:hAnsi="Arial Narrow"/>
          <w:sz w:val="22"/>
          <w:szCs w:val="22"/>
        </w:rPr>
        <w:lastRenderedPageBreak/>
        <w:t>Por otra parte, los recursos</w:t>
      </w:r>
      <w:r w:rsidR="005E5131">
        <w:rPr>
          <w:rFonts w:ascii="Arial Narrow" w:hAnsi="Arial Narrow"/>
          <w:sz w:val="22"/>
          <w:szCs w:val="22"/>
        </w:rPr>
        <w:t xml:space="preserve"> por importe de $ 29</w:t>
      </w:r>
      <w:proofErr w:type="gramStart"/>
      <w:r w:rsidR="005E5131">
        <w:rPr>
          <w:rFonts w:ascii="Arial Narrow" w:hAnsi="Arial Narrow"/>
          <w:sz w:val="22"/>
          <w:szCs w:val="22"/>
        </w:rPr>
        <w:t>,130,900.46</w:t>
      </w:r>
      <w:proofErr w:type="gramEnd"/>
      <w:r>
        <w:rPr>
          <w:rFonts w:ascii="Arial Narrow" w:hAnsi="Arial Narrow"/>
          <w:sz w:val="22"/>
          <w:szCs w:val="22"/>
        </w:rPr>
        <w:t xml:space="preserve"> (</w:t>
      </w:r>
      <w:r w:rsidR="005E5131">
        <w:rPr>
          <w:rFonts w:ascii="Arial Narrow" w:hAnsi="Arial Narrow"/>
          <w:sz w:val="22"/>
          <w:szCs w:val="22"/>
        </w:rPr>
        <w:t>veintinueve millones ciento treinta mil novecientos pesos 46</w:t>
      </w:r>
      <w:r>
        <w:rPr>
          <w:rFonts w:ascii="Arial Narrow" w:hAnsi="Arial Narrow"/>
          <w:sz w:val="22"/>
          <w:szCs w:val="22"/>
        </w:rPr>
        <w:t xml:space="preserve">/100 m. n.) </w:t>
      </w:r>
      <w:r w:rsidR="005E5131">
        <w:rPr>
          <w:rFonts w:ascii="Arial Narrow" w:hAnsi="Arial Narrow"/>
          <w:sz w:val="22"/>
          <w:szCs w:val="22"/>
        </w:rPr>
        <w:t>provenientes de</w:t>
      </w:r>
      <w:r w:rsidRPr="00B6397A">
        <w:rPr>
          <w:rFonts w:ascii="Arial Narrow" w:hAnsi="Arial Narrow"/>
          <w:sz w:val="22"/>
          <w:szCs w:val="22"/>
        </w:rPr>
        <w:t xml:space="preserve"> la Secretaría </w:t>
      </w:r>
      <w:r w:rsidR="005E5131">
        <w:rPr>
          <w:rFonts w:ascii="Arial Narrow" w:hAnsi="Arial Narrow"/>
          <w:sz w:val="22"/>
          <w:szCs w:val="22"/>
        </w:rPr>
        <w:t>de Agricultura, Desarrollo Rural, Pesca y Alimentación (SAGARPA</w:t>
      </w:r>
      <w:r>
        <w:rPr>
          <w:rFonts w:ascii="Arial Narrow" w:hAnsi="Arial Narrow"/>
          <w:sz w:val="22"/>
          <w:szCs w:val="22"/>
        </w:rPr>
        <w:t>), se erogaron con fondos disponibles de los años que se detallan a continuación</w:t>
      </w:r>
      <w:r w:rsidRPr="00B6397A">
        <w:rPr>
          <w:rFonts w:ascii="Arial Narrow" w:hAnsi="Arial Narrow"/>
          <w:sz w:val="22"/>
          <w:szCs w:val="22"/>
        </w:rPr>
        <w:t>:</w:t>
      </w:r>
    </w:p>
    <w:p w:rsidR="00B83815" w:rsidRDefault="00B83815" w:rsidP="00B83815">
      <w:pPr>
        <w:pStyle w:val="Sangradetextonormal"/>
        <w:spacing w:line="240" w:lineRule="exact"/>
        <w:ind w:firstLine="0"/>
        <w:jc w:val="left"/>
        <w:rPr>
          <w:rFonts w:ascii="Arial Narrow" w:hAnsi="Arial Narrow"/>
          <w:b/>
          <w:bCs/>
          <w:sz w:val="32"/>
          <w:szCs w:val="32"/>
        </w:rPr>
      </w:pPr>
    </w:p>
    <w:p w:rsidR="005E5131" w:rsidRDefault="0015032A" w:rsidP="00B83815">
      <w:pPr>
        <w:pStyle w:val="Sangradetextonormal"/>
        <w:spacing w:line="240" w:lineRule="exact"/>
        <w:ind w:firstLine="0"/>
        <w:jc w:val="left"/>
        <w:rPr>
          <w:rFonts w:ascii="Arial Narrow" w:hAnsi="Arial Narrow"/>
          <w:b/>
          <w:bCs/>
          <w:sz w:val="32"/>
          <w:szCs w:val="32"/>
        </w:rPr>
      </w:pPr>
      <w:r>
        <w:rPr>
          <w:rFonts w:ascii="Arial Narrow" w:hAnsi="Arial Narrow"/>
          <w:b/>
          <w:bCs/>
          <w:noProof/>
          <w:sz w:val="32"/>
          <w:szCs w:val="32"/>
        </w:rPr>
        <w:pict>
          <v:shape id="_x0000_s1131" type="#_x0000_t75" style="position:absolute;margin-left:.6pt;margin-top:8.25pt;width:448.9pt;height:46.7pt;z-index:251796480;mso-position-horizontal-relative:text;mso-position-vertical-relative:text">
            <v:imagedata r:id="rId53" o:title=""/>
          </v:shape>
          <o:OLEObject Type="Embed" ProgID="Excel.Sheet.8" ShapeID="_x0000_s1131" DrawAspect="Content" ObjectID="_1559755876" r:id="rId54"/>
        </w:pict>
      </w:r>
    </w:p>
    <w:p w:rsidR="005E5131" w:rsidRDefault="005E5131" w:rsidP="00B83815">
      <w:pPr>
        <w:pStyle w:val="Sangradetextonormal"/>
        <w:spacing w:line="240" w:lineRule="exact"/>
        <w:ind w:firstLine="0"/>
        <w:jc w:val="left"/>
        <w:rPr>
          <w:rFonts w:ascii="Arial Narrow" w:hAnsi="Arial Narrow"/>
          <w:b/>
          <w:bCs/>
          <w:sz w:val="32"/>
          <w:szCs w:val="32"/>
        </w:rPr>
      </w:pPr>
    </w:p>
    <w:p w:rsidR="005E5131" w:rsidRDefault="005E5131" w:rsidP="00B83815">
      <w:pPr>
        <w:pStyle w:val="Sangradetextonormal"/>
        <w:spacing w:line="240" w:lineRule="exact"/>
        <w:ind w:firstLine="0"/>
        <w:jc w:val="left"/>
        <w:rPr>
          <w:rFonts w:ascii="Arial Narrow" w:hAnsi="Arial Narrow"/>
          <w:b/>
          <w:bCs/>
          <w:sz w:val="32"/>
          <w:szCs w:val="32"/>
        </w:rPr>
      </w:pPr>
    </w:p>
    <w:p w:rsidR="005E5131" w:rsidRDefault="005E5131" w:rsidP="00B83815">
      <w:pPr>
        <w:pStyle w:val="Sangradetextonormal"/>
        <w:spacing w:line="240" w:lineRule="exact"/>
        <w:ind w:firstLine="0"/>
        <w:jc w:val="left"/>
        <w:rPr>
          <w:rFonts w:ascii="Arial Narrow" w:hAnsi="Arial Narrow"/>
          <w:b/>
          <w:bCs/>
          <w:sz w:val="32"/>
          <w:szCs w:val="32"/>
        </w:rPr>
      </w:pPr>
    </w:p>
    <w:p w:rsidR="005E5131" w:rsidRPr="00992D26" w:rsidRDefault="005E5131" w:rsidP="00B83815">
      <w:pPr>
        <w:pStyle w:val="Sangradetextonormal"/>
        <w:spacing w:line="240" w:lineRule="exact"/>
        <w:ind w:firstLine="0"/>
        <w:jc w:val="left"/>
        <w:rPr>
          <w:rFonts w:ascii="Arial Narrow" w:hAnsi="Arial Narrow"/>
          <w:b/>
          <w:bCs/>
          <w:sz w:val="32"/>
          <w:szCs w:val="32"/>
        </w:rPr>
      </w:pPr>
    </w:p>
    <w:p w:rsidR="005E5131" w:rsidRDefault="005E5131" w:rsidP="00B83815">
      <w:pPr>
        <w:pStyle w:val="Sangradetextonormal"/>
        <w:ind w:firstLine="0"/>
        <w:jc w:val="left"/>
        <w:rPr>
          <w:rFonts w:ascii="Arial Narrow" w:hAnsi="Arial Narrow"/>
          <w:b/>
          <w:bCs/>
          <w:sz w:val="32"/>
          <w:szCs w:val="32"/>
        </w:rPr>
      </w:pPr>
    </w:p>
    <w:p w:rsidR="005E5131" w:rsidRPr="00B6397A" w:rsidRDefault="00B45438" w:rsidP="005E5131">
      <w:pPr>
        <w:pStyle w:val="Sangradetextonormal"/>
        <w:ind w:firstLine="708"/>
        <w:rPr>
          <w:rFonts w:ascii="Arial Narrow" w:hAnsi="Arial Narrow"/>
          <w:b/>
          <w:bCs/>
          <w:sz w:val="22"/>
          <w:szCs w:val="22"/>
        </w:rPr>
      </w:pPr>
      <w:r>
        <w:rPr>
          <w:rFonts w:ascii="Arial Narrow" w:hAnsi="Arial Narrow"/>
          <w:sz w:val="22"/>
          <w:szCs w:val="22"/>
        </w:rPr>
        <w:t>Así  mismo</w:t>
      </w:r>
      <w:r w:rsidR="005E5131" w:rsidRPr="00B6397A">
        <w:rPr>
          <w:rFonts w:ascii="Arial Narrow" w:hAnsi="Arial Narrow"/>
          <w:sz w:val="22"/>
          <w:szCs w:val="22"/>
        </w:rPr>
        <w:t>, los recursos</w:t>
      </w:r>
      <w:r w:rsidR="00A27906">
        <w:rPr>
          <w:rFonts w:ascii="Arial Narrow" w:hAnsi="Arial Narrow"/>
          <w:sz w:val="22"/>
          <w:szCs w:val="22"/>
        </w:rPr>
        <w:t xml:space="preserve"> por importe de $ 212</w:t>
      </w:r>
      <w:proofErr w:type="gramStart"/>
      <w:r w:rsidR="00A27906">
        <w:rPr>
          <w:rFonts w:ascii="Arial Narrow" w:hAnsi="Arial Narrow"/>
          <w:sz w:val="22"/>
          <w:szCs w:val="22"/>
        </w:rPr>
        <w:t>,258,302.75</w:t>
      </w:r>
      <w:proofErr w:type="gramEnd"/>
      <w:r w:rsidR="005E5131">
        <w:rPr>
          <w:rFonts w:ascii="Arial Narrow" w:hAnsi="Arial Narrow"/>
          <w:sz w:val="22"/>
          <w:szCs w:val="22"/>
        </w:rPr>
        <w:t xml:space="preserve"> (</w:t>
      </w:r>
      <w:r w:rsidR="00A27906">
        <w:rPr>
          <w:rFonts w:ascii="Arial Narrow" w:hAnsi="Arial Narrow"/>
          <w:sz w:val="22"/>
          <w:szCs w:val="22"/>
        </w:rPr>
        <w:t>doscientos doce millones doscientos cincuenta y ocho mil trescientos dos pesos 75</w:t>
      </w:r>
      <w:r w:rsidR="005E5131">
        <w:rPr>
          <w:rFonts w:ascii="Arial Narrow" w:hAnsi="Arial Narrow"/>
          <w:sz w:val="22"/>
          <w:szCs w:val="22"/>
        </w:rPr>
        <w:t xml:space="preserve">/100 m. n.) </w:t>
      </w:r>
      <w:r w:rsidR="005E5131" w:rsidRPr="00B6397A">
        <w:rPr>
          <w:rFonts w:ascii="Arial Narrow" w:hAnsi="Arial Narrow"/>
          <w:sz w:val="22"/>
          <w:szCs w:val="22"/>
        </w:rPr>
        <w:t>correspondientes al Convenio celebrado con la Secretaría del Medio Ambiente y Recursos Na</w:t>
      </w:r>
      <w:r w:rsidR="005E5131">
        <w:rPr>
          <w:rFonts w:ascii="Arial Narrow" w:hAnsi="Arial Narrow"/>
          <w:sz w:val="22"/>
          <w:szCs w:val="22"/>
        </w:rPr>
        <w:t>turales (SEMARNAT), se erogaron con fondos disponibles de los años que se detallan a continuación</w:t>
      </w:r>
      <w:r w:rsidR="005E5131" w:rsidRPr="00B6397A">
        <w:rPr>
          <w:rFonts w:ascii="Arial Narrow" w:hAnsi="Arial Narrow"/>
          <w:sz w:val="22"/>
          <w:szCs w:val="22"/>
        </w:rPr>
        <w:t>:</w:t>
      </w:r>
    </w:p>
    <w:p w:rsidR="005E5131" w:rsidRDefault="0015032A" w:rsidP="00B83815">
      <w:pPr>
        <w:pStyle w:val="Sangradetextonormal"/>
        <w:ind w:firstLine="0"/>
        <w:jc w:val="left"/>
        <w:rPr>
          <w:rFonts w:ascii="Arial Narrow" w:hAnsi="Arial Narrow"/>
          <w:b/>
          <w:bCs/>
          <w:sz w:val="32"/>
          <w:szCs w:val="32"/>
        </w:rPr>
      </w:pPr>
      <w:r>
        <w:rPr>
          <w:rFonts w:ascii="Arial Narrow" w:hAnsi="Arial Narrow"/>
          <w:b/>
          <w:bCs/>
          <w:noProof/>
          <w:sz w:val="32"/>
          <w:szCs w:val="32"/>
        </w:rPr>
        <w:pict>
          <v:shape id="_x0000_s1134" type="#_x0000_t75" style="position:absolute;margin-left:6.25pt;margin-top:12.05pt;width:437.3pt;height:285.1pt;z-index:251798528;mso-position-horizontal-relative:text;mso-position-vertical-relative:text">
            <v:imagedata r:id="rId55" o:title=""/>
          </v:shape>
          <o:OLEObject Type="Embed" ProgID="Excel.Sheet.8" ShapeID="_x0000_s1134" DrawAspect="Content" ObjectID="_1559755877" r:id="rId56"/>
        </w:pict>
      </w:r>
    </w:p>
    <w:p w:rsidR="005E5131" w:rsidRDefault="005E5131"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ind w:firstLine="0"/>
        <w:jc w:val="left"/>
        <w:rPr>
          <w:rFonts w:ascii="Arial Narrow" w:hAnsi="Arial Narrow"/>
          <w:b/>
          <w:bCs/>
          <w:sz w:val="32"/>
          <w:szCs w:val="32"/>
        </w:rPr>
      </w:pPr>
    </w:p>
    <w:p w:rsidR="00B83815" w:rsidRPr="00992D26" w:rsidRDefault="00B83815" w:rsidP="00B83815">
      <w:pPr>
        <w:pStyle w:val="Sangradetextonormal"/>
        <w:spacing w:line="240" w:lineRule="exact"/>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A27906" w:rsidRDefault="00A27906" w:rsidP="00B83815">
      <w:pPr>
        <w:pStyle w:val="Sangradetextonormal"/>
        <w:ind w:firstLine="0"/>
        <w:jc w:val="left"/>
        <w:rPr>
          <w:rFonts w:ascii="Arial Narrow" w:hAnsi="Arial Narrow"/>
          <w:b/>
          <w:bCs/>
          <w:sz w:val="32"/>
          <w:szCs w:val="32"/>
        </w:rPr>
      </w:pPr>
    </w:p>
    <w:p w:rsidR="00C25057" w:rsidRDefault="00C25057" w:rsidP="00B83815">
      <w:pPr>
        <w:pStyle w:val="Sangradetextonormal"/>
        <w:ind w:firstLine="0"/>
        <w:jc w:val="left"/>
        <w:rPr>
          <w:rFonts w:ascii="Arial Narrow" w:hAnsi="Arial Narrow"/>
          <w:b/>
          <w:bCs/>
          <w:sz w:val="32"/>
          <w:szCs w:val="32"/>
        </w:rPr>
      </w:pPr>
    </w:p>
    <w:p w:rsidR="00C25057" w:rsidRDefault="00C25057" w:rsidP="00B83815">
      <w:pPr>
        <w:pStyle w:val="Sangradetextonormal"/>
        <w:ind w:firstLine="0"/>
        <w:jc w:val="left"/>
        <w:rPr>
          <w:rFonts w:ascii="Arial Narrow" w:hAnsi="Arial Narrow"/>
          <w:b/>
          <w:bCs/>
          <w:sz w:val="32"/>
          <w:szCs w:val="32"/>
        </w:rPr>
      </w:pPr>
    </w:p>
    <w:p w:rsidR="00A27906" w:rsidRPr="00992D26" w:rsidRDefault="00A27906" w:rsidP="00B83815">
      <w:pPr>
        <w:pStyle w:val="Sangradetextonormal"/>
        <w:ind w:firstLine="0"/>
        <w:jc w:val="left"/>
        <w:rPr>
          <w:rFonts w:ascii="Arial Narrow" w:hAnsi="Arial Narrow"/>
          <w:b/>
          <w:bCs/>
          <w:sz w:val="32"/>
          <w:szCs w:val="32"/>
        </w:rPr>
      </w:pPr>
    </w:p>
    <w:p w:rsidR="00B83815" w:rsidRPr="00B6397A" w:rsidRDefault="00B83815" w:rsidP="00B83815">
      <w:pPr>
        <w:pStyle w:val="Sangradetextonormal"/>
        <w:ind w:firstLine="0"/>
        <w:jc w:val="left"/>
        <w:rPr>
          <w:rFonts w:ascii="Arial Narrow" w:hAnsi="Arial Narrow"/>
          <w:b/>
          <w:bCs/>
          <w:szCs w:val="28"/>
        </w:rPr>
      </w:pPr>
      <w:r w:rsidRPr="00B6397A">
        <w:rPr>
          <w:rFonts w:ascii="Arial Narrow" w:hAnsi="Arial Narrow"/>
          <w:b/>
          <w:bCs/>
          <w:szCs w:val="28"/>
        </w:rPr>
        <w:lastRenderedPageBreak/>
        <w:t>b).- Convenios de Reasignación</w:t>
      </w:r>
    </w:p>
    <w:p w:rsidR="00B83815" w:rsidRDefault="00B83815" w:rsidP="00B83815">
      <w:pPr>
        <w:pStyle w:val="Sangradetextonormal"/>
        <w:spacing w:line="240" w:lineRule="auto"/>
        <w:ind w:firstLine="0"/>
        <w:jc w:val="left"/>
        <w:rPr>
          <w:rFonts w:ascii="Arial Narrow" w:hAnsi="Arial Narrow"/>
          <w:b/>
          <w:bCs/>
          <w:sz w:val="32"/>
          <w:szCs w:val="32"/>
        </w:rPr>
      </w:pPr>
    </w:p>
    <w:p w:rsidR="00B83815" w:rsidRPr="00B6397A" w:rsidRDefault="00B83815" w:rsidP="00B83815">
      <w:pPr>
        <w:pStyle w:val="Sangradetextonormal"/>
        <w:ind w:firstLine="708"/>
        <w:rPr>
          <w:rFonts w:ascii="Arial Narrow" w:hAnsi="Arial Narrow"/>
          <w:sz w:val="22"/>
          <w:szCs w:val="22"/>
        </w:rPr>
      </w:pPr>
      <w:r w:rsidRPr="00B6397A">
        <w:rPr>
          <w:rFonts w:ascii="Arial Narrow" w:hAnsi="Arial Narrow"/>
          <w:sz w:val="22"/>
          <w:szCs w:val="22"/>
        </w:rPr>
        <w:t xml:space="preserve">En cuanto a los Convenios de Reasignación, </w:t>
      </w:r>
      <w:r>
        <w:rPr>
          <w:rFonts w:ascii="Arial Narrow" w:hAnsi="Arial Narrow"/>
          <w:sz w:val="22"/>
          <w:szCs w:val="22"/>
        </w:rPr>
        <w:t xml:space="preserve">en primer término, se informa que </w:t>
      </w:r>
      <w:r w:rsidRPr="00B6397A">
        <w:rPr>
          <w:rFonts w:ascii="Arial Narrow" w:hAnsi="Arial Narrow"/>
          <w:sz w:val="22"/>
          <w:szCs w:val="22"/>
        </w:rPr>
        <w:t>los recursos provenientes de la Secreta</w:t>
      </w:r>
      <w:r>
        <w:rPr>
          <w:rFonts w:ascii="Arial Narrow" w:hAnsi="Arial Narrow"/>
          <w:sz w:val="22"/>
          <w:szCs w:val="22"/>
        </w:rPr>
        <w:t>ría de Comunicaciones y Transportes SCT) aplic</w:t>
      </w:r>
      <w:r w:rsidR="00C25057">
        <w:rPr>
          <w:rFonts w:ascii="Arial Narrow" w:hAnsi="Arial Narrow"/>
          <w:sz w:val="22"/>
          <w:szCs w:val="22"/>
        </w:rPr>
        <w:t>ados en el Ejercicio Fiscal 2016</w:t>
      </w:r>
      <w:r w:rsidRPr="00B6397A">
        <w:rPr>
          <w:rFonts w:ascii="Arial Narrow" w:hAnsi="Arial Narrow"/>
          <w:sz w:val="22"/>
          <w:szCs w:val="22"/>
        </w:rPr>
        <w:t xml:space="preserve"> por importe </w:t>
      </w:r>
      <w:r>
        <w:rPr>
          <w:rFonts w:ascii="Arial Narrow" w:hAnsi="Arial Narrow"/>
          <w:sz w:val="22"/>
          <w:szCs w:val="22"/>
        </w:rPr>
        <w:t xml:space="preserve">de </w:t>
      </w:r>
      <w:r w:rsidR="00C25057">
        <w:rPr>
          <w:rFonts w:ascii="Arial Narrow" w:hAnsi="Arial Narrow"/>
          <w:sz w:val="22"/>
          <w:szCs w:val="22"/>
        </w:rPr>
        <w:t>$ 2,446.74</w:t>
      </w:r>
      <w:r w:rsidRPr="00B6397A">
        <w:rPr>
          <w:rFonts w:ascii="Arial Narrow" w:hAnsi="Arial Narrow"/>
          <w:sz w:val="22"/>
          <w:szCs w:val="22"/>
        </w:rPr>
        <w:t xml:space="preserve"> (</w:t>
      </w:r>
      <w:r w:rsidR="00C25057">
        <w:rPr>
          <w:rFonts w:ascii="Arial Narrow" w:hAnsi="Arial Narrow"/>
          <w:sz w:val="22"/>
          <w:szCs w:val="22"/>
        </w:rPr>
        <w:t>dos mil cuatrocientos cuarenta y seis pesos 74/100 m. n.</w:t>
      </w:r>
      <w:r w:rsidRPr="00B6397A">
        <w:rPr>
          <w:rFonts w:ascii="Arial Narrow" w:hAnsi="Arial Narrow"/>
          <w:sz w:val="22"/>
          <w:szCs w:val="22"/>
        </w:rPr>
        <w:t>)</w:t>
      </w:r>
      <w:r w:rsidR="000B382D">
        <w:rPr>
          <w:rFonts w:ascii="Arial Narrow" w:hAnsi="Arial Narrow"/>
          <w:sz w:val="22"/>
          <w:szCs w:val="22"/>
        </w:rPr>
        <w:t xml:space="preserve"> fueron erogados en la partida de gasto de Servicios Financieros y Bancarios, en los conceptos </w:t>
      </w:r>
      <w:r>
        <w:rPr>
          <w:rFonts w:ascii="Arial Narrow" w:hAnsi="Arial Narrow"/>
          <w:sz w:val="22"/>
          <w:szCs w:val="22"/>
        </w:rPr>
        <w:t>siguientes</w:t>
      </w:r>
      <w:r w:rsidRPr="00B6397A">
        <w:rPr>
          <w:rFonts w:ascii="Arial Narrow" w:hAnsi="Arial Narrow"/>
          <w:sz w:val="22"/>
          <w:szCs w:val="22"/>
        </w:rPr>
        <w:t>:</w:t>
      </w:r>
    </w:p>
    <w:p w:rsidR="00B83815" w:rsidRPr="00992D26" w:rsidRDefault="00B83815" w:rsidP="00B83815">
      <w:pPr>
        <w:pStyle w:val="Sangradetextonormal"/>
        <w:spacing w:line="240" w:lineRule="auto"/>
        <w:ind w:firstLine="0"/>
        <w:jc w:val="left"/>
        <w:rPr>
          <w:rFonts w:ascii="Arial Narrow" w:hAnsi="Arial Narrow"/>
          <w:sz w:val="25"/>
          <w:szCs w:val="24"/>
        </w:rPr>
      </w:pPr>
    </w:p>
    <w:p w:rsidR="00B83815"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36" type="#_x0000_t75" style="position:absolute;left:0;text-align:left;margin-left:41.95pt;margin-top:17pt;width:365.75pt;height:79.7pt;z-index:251800576;mso-position-horizontal-relative:text;mso-position-vertical-relative:text">
            <v:imagedata r:id="rId57" o:title=""/>
          </v:shape>
          <o:OLEObject Type="Embed" ProgID="Excel.Sheet.8" ShapeID="_x0000_s1136" DrawAspect="Content" ObjectID="_1559755878" r:id="rId58"/>
        </w:pict>
      </w:r>
    </w:p>
    <w:p w:rsidR="00C25057" w:rsidRPr="00992D26" w:rsidRDefault="00C25057"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0"/>
        <w:jc w:val="left"/>
        <w:rPr>
          <w:rFonts w:ascii="Arial Narrow" w:hAnsi="Arial Narrow"/>
          <w:b/>
          <w:bCs/>
          <w:sz w:val="32"/>
          <w:szCs w:val="32"/>
        </w:rPr>
      </w:pPr>
    </w:p>
    <w:p w:rsidR="000B382D" w:rsidRDefault="000B382D" w:rsidP="000B382D">
      <w:pPr>
        <w:pStyle w:val="Sangradetextonormal"/>
        <w:ind w:firstLine="708"/>
        <w:rPr>
          <w:rFonts w:ascii="Arial Narrow" w:hAnsi="Arial Narrow"/>
          <w:sz w:val="22"/>
          <w:szCs w:val="22"/>
        </w:rPr>
      </w:pPr>
    </w:p>
    <w:p w:rsidR="00B83815" w:rsidRDefault="00B83815" w:rsidP="000B382D">
      <w:pPr>
        <w:pStyle w:val="Sangradetextonormal"/>
        <w:ind w:firstLine="708"/>
        <w:rPr>
          <w:rFonts w:ascii="Arial Narrow" w:hAnsi="Arial Narrow"/>
          <w:sz w:val="22"/>
          <w:szCs w:val="22"/>
        </w:rPr>
      </w:pPr>
      <w:r>
        <w:rPr>
          <w:rFonts w:ascii="Arial Narrow" w:hAnsi="Arial Narrow"/>
          <w:sz w:val="22"/>
          <w:szCs w:val="22"/>
        </w:rPr>
        <w:t>Por otra parte, se comunica</w:t>
      </w:r>
      <w:r w:rsidR="000B382D">
        <w:rPr>
          <w:rFonts w:ascii="Arial Narrow" w:hAnsi="Arial Narrow"/>
          <w:sz w:val="22"/>
          <w:szCs w:val="22"/>
        </w:rPr>
        <w:t xml:space="preserve"> que en el Ejercicio Fiscal 2016</w:t>
      </w:r>
      <w:r>
        <w:rPr>
          <w:rFonts w:ascii="Arial Narrow" w:hAnsi="Arial Narrow"/>
          <w:sz w:val="22"/>
          <w:szCs w:val="22"/>
        </w:rPr>
        <w:t xml:space="preserve"> se aplicó la cantidad</w:t>
      </w:r>
      <w:r w:rsidRPr="00B6397A">
        <w:rPr>
          <w:rFonts w:ascii="Arial Narrow" w:hAnsi="Arial Narrow"/>
          <w:sz w:val="22"/>
          <w:szCs w:val="22"/>
        </w:rPr>
        <w:t xml:space="preserve"> </w:t>
      </w:r>
      <w:r w:rsidR="000B382D">
        <w:rPr>
          <w:rFonts w:ascii="Arial Narrow" w:hAnsi="Arial Narrow"/>
          <w:sz w:val="22"/>
          <w:szCs w:val="22"/>
        </w:rPr>
        <w:t xml:space="preserve">de </w:t>
      </w:r>
      <w:r>
        <w:rPr>
          <w:rFonts w:ascii="Arial Narrow" w:hAnsi="Arial Narrow"/>
          <w:sz w:val="22"/>
          <w:szCs w:val="22"/>
        </w:rPr>
        <w:t xml:space="preserve">$ </w:t>
      </w:r>
      <w:r w:rsidR="000B382D" w:rsidRPr="000B382D">
        <w:rPr>
          <w:rFonts w:ascii="Arial Narrow" w:hAnsi="Arial Narrow"/>
          <w:sz w:val="22"/>
          <w:szCs w:val="22"/>
        </w:rPr>
        <w:t>25</w:t>
      </w:r>
      <w:proofErr w:type="gramStart"/>
      <w:r w:rsidR="000B382D" w:rsidRPr="000B382D">
        <w:rPr>
          <w:rFonts w:ascii="Arial Narrow" w:hAnsi="Arial Narrow"/>
          <w:sz w:val="22"/>
          <w:szCs w:val="22"/>
        </w:rPr>
        <w:t>,000,228.08</w:t>
      </w:r>
      <w:proofErr w:type="gramEnd"/>
      <w:r w:rsidR="000B382D" w:rsidRPr="000B382D">
        <w:rPr>
          <w:rFonts w:ascii="Arial Narrow" w:hAnsi="Arial Narrow"/>
          <w:sz w:val="22"/>
          <w:szCs w:val="22"/>
        </w:rPr>
        <w:t xml:space="preserve"> </w:t>
      </w:r>
      <w:r w:rsidRPr="00B6397A">
        <w:rPr>
          <w:rFonts w:ascii="Arial Narrow" w:hAnsi="Arial Narrow"/>
          <w:sz w:val="22"/>
          <w:szCs w:val="22"/>
        </w:rPr>
        <w:t>(</w:t>
      </w:r>
      <w:r w:rsidR="000B382D">
        <w:rPr>
          <w:rFonts w:ascii="Arial Narrow" w:hAnsi="Arial Narrow"/>
          <w:sz w:val="22"/>
          <w:szCs w:val="22"/>
        </w:rPr>
        <w:t>veinticinco millones doscientos veintiocho pesos 08</w:t>
      </w:r>
      <w:r w:rsidRPr="00B6397A">
        <w:rPr>
          <w:rFonts w:ascii="Arial Narrow" w:hAnsi="Arial Narrow"/>
          <w:sz w:val="22"/>
          <w:szCs w:val="22"/>
        </w:rPr>
        <w:t>/100 m. n. )</w:t>
      </w:r>
      <w:r>
        <w:rPr>
          <w:rFonts w:ascii="Arial Narrow" w:hAnsi="Arial Narrow"/>
          <w:sz w:val="22"/>
          <w:szCs w:val="22"/>
        </w:rPr>
        <w:t xml:space="preserve"> en cuanto al Convenio con la Secretaría de Turismo (SECTUR), la cual se registró </w:t>
      </w:r>
      <w:r w:rsidR="005E7A7C">
        <w:rPr>
          <w:rFonts w:ascii="Arial Narrow" w:hAnsi="Arial Narrow"/>
          <w:sz w:val="22"/>
          <w:szCs w:val="22"/>
        </w:rPr>
        <w:t>en los Programas que se describen a continuación</w:t>
      </w:r>
      <w:r w:rsidR="000B382D">
        <w:rPr>
          <w:rFonts w:ascii="Arial Narrow" w:hAnsi="Arial Narrow"/>
          <w:sz w:val="22"/>
          <w:szCs w:val="22"/>
        </w:rPr>
        <w:t>:</w:t>
      </w:r>
    </w:p>
    <w:p w:rsidR="00B83815" w:rsidRDefault="00B83815" w:rsidP="00B83815">
      <w:pPr>
        <w:pStyle w:val="Sangradetextonormal"/>
        <w:ind w:firstLine="708"/>
        <w:rPr>
          <w:rFonts w:ascii="Arial Narrow" w:hAnsi="Arial Narrow"/>
          <w:sz w:val="22"/>
          <w:szCs w:val="22"/>
        </w:rPr>
      </w:pPr>
    </w:p>
    <w:p w:rsidR="00B83815" w:rsidRDefault="0015032A" w:rsidP="00B83815">
      <w:pPr>
        <w:pStyle w:val="Sangradetextonormal"/>
        <w:ind w:firstLine="708"/>
        <w:rPr>
          <w:rFonts w:ascii="Arial Narrow" w:hAnsi="Arial Narrow"/>
          <w:b/>
          <w:bCs/>
          <w:sz w:val="32"/>
          <w:szCs w:val="32"/>
        </w:rPr>
      </w:pPr>
      <w:r>
        <w:rPr>
          <w:rFonts w:ascii="Arial Narrow" w:hAnsi="Arial Narrow"/>
          <w:b/>
          <w:bCs/>
          <w:noProof/>
          <w:sz w:val="32"/>
          <w:szCs w:val="32"/>
        </w:rPr>
        <w:pict>
          <v:shape id="_x0000_s1138" type="#_x0000_t75" style="position:absolute;left:0;text-align:left;margin-left:40pt;margin-top:17.85pt;width:367.7pt;height:66.25pt;z-index:251802624;mso-position-horizontal-relative:text;mso-position-vertical-relative:text">
            <v:imagedata r:id="rId59" o:title=""/>
          </v:shape>
          <o:OLEObject Type="Embed" ProgID="Excel.Sheet.8" ShapeID="_x0000_s1138" DrawAspect="Content" ObjectID="_1559755879" r:id="rId60"/>
        </w:pict>
      </w:r>
    </w:p>
    <w:p w:rsidR="00B83815"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B83815" w:rsidRDefault="00B83815" w:rsidP="00B83815">
      <w:pPr>
        <w:pStyle w:val="Sangradetextonormal"/>
        <w:ind w:firstLine="0"/>
        <w:jc w:val="left"/>
        <w:rPr>
          <w:rFonts w:ascii="Arial Narrow" w:hAnsi="Arial Narrow"/>
          <w:b/>
          <w:bCs/>
          <w:sz w:val="32"/>
          <w:szCs w:val="32"/>
        </w:rPr>
      </w:pPr>
    </w:p>
    <w:p w:rsidR="000B382D" w:rsidRDefault="000B382D" w:rsidP="00B83815">
      <w:pPr>
        <w:pStyle w:val="Sangradetextonormal"/>
        <w:ind w:firstLine="0"/>
        <w:jc w:val="left"/>
        <w:rPr>
          <w:rFonts w:ascii="Arial Narrow" w:hAnsi="Arial Narrow"/>
          <w:b/>
          <w:bCs/>
          <w:sz w:val="32"/>
          <w:szCs w:val="32"/>
        </w:rPr>
      </w:pPr>
    </w:p>
    <w:p w:rsidR="000B382D" w:rsidRDefault="000B382D" w:rsidP="00B83815">
      <w:pPr>
        <w:pStyle w:val="Sangradetextonormal"/>
        <w:ind w:firstLine="0"/>
        <w:jc w:val="left"/>
        <w:rPr>
          <w:rFonts w:ascii="Arial Narrow" w:hAnsi="Arial Narrow"/>
          <w:b/>
          <w:bCs/>
          <w:sz w:val="32"/>
          <w:szCs w:val="32"/>
        </w:rPr>
      </w:pPr>
    </w:p>
    <w:p w:rsidR="00B83815" w:rsidRPr="00B6397A" w:rsidRDefault="00B83815" w:rsidP="00B83815">
      <w:pPr>
        <w:pStyle w:val="Sangradetextonormal"/>
        <w:ind w:firstLine="0"/>
        <w:jc w:val="left"/>
        <w:rPr>
          <w:rFonts w:ascii="Arial Narrow" w:hAnsi="Arial Narrow"/>
          <w:b/>
          <w:bCs/>
          <w:szCs w:val="28"/>
        </w:rPr>
      </w:pPr>
      <w:r w:rsidRPr="00B6397A">
        <w:rPr>
          <w:rFonts w:ascii="Arial Narrow" w:hAnsi="Arial Narrow"/>
          <w:b/>
          <w:bCs/>
          <w:szCs w:val="28"/>
        </w:rPr>
        <w:lastRenderedPageBreak/>
        <w:t>2.4.2.3.- Egresos por Otros recursos</w:t>
      </w:r>
    </w:p>
    <w:p w:rsidR="00B83815" w:rsidRDefault="00B83815" w:rsidP="00B83815">
      <w:pPr>
        <w:pStyle w:val="Sangradetextonormal"/>
        <w:ind w:firstLine="0"/>
        <w:jc w:val="left"/>
        <w:rPr>
          <w:rFonts w:ascii="Arial Narrow" w:hAnsi="Arial Narrow"/>
          <w:b/>
          <w:bCs/>
          <w:sz w:val="32"/>
          <w:szCs w:val="32"/>
        </w:rPr>
      </w:pPr>
    </w:p>
    <w:p w:rsidR="00B83815" w:rsidRPr="00B6397A" w:rsidRDefault="00B83815" w:rsidP="00B83815">
      <w:pPr>
        <w:pStyle w:val="Sangradetextonormal"/>
        <w:ind w:firstLine="708"/>
        <w:rPr>
          <w:rFonts w:ascii="Arial Narrow" w:hAnsi="Arial Narrow"/>
          <w:sz w:val="22"/>
          <w:szCs w:val="22"/>
        </w:rPr>
      </w:pPr>
      <w:r>
        <w:rPr>
          <w:rFonts w:ascii="Arial Narrow" w:hAnsi="Arial Narrow"/>
          <w:sz w:val="22"/>
          <w:szCs w:val="22"/>
        </w:rPr>
        <w:t xml:space="preserve">En el </w:t>
      </w:r>
      <w:r w:rsidRPr="00B6397A">
        <w:rPr>
          <w:rFonts w:ascii="Arial Narrow" w:hAnsi="Arial Narrow"/>
          <w:sz w:val="22"/>
          <w:szCs w:val="22"/>
        </w:rPr>
        <w:t>Ejercicio</w:t>
      </w:r>
      <w:r w:rsidR="00E62766">
        <w:rPr>
          <w:rFonts w:ascii="Arial Narrow" w:hAnsi="Arial Narrow"/>
          <w:sz w:val="22"/>
          <w:szCs w:val="22"/>
        </w:rPr>
        <w:t xml:space="preserve"> Fiscal 2016</w:t>
      </w:r>
      <w:r w:rsidRPr="00B6397A">
        <w:rPr>
          <w:rFonts w:ascii="Arial Narrow" w:hAnsi="Arial Narrow"/>
          <w:sz w:val="22"/>
          <w:szCs w:val="22"/>
        </w:rPr>
        <w:t xml:space="preserve"> se tuvo un gasto pagado por Otros Recursos de origen federal por la cantidad de $ </w:t>
      </w:r>
      <w:r w:rsidR="00E62766">
        <w:rPr>
          <w:rFonts w:ascii="Arial Narrow" w:hAnsi="Arial Narrow"/>
          <w:sz w:val="22"/>
          <w:szCs w:val="22"/>
        </w:rPr>
        <w:t>2,404,210,447.04</w:t>
      </w:r>
      <w:r w:rsidR="002916C9">
        <w:rPr>
          <w:rFonts w:ascii="Arial Narrow" w:hAnsi="Arial Narrow"/>
          <w:sz w:val="22"/>
          <w:szCs w:val="22"/>
        </w:rPr>
        <w:t xml:space="preserve"> </w:t>
      </w:r>
      <w:r w:rsidRPr="00B6397A">
        <w:rPr>
          <w:rFonts w:ascii="Arial Narrow" w:hAnsi="Arial Narrow"/>
          <w:sz w:val="22"/>
          <w:szCs w:val="22"/>
        </w:rPr>
        <w:t xml:space="preserve">(dos mil </w:t>
      </w:r>
      <w:r w:rsidR="00E62766">
        <w:rPr>
          <w:rFonts w:ascii="Arial Narrow" w:hAnsi="Arial Narrow"/>
          <w:sz w:val="22"/>
          <w:szCs w:val="22"/>
        </w:rPr>
        <w:t>cuatrocientos cuatro millones doscientos diez mil cuatrocientos cuarenta y siete pesos 04</w:t>
      </w:r>
      <w:r w:rsidRPr="00B6397A">
        <w:rPr>
          <w:rFonts w:ascii="Arial Narrow" w:hAnsi="Arial Narrow"/>
          <w:sz w:val="22"/>
          <w:szCs w:val="22"/>
        </w:rPr>
        <w:t>/100 m. n.), con la distribución que se presenta en la tabla de abajo:</w:t>
      </w:r>
    </w:p>
    <w:p w:rsidR="00B83815" w:rsidRPr="00992D26" w:rsidRDefault="00B83815" w:rsidP="00B83815">
      <w:pPr>
        <w:pStyle w:val="Sangradetextonormal"/>
        <w:ind w:firstLine="708"/>
        <w:rPr>
          <w:rFonts w:ascii="Arial Narrow" w:hAnsi="Arial Narrow"/>
          <w:sz w:val="25"/>
          <w:szCs w:val="24"/>
        </w:rPr>
      </w:pPr>
    </w:p>
    <w:p w:rsidR="00B83815" w:rsidRPr="00992D26"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39" type="#_x0000_t75" style="position:absolute;left:0;text-align:left;margin-left:35.7pt;margin-top:0;width:372pt;height:67.7pt;z-index:251804672;mso-position-horizontal:absolute;mso-position-horizontal-relative:text;mso-position-vertical:absolute;mso-position-vertical-relative:text">
            <v:imagedata r:id="rId61" o:title=""/>
          </v:shape>
          <o:OLEObject Type="Embed" ProgID="Excel.Sheet.8" ShapeID="_x0000_s1139" DrawAspect="Content" ObjectID="_1559755880" r:id="rId62"/>
        </w:pict>
      </w: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B6397A" w:rsidRDefault="00B83815" w:rsidP="00B83815">
      <w:pPr>
        <w:pStyle w:val="Sangradetextonormal"/>
        <w:ind w:firstLine="0"/>
        <w:jc w:val="left"/>
        <w:rPr>
          <w:rFonts w:ascii="Arial Narrow" w:hAnsi="Arial Narrow"/>
          <w:b/>
          <w:bCs/>
          <w:szCs w:val="28"/>
        </w:rPr>
      </w:pPr>
      <w:r w:rsidRPr="00B6397A">
        <w:rPr>
          <w:rFonts w:ascii="Arial Narrow" w:hAnsi="Arial Narrow"/>
          <w:b/>
          <w:bCs/>
          <w:szCs w:val="28"/>
        </w:rPr>
        <w:t>a).- PROFIS (Programa para la Fiscalización del Gasto Federalizado)</w:t>
      </w: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2"/>
          <w:szCs w:val="22"/>
        </w:rPr>
      </w:pPr>
      <w:r w:rsidRPr="00B6397A">
        <w:rPr>
          <w:rFonts w:ascii="Arial Narrow" w:hAnsi="Arial Narrow"/>
          <w:sz w:val="22"/>
          <w:szCs w:val="22"/>
        </w:rPr>
        <w:t>En referencia a los recursos del Programa para la Fiscalización del Gasto Federalizado</w:t>
      </w:r>
      <w:r>
        <w:rPr>
          <w:rFonts w:ascii="Arial Narrow" w:hAnsi="Arial Narrow"/>
          <w:sz w:val="22"/>
          <w:szCs w:val="22"/>
        </w:rPr>
        <w:t xml:space="preserve"> (PROFIS),</w:t>
      </w:r>
      <w:r w:rsidRPr="00B6397A">
        <w:rPr>
          <w:rFonts w:ascii="Arial Narrow" w:hAnsi="Arial Narrow"/>
          <w:sz w:val="22"/>
          <w:szCs w:val="22"/>
        </w:rPr>
        <w:t xml:space="preserve"> se informa que por este concepto se pagó un</w:t>
      </w:r>
      <w:r w:rsidR="00E62766">
        <w:rPr>
          <w:rFonts w:ascii="Arial Narrow" w:hAnsi="Arial Narrow"/>
          <w:sz w:val="22"/>
          <w:szCs w:val="22"/>
        </w:rPr>
        <w:t xml:space="preserve"> importe de  $ 5</w:t>
      </w:r>
      <w:proofErr w:type="gramStart"/>
      <w:r w:rsidR="00E62766">
        <w:rPr>
          <w:rFonts w:ascii="Arial Narrow" w:hAnsi="Arial Narrow"/>
          <w:sz w:val="22"/>
          <w:szCs w:val="22"/>
        </w:rPr>
        <w:t>,626,010.08</w:t>
      </w:r>
      <w:proofErr w:type="gramEnd"/>
      <w:r w:rsidRPr="00B6397A">
        <w:rPr>
          <w:rFonts w:ascii="Arial Narrow" w:hAnsi="Arial Narrow"/>
          <w:sz w:val="22"/>
          <w:szCs w:val="22"/>
        </w:rPr>
        <w:t xml:space="preserve"> (cinco millones </w:t>
      </w:r>
      <w:r w:rsidR="00CF638D">
        <w:rPr>
          <w:rFonts w:ascii="Arial Narrow" w:hAnsi="Arial Narrow"/>
          <w:sz w:val="22"/>
          <w:szCs w:val="22"/>
        </w:rPr>
        <w:t xml:space="preserve">seiscientos </w:t>
      </w:r>
      <w:proofErr w:type="spellStart"/>
      <w:r w:rsidR="00CF638D">
        <w:rPr>
          <w:rFonts w:ascii="Arial Narrow" w:hAnsi="Arial Narrow"/>
          <w:sz w:val="22"/>
          <w:szCs w:val="22"/>
        </w:rPr>
        <w:t>veintiseis</w:t>
      </w:r>
      <w:proofErr w:type="spellEnd"/>
      <w:r w:rsidR="00CF638D">
        <w:rPr>
          <w:rFonts w:ascii="Arial Narrow" w:hAnsi="Arial Narrow"/>
          <w:sz w:val="22"/>
          <w:szCs w:val="22"/>
        </w:rPr>
        <w:t xml:space="preserve"> mil diez pesos 08</w:t>
      </w:r>
      <w:r>
        <w:rPr>
          <w:rFonts w:ascii="Arial Narrow" w:hAnsi="Arial Narrow"/>
          <w:sz w:val="22"/>
          <w:szCs w:val="22"/>
        </w:rPr>
        <w:t>/100 m. n.).</w:t>
      </w:r>
    </w:p>
    <w:p w:rsidR="00E62766" w:rsidRDefault="00E62766" w:rsidP="00B83815">
      <w:pPr>
        <w:pStyle w:val="Sangradetextonormal"/>
        <w:ind w:firstLine="708"/>
        <w:rPr>
          <w:rFonts w:ascii="Arial Narrow" w:hAnsi="Arial Narrow"/>
          <w:sz w:val="22"/>
          <w:szCs w:val="22"/>
        </w:rPr>
      </w:pPr>
    </w:p>
    <w:p w:rsidR="00B83815" w:rsidRPr="00B6397A" w:rsidRDefault="00B83815" w:rsidP="00B83815">
      <w:pPr>
        <w:pStyle w:val="Sangradetextonormal"/>
        <w:ind w:firstLine="708"/>
        <w:rPr>
          <w:rFonts w:ascii="Arial Narrow" w:hAnsi="Arial Narrow"/>
          <w:sz w:val="22"/>
          <w:szCs w:val="22"/>
        </w:rPr>
      </w:pPr>
      <w:r>
        <w:rPr>
          <w:rFonts w:ascii="Arial Narrow" w:hAnsi="Arial Narrow"/>
          <w:sz w:val="22"/>
          <w:szCs w:val="22"/>
        </w:rPr>
        <w:t>Dichos recursos fueron transferidos al Órgano de Fiscalización Superior del Estado</w:t>
      </w:r>
      <w:r w:rsidR="006B7074">
        <w:rPr>
          <w:rFonts w:ascii="Arial Narrow" w:hAnsi="Arial Narrow"/>
          <w:sz w:val="22"/>
          <w:szCs w:val="22"/>
        </w:rPr>
        <w:t xml:space="preserve"> y se registraron comisiones bancarias del programa</w:t>
      </w:r>
      <w:r>
        <w:rPr>
          <w:rFonts w:ascii="Arial Narrow" w:hAnsi="Arial Narrow"/>
          <w:sz w:val="22"/>
          <w:szCs w:val="22"/>
        </w:rPr>
        <w:t xml:space="preserve">, </w:t>
      </w:r>
      <w:r w:rsidRPr="00B6397A">
        <w:rPr>
          <w:rFonts w:ascii="Arial Narrow" w:hAnsi="Arial Narrow"/>
          <w:sz w:val="22"/>
          <w:szCs w:val="22"/>
        </w:rPr>
        <w:t>como se desglosa a continuación:</w:t>
      </w:r>
    </w:p>
    <w:p w:rsidR="00B83815" w:rsidRPr="00992D26" w:rsidRDefault="00B83815" w:rsidP="00B83815">
      <w:pPr>
        <w:pStyle w:val="Sangradetextonormal"/>
        <w:ind w:firstLine="708"/>
        <w:rPr>
          <w:rFonts w:ascii="Arial Narrow" w:hAnsi="Arial Narrow"/>
          <w:sz w:val="25"/>
          <w:szCs w:val="24"/>
        </w:rPr>
      </w:pPr>
    </w:p>
    <w:p w:rsidR="00B83815" w:rsidRPr="00992D26"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40" type="#_x0000_t75" style="position:absolute;left:0;text-align:left;margin-left:35.7pt;margin-top:7.85pt;width:372pt;height:64.3pt;z-index:251806720;mso-position-horizontal-relative:text;mso-position-vertical-relative:text">
            <v:imagedata r:id="rId63" o:title=""/>
          </v:shape>
          <o:OLEObject Type="Embed" ProgID="Excel.Sheet.8" ShapeID="_x0000_s1140" DrawAspect="Content" ObjectID="_1559755881" r:id="rId64"/>
        </w:pict>
      </w:r>
    </w:p>
    <w:p w:rsidR="00B83815" w:rsidRPr="00992D26" w:rsidRDefault="00B83815" w:rsidP="00B83815">
      <w:pPr>
        <w:pStyle w:val="Sangradetextonormal"/>
        <w:ind w:firstLine="708"/>
        <w:rPr>
          <w:rFonts w:ascii="Arial Narrow" w:hAnsi="Arial Narrow"/>
          <w:sz w:val="25"/>
          <w:szCs w:val="24"/>
        </w:rPr>
      </w:pPr>
      <w:r w:rsidRPr="00992D26">
        <w:rPr>
          <w:rFonts w:ascii="Arial Narrow" w:hAnsi="Arial Narrow"/>
          <w:sz w:val="25"/>
          <w:szCs w:val="24"/>
        </w:rPr>
        <w:t xml:space="preserve"> </w:t>
      </w: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3D672C" w:rsidRDefault="003D672C" w:rsidP="00B83815">
      <w:pPr>
        <w:pStyle w:val="Sangradetextonormal"/>
        <w:ind w:firstLine="708"/>
        <w:rPr>
          <w:rFonts w:ascii="Arial Narrow" w:hAnsi="Arial Narrow"/>
          <w:sz w:val="25"/>
          <w:szCs w:val="24"/>
        </w:rPr>
      </w:pPr>
    </w:p>
    <w:p w:rsidR="003D672C" w:rsidRPr="00992D26" w:rsidRDefault="003D672C" w:rsidP="00B83815">
      <w:pPr>
        <w:pStyle w:val="Sangradetextonormal"/>
        <w:ind w:firstLine="708"/>
        <w:rPr>
          <w:rFonts w:ascii="Arial Narrow" w:hAnsi="Arial Narrow"/>
          <w:sz w:val="25"/>
          <w:szCs w:val="24"/>
        </w:rPr>
      </w:pPr>
    </w:p>
    <w:p w:rsidR="00B83815" w:rsidRPr="00B6397A" w:rsidRDefault="003D672C" w:rsidP="00B83815">
      <w:pPr>
        <w:pStyle w:val="Sangradetextonormal"/>
        <w:ind w:firstLine="0"/>
        <w:jc w:val="left"/>
        <w:rPr>
          <w:rFonts w:ascii="Arial Narrow" w:hAnsi="Arial Narrow"/>
          <w:b/>
          <w:bCs/>
          <w:szCs w:val="28"/>
        </w:rPr>
      </w:pPr>
      <w:r>
        <w:rPr>
          <w:rFonts w:ascii="Arial Narrow" w:hAnsi="Arial Narrow"/>
          <w:b/>
          <w:bCs/>
          <w:szCs w:val="28"/>
        </w:rPr>
        <w:lastRenderedPageBreak/>
        <w:t>b</w:t>
      </w:r>
      <w:r w:rsidR="00B83815" w:rsidRPr="00B6397A">
        <w:rPr>
          <w:rFonts w:ascii="Arial Narrow" w:hAnsi="Arial Narrow"/>
          <w:b/>
          <w:bCs/>
          <w:szCs w:val="28"/>
        </w:rPr>
        <w:t>).- Otros</w:t>
      </w: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2"/>
          <w:szCs w:val="22"/>
        </w:rPr>
      </w:pPr>
      <w:r w:rsidRPr="00B6397A">
        <w:rPr>
          <w:rFonts w:ascii="Arial Narrow" w:hAnsi="Arial Narrow"/>
          <w:sz w:val="22"/>
          <w:szCs w:val="22"/>
        </w:rPr>
        <w:t xml:space="preserve">También se aplicaron otras erogaciones con cargo a recursos federales por un monto total de             </w:t>
      </w:r>
      <w:r>
        <w:rPr>
          <w:rFonts w:ascii="Arial Narrow" w:hAnsi="Arial Narrow"/>
          <w:sz w:val="22"/>
          <w:szCs w:val="22"/>
        </w:rPr>
        <w:t xml:space="preserve"> </w:t>
      </w:r>
      <w:r w:rsidRPr="00B6397A">
        <w:rPr>
          <w:rFonts w:ascii="Arial Narrow" w:hAnsi="Arial Narrow"/>
          <w:sz w:val="22"/>
          <w:szCs w:val="22"/>
        </w:rPr>
        <w:t xml:space="preserve">$  </w:t>
      </w:r>
      <w:r w:rsidR="009A1D75" w:rsidRPr="009A1D75">
        <w:rPr>
          <w:rFonts w:ascii="Arial Narrow" w:hAnsi="Arial Narrow"/>
          <w:sz w:val="22"/>
          <w:szCs w:val="22"/>
        </w:rPr>
        <w:t xml:space="preserve">2,398,584,436.96 </w:t>
      </w:r>
      <w:r w:rsidRPr="00B6397A">
        <w:rPr>
          <w:rFonts w:ascii="Arial Narrow" w:hAnsi="Arial Narrow"/>
          <w:sz w:val="22"/>
          <w:szCs w:val="22"/>
        </w:rPr>
        <w:t xml:space="preserve">(dos mil </w:t>
      </w:r>
      <w:r w:rsidR="009A1D75">
        <w:rPr>
          <w:rFonts w:ascii="Arial Narrow" w:hAnsi="Arial Narrow"/>
          <w:sz w:val="22"/>
          <w:szCs w:val="22"/>
        </w:rPr>
        <w:t>trescientos noventa y ocho millones quinientos ochenta y cuatro mil cuatrocientos treinta y seis  pesos 9</w:t>
      </w:r>
      <w:r>
        <w:rPr>
          <w:rFonts w:ascii="Arial Narrow" w:hAnsi="Arial Narrow"/>
          <w:sz w:val="22"/>
          <w:szCs w:val="22"/>
        </w:rPr>
        <w:t>6</w:t>
      </w:r>
      <w:r w:rsidRPr="00B6397A">
        <w:rPr>
          <w:rFonts w:ascii="Arial Narrow" w:hAnsi="Arial Narrow"/>
          <w:sz w:val="22"/>
          <w:szCs w:val="22"/>
        </w:rPr>
        <w:t>/100 m</w:t>
      </w:r>
      <w:r>
        <w:rPr>
          <w:rFonts w:ascii="Arial Narrow" w:hAnsi="Arial Narrow"/>
          <w:sz w:val="22"/>
          <w:szCs w:val="22"/>
        </w:rPr>
        <w:t>. n.), mismas que se desg</w:t>
      </w:r>
      <w:r w:rsidR="002916C9">
        <w:rPr>
          <w:rFonts w:ascii="Arial Narrow" w:hAnsi="Arial Narrow"/>
          <w:sz w:val="22"/>
          <w:szCs w:val="22"/>
        </w:rPr>
        <w:t xml:space="preserve">losan en el cuadro </w:t>
      </w:r>
      <w:r>
        <w:rPr>
          <w:rFonts w:ascii="Arial Narrow" w:hAnsi="Arial Narrow"/>
          <w:sz w:val="22"/>
          <w:szCs w:val="22"/>
        </w:rPr>
        <w:t>siguiente, con fondos disponibles de los años que allí se indican.</w:t>
      </w:r>
    </w:p>
    <w:p w:rsidR="00B83815" w:rsidRDefault="00B83815" w:rsidP="00B83815">
      <w:pPr>
        <w:pStyle w:val="Sangradetextonormal"/>
        <w:ind w:firstLine="708"/>
        <w:rPr>
          <w:rFonts w:ascii="Arial Narrow" w:hAnsi="Arial Narrow"/>
          <w:sz w:val="22"/>
          <w:szCs w:val="22"/>
        </w:rPr>
      </w:pPr>
    </w:p>
    <w:p w:rsidR="00B83815" w:rsidRDefault="00B83815" w:rsidP="00B83815">
      <w:pPr>
        <w:pStyle w:val="Sangradetextonormal"/>
        <w:ind w:firstLine="708"/>
        <w:rPr>
          <w:rFonts w:ascii="Arial Narrow" w:hAnsi="Arial Narrow"/>
          <w:sz w:val="22"/>
          <w:szCs w:val="22"/>
        </w:rPr>
      </w:pPr>
      <w:r>
        <w:rPr>
          <w:rFonts w:ascii="Arial Narrow" w:hAnsi="Arial Narrow"/>
          <w:sz w:val="22"/>
          <w:szCs w:val="22"/>
        </w:rPr>
        <w:t xml:space="preserve">En dicho cuadro destacan por su monto las erogaciones de $ </w:t>
      </w:r>
      <w:r w:rsidR="003968E9">
        <w:rPr>
          <w:rFonts w:ascii="Arial Narrow" w:hAnsi="Arial Narrow"/>
          <w:sz w:val="22"/>
          <w:szCs w:val="22"/>
        </w:rPr>
        <w:t>1</w:t>
      </w:r>
      <w:proofErr w:type="gramStart"/>
      <w:r w:rsidR="003968E9">
        <w:rPr>
          <w:rFonts w:ascii="Arial Narrow" w:hAnsi="Arial Narrow"/>
          <w:sz w:val="22"/>
          <w:szCs w:val="22"/>
        </w:rPr>
        <w:t>,569,084,181.50</w:t>
      </w:r>
      <w:proofErr w:type="gramEnd"/>
      <w:r>
        <w:rPr>
          <w:rFonts w:ascii="Arial Narrow" w:hAnsi="Arial Narrow"/>
          <w:sz w:val="22"/>
          <w:szCs w:val="22"/>
        </w:rPr>
        <w:t xml:space="preserve"> (un mil </w:t>
      </w:r>
      <w:r w:rsidR="003968E9">
        <w:rPr>
          <w:rFonts w:ascii="Arial Narrow" w:hAnsi="Arial Narrow"/>
          <w:sz w:val="22"/>
          <w:szCs w:val="22"/>
        </w:rPr>
        <w:t>quinientos sesenta y nueve millones ochenta y cuatro mil ciento ochenta y un pesos 50</w:t>
      </w:r>
      <w:r>
        <w:rPr>
          <w:rFonts w:ascii="Arial Narrow" w:hAnsi="Arial Narrow"/>
          <w:sz w:val="22"/>
          <w:szCs w:val="22"/>
        </w:rPr>
        <w:t>/100 m. n.) correspondientes al Ramo 23 Provisiones Salariales y Económicas.</w:t>
      </w:r>
    </w:p>
    <w:p w:rsidR="00B83815" w:rsidRDefault="00B83815" w:rsidP="00B83815">
      <w:pPr>
        <w:pStyle w:val="Sangradetextonormal"/>
        <w:ind w:firstLine="708"/>
        <w:rPr>
          <w:rFonts w:ascii="Arial Narrow" w:hAnsi="Arial Narrow"/>
          <w:sz w:val="22"/>
          <w:szCs w:val="22"/>
        </w:rPr>
      </w:pPr>
    </w:p>
    <w:p w:rsidR="00B83815" w:rsidRDefault="00B83815" w:rsidP="00B83815">
      <w:pPr>
        <w:pStyle w:val="Sangradetextonormal"/>
        <w:ind w:firstLine="708"/>
        <w:rPr>
          <w:rFonts w:ascii="Arial Narrow" w:hAnsi="Arial Narrow"/>
          <w:sz w:val="22"/>
          <w:szCs w:val="22"/>
        </w:rPr>
      </w:pPr>
      <w:r>
        <w:rPr>
          <w:rFonts w:ascii="Arial Narrow" w:hAnsi="Arial Narrow"/>
          <w:sz w:val="22"/>
          <w:szCs w:val="22"/>
        </w:rPr>
        <w:t xml:space="preserve">Así mismo, sobresale el importe de $ </w:t>
      </w:r>
      <w:r w:rsidR="003968E9">
        <w:rPr>
          <w:rFonts w:ascii="Arial Narrow" w:hAnsi="Arial Narrow"/>
          <w:sz w:val="22"/>
          <w:szCs w:val="22"/>
        </w:rPr>
        <w:t>579,873,792.59</w:t>
      </w:r>
      <w:r>
        <w:rPr>
          <w:rFonts w:ascii="Arial Narrow" w:hAnsi="Arial Narrow"/>
          <w:sz w:val="22"/>
          <w:szCs w:val="22"/>
        </w:rPr>
        <w:t xml:space="preserve"> (quinientos </w:t>
      </w:r>
      <w:r w:rsidR="003968E9">
        <w:rPr>
          <w:rFonts w:ascii="Arial Narrow" w:hAnsi="Arial Narrow"/>
          <w:sz w:val="22"/>
          <w:szCs w:val="22"/>
        </w:rPr>
        <w:t>setenta y nueve millones ochocientos setenta y tres mil setecientos noventa y dos pesos 59</w:t>
      </w:r>
      <w:r>
        <w:rPr>
          <w:rFonts w:ascii="Arial Narrow" w:hAnsi="Arial Narrow"/>
          <w:sz w:val="22"/>
          <w:szCs w:val="22"/>
        </w:rPr>
        <w:t>/100 m. n.) referente a Recursos Federales para Programas de Salud.</w:t>
      </w:r>
    </w:p>
    <w:p w:rsidR="003968E9" w:rsidRDefault="003968E9" w:rsidP="00B83815">
      <w:pPr>
        <w:pStyle w:val="Sangradetextonormal"/>
        <w:ind w:firstLine="708"/>
        <w:rPr>
          <w:rFonts w:ascii="Arial Narrow" w:hAnsi="Arial Narrow"/>
          <w:sz w:val="22"/>
          <w:szCs w:val="22"/>
        </w:rPr>
      </w:pPr>
    </w:p>
    <w:p w:rsidR="00B83815" w:rsidRPr="00992D26" w:rsidRDefault="00B83815" w:rsidP="00B83815">
      <w:pPr>
        <w:pStyle w:val="Sangradetextonormal"/>
        <w:ind w:firstLine="708"/>
        <w:jc w:val="center"/>
        <w:rPr>
          <w:rFonts w:ascii="Arial Narrow" w:hAnsi="Arial Narrow"/>
          <w:b/>
          <w:sz w:val="24"/>
          <w:szCs w:val="24"/>
        </w:rPr>
      </w:pPr>
      <w:r w:rsidRPr="00992D26">
        <w:rPr>
          <w:rFonts w:ascii="Arial Narrow" w:hAnsi="Arial Narrow"/>
          <w:b/>
          <w:sz w:val="24"/>
          <w:szCs w:val="24"/>
        </w:rPr>
        <w:t>OTROS RECURSOS FEDERALES</w:t>
      </w:r>
    </w:p>
    <w:p w:rsidR="00B83815"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41" type="#_x0000_t75" style="position:absolute;left:0;text-align:left;margin-left:-.75pt;margin-top:17.85pt;width:451.1pt;height:156.75pt;z-index:251808768;mso-position-horizontal-relative:text;mso-position-vertical-relative:text">
            <v:imagedata r:id="rId65" o:title=""/>
          </v:shape>
          <o:OLEObject Type="Embed" ProgID="Excel.Sheet.8" ShapeID="_x0000_s1141" DrawAspect="Content" ObjectID="_1559755882" r:id="rId66"/>
        </w:pict>
      </w: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noProof/>
          <w:lang w:val="es-MX" w:eastAsia="es-MX"/>
        </w:rPr>
      </w:pPr>
    </w:p>
    <w:p w:rsidR="00B83815" w:rsidRDefault="00B83815" w:rsidP="00B83815">
      <w:pPr>
        <w:pStyle w:val="Sangradetextonormal"/>
        <w:ind w:firstLine="708"/>
        <w:rPr>
          <w:rFonts w:ascii="Arial Narrow" w:hAnsi="Arial Narrow"/>
          <w:noProof/>
          <w:lang w:val="es-MX" w:eastAsia="es-MX"/>
        </w:rPr>
      </w:pPr>
    </w:p>
    <w:p w:rsidR="00B83815" w:rsidRPr="00992D26" w:rsidRDefault="00B83815" w:rsidP="00B83815">
      <w:pPr>
        <w:pStyle w:val="Sangradetextonormal"/>
        <w:spacing w:line="240" w:lineRule="auto"/>
        <w:rPr>
          <w:rFonts w:ascii="Arial Narrow" w:hAnsi="Arial Narrow"/>
          <w:sz w:val="25"/>
          <w:szCs w:val="24"/>
        </w:rPr>
      </w:pPr>
    </w:p>
    <w:p w:rsidR="00B83815" w:rsidRDefault="00B83815" w:rsidP="00B83815">
      <w:pPr>
        <w:pStyle w:val="Sangradetextonormal"/>
        <w:ind w:firstLine="708"/>
        <w:rPr>
          <w:rFonts w:ascii="Arial Narrow" w:hAnsi="Arial Narrow"/>
          <w:sz w:val="22"/>
          <w:szCs w:val="22"/>
        </w:rPr>
      </w:pPr>
      <w:r>
        <w:rPr>
          <w:rFonts w:ascii="Arial Narrow" w:hAnsi="Arial Narrow"/>
          <w:sz w:val="22"/>
          <w:szCs w:val="22"/>
        </w:rPr>
        <w:t>A continuación se presenta el desglose de cada uno de los recursos mostrados en el cuadro anterior:</w:t>
      </w:r>
    </w:p>
    <w:p w:rsidR="009A1D75" w:rsidRDefault="009A1D75" w:rsidP="00B83815">
      <w:pPr>
        <w:pStyle w:val="Sangradetextonormal"/>
        <w:ind w:firstLine="708"/>
        <w:rPr>
          <w:rFonts w:ascii="Arial Narrow" w:hAnsi="Arial Narrow"/>
          <w:sz w:val="22"/>
          <w:szCs w:val="22"/>
        </w:rPr>
      </w:pPr>
    </w:p>
    <w:p w:rsidR="00B83815" w:rsidRPr="00992D26" w:rsidRDefault="0015032A" w:rsidP="00B83815">
      <w:pPr>
        <w:pStyle w:val="Sangradetextonormal"/>
        <w:ind w:firstLine="708"/>
        <w:jc w:val="center"/>
        <w:rPr>
          <w:rFonts w:ascii="Arial Narrow" w:hAnsi="Arial Narrow"/>
          <w:b/>
          <w:sz w:val="24"/>
          <w:szCs w:val="24"/>
        </w:rPr>
      </w:pPr>
      <w:r>
        <w:rPr>
          <w:rFonts w:ascii="Arial Narrow" w:hAnsi="Arial Narrow"/>
          <w:noProof/>
        </w:rPr>
        <w:lastRenderedPageBreak/>
        <w:pict>
          <v:shape id="_x0000_s1144" type="#_x0000_t75" style="position:absolute;left:0;text-align:left;margin-left:39.55pt;margin-top:17.85pt;width:398.15pt;height:177pt;z-index:251810816;mso-position-horizontal-relative:text;mso-position-vertical-relative:text">
            <v:imagedata r:id="rId67" o:title=""/>
          </v:shape>
          <o:OLEObject Type="Embed" ProgID="Excel.Sheet.8" ShapeID="_x0000_s1144" DrawAspect="Content" ObjectID="_1559755883" r:id="rId68"/>
        </w:pict>
      </w:r>
      <w:r w:rsidR="003968E9">
        <w:rPr>
          <w:rFonts w:ascii="Arial Narrow" w:hAnsi="Arial Narrow"/>
          <w:b/>
          <w:sz w:val="24"/>
          <w:szCs w:val="24"/>
        </w:rPr>
        <w:t>RAMO 4.- GOBERNACIÓN</w:t>
      </w:r>
    </w:p>
    <w:p w:rsidR="00B83815" w:rsidRDefault="00B83815" w:rsidP="00B83815">
      <w:pPr>
        <w:pStyle w:val="Sangradetextonormal"/>
        <w:ind w:firstLine="708"/>
        <w:rPr>
          <w:rFonts w:ascii="Arial Narrow" w:hAnsi="Arial Narrow"/>
          <w:sz w:val="22"/>
          <w:szCs w:val="22"/>
        </w:rPr>
      </w:pPr>
    </w:p>
    <w:p w:rsidR="00B83815" w:rsidRPr="00B6397A" w:rsidRDefault="00B83815" w:rsidP="00B83815">
      <w:pPr>
        <w:pStyle w:val="Sangradetextonormal"/>
        <w:ind w:firstLine="708"/>
        <w:rPr>
          <w:rFonts w:ascii="Arial Narrow" w:hAnsi="Arial Narrow"/>
          <w:sz w:val="22"/>
          <w:szCs w:val="22"/>
        </w:rPr>
      </w:pPr>
    </w:p>
    <w:p w:rsidR="00B83815" w:rsidRDefault="00B83815" w:rsidP="00B83815">
      <w:pPr>
        <w:pStyle w:val="Sangradetextonormal"/>
        <w:ind w:firstLine="708"/>
        <w:rPr>
          <w:rFonts w:ascii="Arial Narrow" w:hAnsi="Arial Narrow"/>
          <w:noProof/>
          <w:lang w:val="es-MX" w:eastAsia="es-MX"/>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83815">
      <w:pPr>
        <w:pStyle w:val="Sangradetextonormal"/>
        <w:ind w:firstLine="708"/>
        <w:rPr>
          <w:rFonts w:ascii="Arial Narrow" w:hAnsi="Arial Narrow"/>
          <w:sz w:val="25"/>
          <w:szCs w:val="24"/>
        </w:rPr>
      </w:pPr>
    </w:p>
    <w:p w:rsidR="00B83815" w:rsidRDefault="0015032A" w:rsidP="00B83815">
      <w:pPr>
        <w:pStyle w:val="Sangradetextonormal"/>
        <w:ind w:firstLine="708"/>
        <w:jc w:val="center"/>
        <w:rPr>
          <w:rFonts w:ascii="Arial Narrow" w:hAnsi="Arial Narrow"/>
          <w:b/>
          <w:sz w:val="24"/>
          <w:szCs w:val="24"/>
        </w:rPr>
      </w:pPr>
      <w:r>
        <w:rPr>
          <w:rFonts w:ascii="Arial Narrow" w:hAnsi="Arial Narrow"/>
          <w:noProof/>
          <w:sz w:val="25"/>
          <w:szCs w:val="24"/>
        </w:rPr>
        <w:pict>
          <v:shape id="_x0000_s1145" type="#_x0000_t75" style="position:absolute;left:0;text-align:left;margin-left:39.05pt;margin-top:18.9pt;width:398.15pt;height:42.25pt;z-index:251812864;mso-position-horizontal-relative:text;mso-position-vertical-relative:text">
            <v:imagedata r:id="rId69" o:title=""/>
          </v:shape>
          <o:OLEObject Type="Embed" ProgID="Excel.Sheet.8" ShapeID="_x0000_s1145" DrawAspect="Content" ObjectID="_1559755884" r:id="rId70"/>
        </w:pict>
      </w:r>
      <w:r w:rsidR="003968E9">
        <w:rPr>
          <w:rFonts w:ascii="Arial Narrow" w:hAnsi="Arial Narrow"/>
          <w:b/>
          <w:sz w:val="24"/>
          <w:szCs w:val="24"/>
        </w:rPr>
        <w:t>RAMO 6.- SECRETARÍA DE HACIENDA Y CRÉDITO PÚBLICO</w:t>
      </w:r>
    </w:p>
    <w:p w:rsidR="00B83815" w:rsidRPr="00992D26" w:rsidRDefault="00B83815" w:rsidP="00B83815">
      <w:pPr>
        <w:pStyle w:val="Sangradetextonormal"/>
        <w:ind w:firstLine="708"/>
        <w:jc w:val="center"/>
        <w:rPr>
          <w:rFonts w:ascii="Arial Narrow" w:hAnsi="Arial Narrow"/>
          <w:b/>
          <w:sz w:val="24"/>
          <w:szCs w:val="24"/>
        </w:rPr>
      </w:pPr>
    </w:p>
    <w:p w:rsidR="00B83815" w:rsidRPr="00992D26" w:rsidRDefault="00B83815" w:rsidP="00B83815">
      <w:pPr>
        <w:pStyle w:val="Sangradetextonormal"/>
        <w:ind w:firstLine="708"/>
        <w:rPr>
          <w:rFonts w:ascii="Arial Narrow" w:hAnsi="Arial Narrow"/>
          <w:sz w:val="25"/>
          <w:szCs w:val="24"/>
        </w:rPr>
      </w:pPr>
    </w:p>
    <w:p w:rsidR="00B83815" w:rsidRPr="00992D26" w:rsidRDefault="00B83815" w:rsidP="00B666E7">
      <w:pPr>
        <w:pStyle w:val="Sangradetextonormal"/>
        <w:spacing w:line="240" w:lineRule="auto"/>
        <w:rPr>
          <w:rFonts w:ascii="Arial Narrow" w:hAnsi="Arial Narrow"/>
          <w:sz w:val="25"/>
          <w:szCs w:val="24"/>
        </w:rPr>
      </w:pPr>
    </w:p>
    <w:p w:rsidR="00B83815" w:rsidRDefault="0015032A" w:rsidP="00B83815">
      <w:pPr>
        <w:pStyle w:val="Sangradetextonormal"/>
        <w:ind w:firstLine="708"/>
        <w:jc w:val="center"/>
        <w:rPr>
          <w:rFonts w:ascii="Arial Narrow" w:hAnsi="Arial Narrow"/>
          <w:b/>
          <w:sz w:val="24"/>
          <w:szCs w:val="24"/>
        </w:rPr>
      </w:pPr>
      <w:r>
        <w:rPr>
          <w:rFonts w:ascii="Arial Narrow" w:hAnsi="Arial Narrow"/>
          <w:b/>
          <w:noProof/>
          <w:sz w:val="24"/>
          <w:szCs w:val="24"/>
        </w:rPr>
        <w:pict>
          <v:shape id="_x0000_s1146" type="#_x0000_t75" style="position:absolute;left:0;text-align:left;margin-left:41.2pt;margin-top:15.95pt;width:393.5pt;height:236.6pt;z-index:251814912;mso-position-horizontal-relative:text;mso-position-vertical-relative:text">
            <v:imagedata r:id="rId71" o:title=""/>
          </v:shape>
          <o:OLEObject Type="Embed" ProgID="Excel.Sheet.8" ShapeID="_x0000_s1146" DrawAspect="Content" ObjectID="_1559755885" r:id="rId72"/>
        </w:pict>
      </w:r>
      <w:r w:rsidR="00B666E7">
        <w:rPr>
          <w:rFonts w:ascii="Arial Narrow" w:hAnsi="Arial Narrow"/>
          <w:b/>
          <w:sz w:val="24"/>
          <w:szCs w:val="24"/>
        </w:rPr>
        <w:t>RAMO 12.- SALUD</w:t>
      </w:r>
    </w:p>
    <w:p w:rsidR="00B83815" w:rsidRDefault="00B83815" w:rsidP="00B83815">
      <w:pPr>
        <w:pStyle w:val="Sangradetextonormal"/>
        <w:ind w:firstLine="708"/>
        <w:jc w:val="center"/>
        <w:rPr>
          <w:rFonts w:ascii="Arial Narrow" w:hAnsi="Arial Narrow"/>
          <w:b/>
          <w:sz w:val="24"/>
          <w:szCs w:val="24"/>
        </w:rPr>
      </w:pPr>
    </w:p>
    <w:p w:rsidR="00B83815" w:rsidRPr="00992D26" w:rsidRDefault="00B83815" w:rsidP="00B83815">
      <w:pPr>
        <w:pStyle w:val="Sangradetextonormal"/>
        <w:ind w:firstLine="708"/>
        <w:jc w:val="center"/>
        <w:rPr>
          <w:rFonts w:ascii="Arial Narrow" w:hAnsi="Arial Narrow"/>
          <w:b/>
          <w:sz w:val="24"/>
          <w:szCs w:val="24"/>
        </w:rPr>
      </w:pPr>
    </w:p>
    <w:p w:rsidR="00B83815" w:rsidRPr="00992D26"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jc w:val="center"/>
        <w:rPr>
          <w:rFonts w:ascii="Arial Narrow" w:hAnsi="Arial Narrow"/>
          <w:b/>
          <w:sz w:val="24"/>
          <w:szCs w:val="24"/>
        </w:rPr>
      </w:pPr>
    </w:p>
    <w:p w:rsidR="00B666E7" w:rsidRDefault="00B666E7" w:rsidP="00B83815">
      <w:pPr>
        <w:pStyle w:val="Sangradetextonormal"/>
        <w:ind w:firstLine="708"/>
        <w:jc w:val="center"/>
        <w:rPr>
          <w:rFonts w:ascii="Arial Narrow" w:hAnsi="Arial Narrow"/>
          <w:b/>
          <w:sz w:val="24"/>
          <w:szCs w:val="24"/>
        </w:rPr>
      </w:pPr>
    </w:p>
    <w:p w:rsidR="00B666E7" w:rsidRDefault="00B666E7" w:rsidP="00B83815">
      <w:pPr>
        <w:pStyle w:val="Sangradetextonormal"/>
        <w:ind w:firstLine="708"/>
        <w:jc w:val="center"/>
        <w:rPr>
          <w:rFonts w:ascii="Arial Narrow" w:hAnsi="Arial Narrow"/>
          <w:b/>
          <w:sz w:val="24"/>
          <w:szCs w:val="24"/>
        </w:rPr>
      </w:pPr>
    </w:p>
    <w:p w:rsidR="00B666E7" w:rsidRDefault="00B666E7" w:rsidP="00B83815">
      <w:pPr>
        <w:pStyle w:val="Sangradetextonormal"/>
        <w:ind w:firstLine="708"/>
        <w:jc w:val="center"/>
        <w:rPr>
          <w:rFonts w:ascii="Arial Narrow" w:hAnsi="Arial Narrow"/>
          <w:b/>
          <w:sz w:val="24"/>
          <w:szCs w:val="24"/>
        </w:rPr>
      </w:pPr>
    </w:p>
    <w:p w:rsidR="00B666E7" w:rsidRDefault="00B666E7" w:rsidP="00B83815">
      <w:pPr>
        <w:pStyle w:val="Sangradetextonormal"/>
        <w:ind w:firstLine="708"/>
        <w:jc w:val="center"/>
        <w:rPr>
          <w:rFonts w:ascii="Arial Narrow" w:hAnsi="Arial Narrow"/>
          <w:b/>
          <w:sz w:val="24"/>
          <w:szCs w:val="24"/>
        </w:rPr>
      </w:pPr>
    </w:p>
    <w:p w:rsidR="00B666E7" w:rsidRDefault="00B666E7" w:rsidP="00B83815">
      <w:pPr>
        <w:pStyle w:val="Sangradetextonormal"/>
        <w:ind w:firstLine="708"/>
        <w:jc w:val="center"/>
        <w:rPr>
          <w:rFonts w:ascii="Arial Narrow" w:hAnsi="Arial Narrow"/>
          <w:b/>
          <w:sz w:val="24"/>
          <w:szCs w:val="24"/>
        </w:rPr>
      </w:pPr>
    </w:p>
    <w:p w:rsidR="00B666E7" w:rsidRDefault="00B666E7" w:rsidP="00B83815">
      <w:pPr>
        <w:pStyle w:val="Sangradetextonormal"/>
        <w:ind w:firstLine="708"/>
        <w:jc w:val="center"/>
        <w:rPr>
          <w:rFonts w:ascii="Arial Narrow" w:hAnsi="Arial Narrow"/>
          <w:b/>
          <w:sz w:val="24"/>
          <w:szCs w:val="24"/>
        </w:rPr>
      </w:pPr>
    </w:p>
    <w:p w:rsidR="00B83815" w:rsidRDefault="00B666E7" w:rsidP="00B83815">
      <w:pPr>
        <w:pStyle w:val="Sangradetextonormal"/>
        <w:ind w:firstLine="708"/>
        <w:jc w:val="center"/>
        <w:rPr>
          <w:rFonts w:ascii="Arial Narrow" w:hAnsi="Arial Narrow"/>
          <w:b/>
          <w:sz w:val="24"/>
          <w:szCs w:val="24"/>
        </w:rPr>
      </w:pPr>
      <w:r>
        <w:rPr>
          <w:rFonts w:ascii="Arial Narrow" w:hAnsi="Arial Narrow"/>
          <w:b/>
          <w:sz w:val="24"/>
          <w:szCs w:val="24"/>
        </w:rPr>
        <w:lastRenderedPageBreak/>
        <w:t>RAMO 14.- TRABAJO Y PREVISIÓN SOCIAL</w:t>
      </w:r>
    </w:p>
    <w:p w:rsidR="00B83815" w:rsidRPr="00992D26"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50" type="#_x0000_t75" style="position:absolute;left:0;text-align:left;margin-left:30.85pt;margin-top:3.55pt;width:399.4pt;height:36.85pt;z-index:251817984;mso-position-horizontal-relative:text;mso-position-vertical-relative:text">
            <v:imagedata r:id="rId73" o:title=""/>
          </v:shape>
          <o:OLEObject Type="Embed" ProgID="Excel.Sheet.8" ShapeID="_x0000_s1150" DrawAspect="Content" ObjectID="_1559755886" r:id="rId74"/>
        </w:pict>
      </w:r>
    </w:p>
    <w:p w:rsidR="00B83815" w:rsidRPr="00992D26" w:rsidRDefault="00B83815" w:rsidP="00B83815">
      <w:pPr>
        <w:pStyle w:val="Sangradetextonormal"/>
        <w:ind w:firstLine="708"/>
        <w:rPr>
          <w:rFonts w:ascii="Arial Narrow" w:hAnsi="Arial Narrow"/>
          <w:sz w:val="25"/>
          <w:szCs w:val="24"/>
        </w:rPr>
      </w:pPr>
    </w:p>
    <w:p w:rsidR="00B666E7" w:rsidRDefault="00B666E7" w:rsidP="00B83815">
      <w:pPr>
        <w:pStyle w:val="Sangradetextonormal"/>
        <w:ind w:firstLine="708"/>
        <w:jc w:val="center"/>
        <w:rPr>
          <w:rFonts w:ascii="Arial Narrow" w:hAnsi="Arial Narrow"/>
          <w:b/>
          <w:sz w:val="24"/>
          <w:szCs w:val="24"/>
        </w:rPr>
      </w:pPr>
    </w:p>
    <w:p w:rsidR="00B83815" w:rsidRDefault="00B666E7" w:rsidP="00B83815">
      <w:pPr>
        <w:pStyle w:val="Sangradetextonormal"/>
        <w:ind w:firstLine="708"/>
        <w:jc w:val="center"/>
        <w:rPr>
          <w:rFonts w:ascii="Arial Narrow" w:hAnsi="Arial Narrow"/>
          <w:b/>
          <w:sz w:val="24"/>
          <w:szCs w:val="24"/>
        </w:rPr>
      </w:pPr>
      <w:r>
        <w:rPr>
          <w:rFonts w:ascii="Arial Narrow" w:hAnsi="Arial Narrow"/>
          <w:b/>
          <w:sz w:val="24"/>
          <w:szCs w:val="24"/>
        </w:rPr>
        <w:t>RAMO 15.- DESARROLLO AGRARIO, TERRITORIAL Y URBANO</w:t>
      </w:r>
    </w:p>
    <w:p w:rsidR="00B83815"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51" type="#_x0000_t75" style="position:absolute;left:0;text-align:left;margin-left:30.85pt;margin-top:3.65pt;width:399.4pt;height:32.1pt;z-index:251820032;mso-position-horizontal-relative:text;mso-position-vertical-relative:text">
            <v:imagedata r:id="rId75" o:title=""/>
          </v:shape>
          <o:OLEObject Type="Embed" ProgID="Excel.Sheet.8" ShapeID="_x0000_s1151" DrawAspect="Content" ObjectID="_1559755887" r:id="rId76"/>
        </w:pict>
      </w: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jc w:val="center"/>
        <w:rPr>
          <w:rFonts w:ascii="Arial Narrow" w:hAnsi="Arial Narrow"/>
          <w:b/>
          <w:sz w:val="24"/>
          <w:szCs w:val="24"/>
        </w:rPr>
      </w:pPr>
    </w:p>
    <w:p w:rsidR="00B83815" w:rsidRDefault="00035131" w:rsidP="00B83815">
      <w:pPr>
        <w:pStyle w:val="Sangradetextonormal"/>
        <w:ind w:firstLine="708"/>
        <w:jc w:val="center"/>
        <w:rPr>
          <w:rFonts w:ascii="Arial Narrow" w:hAnsi="Arial Narrow"/>
          <w:b/>
          <w:sz w:val="24"/>
          <w:szCs w:val="24"/>
        </w:rPr>
      </w:pPr>
      <w:r>
        <w:rPr>
          <w:rFonts w:ascii="Arial Narrow" w:hAnsi="Arial Narrow"/>
          <w:b/>
          <w:sz w:val="24"/>
          <w:szCs w:val="24"/>
        </w:rPr>
        <w:t>RAMO 23.- PROVISIONES SALARIALES Y ECONÓMICAS</w:t>
      </w:r>
    </w:p>
    <w:p w:rsidR="00B83815" w:rsidRDefault="0015032A" w:rsidP="00B83815">
      <w:pPr>
        <w:pStyle w:val="Sangradetextonormal"/>
        <w:ind w:firstLine="708"/>
        <w:jc w:val="center"/>
        <w:rPr>
          <w:rFonts w:ascii="Arial Narrow" w:hAnsi="Arial Narrow"/>
          <w:b/>
          <w:sz w:val="24"/>
          <w:szCs w:val="24"/>
        </w:rPr>
      </w:pPr>
      <w:r>
        <w:rPr>
          <w:rFonts w:ascii="Arial Narrow" w:hAnsi="Arial Narrow"/>
          <w:b/>
          <w:noProof/>
          <w:sz w:val="24"/>
          <w:szCs w:val="24"/>
        </w:rPr>
        <w:pict>
          <v:shape id="_x0000_s1152" type="#_x0000_t75" style="position:absolute;left:0;text-align:left;margin-left:30.85pt;margin-top:1.1pt;width:399.4pt;height:216.65pt;z-index:251822080;mso-position-horizontal-relative:text;mso-position-vertical-relative:text">
            <v:imagedata r:id="rId77" o:title=""/>
          </v:shape>
          <o:OLEObject Type="Embed" ProgID="Excel.Sheet.8" ShapeID="_x0000_s1152" DrawAspect="Content" ObjectID="_1559755888" r:id="rId78"/>
        </w:pict>
      </w: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6945BD" w:rsidRDefault="006945BD" w:rsidP="006945BD">
      <w:pPr>
        <w:pStyle w:val="Sangradetextonormal"/>
        <w:spacing w:line="240" w:lineRule="auto"/>
        <w:jc w:val="center"/>
        <w:rPr>
          <w:rFonts w:ascii="Arial Narrow" w:hAnsi="Arial Narrow"/>
          <w:b/>
          <w:sz w:val="24"/>
          <w:szCs w:val="24"/>
        </w:rPr>
      </w:pPr>
    </w:p>
    <w:p w:rsidR="00B83815" w:rsidRDefault="006945BD" w:rsidP="00B83815">
      <w:pPr>
        <w:pStyle w:val="Sangradetextonormal"/>
        <w:ind w:firstLine="708"/>
        <w:jc w:val="center"/>
        <w:rPr>
          <w:rFonts w:ascii="Arial Narrow" w:hAnsi="Arial Narrow"/>
          <w:b/>
          <w:sz w:val="24"/>
          <w:szCs w:val="24"/>
        </w:rPr>
      </w:pPr>
      <w:r>
        <w:rPr>
          <w:rFonts w:ascii="Arial Narrow" w:hAnsi="Arial Narrow"/>
          <w:b/>
          <w:sz w:val="24"/>
          <w:szCs w:val="24"/>
        </w:rPr>
        <w:t>RAMO 27.- FUNCIÓN PÚBLICA</w:t>
      </w:r>
    </w:p>
    <w:p w:rsidR="00B83815" w:rsidRDefault="0015032A" w:rsidP="00B83815">
      <w:pPr>
        <w:pStyle w:val="Sangradetextonormal"/>
        <w:ind w:firstLine="708"/>
        <w:jc w:val="center"/>
        <w:rPr>
          <w:rFonts w:ascii="Arial Narrow" w:hAnsi="Arial Narrow"/>
          <w:b/>
          <w:sz w:val="24"/>
          <w:szCs w:val="24"/>
        </w:rPr>
      </w:pPr>
      <w:r>
        <w:rPr>
          <w:rFonts w:ascii="Arial Narrow" w:hAnsi="Arial Narrow"/>
          <w:b/>
          <w:noProof/>
          <w:sz w:val="24"/>
          <w:szCs w:val="24"/>
        </w:rPr>
        <w:pict>
          <v:shape id="_x0000_s1153" type="#_x0000_t75" style="position:absolute;left:0;text-align:left;margin-left:30.85pt;margin-top:4.9pt;width:399.4pt;height:42.4pt;z-index:251824128;mso-position-horizontal-relative:text;mso-position-vertical-relative:text">
            <v:imagedata r:id="rId79" o:title=""/>
          </v:shape>
          <o:OLEObject Type="Embed" ProgID="Excel.Sheet.8" ShapeID="_x0000_s1153" DrawAspect="Content" ObjectID="_1559755889" r:id="rId80"/>
        </w:pict>
      </w: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836C9F" w:rsidP="00836C9F">
      <w:pPr>
        <w:pStyle w:val="Sangradetextonormal"/>
        <w:spacing w:line="240" w:lineRule="auto"/>
        <w:jc w:val="center"/>
        <w:rPr>
          <w:rFonts w:ascii="Arial Narrow" w:hAnsi="Arial Narrow"/>
          <w:b/>
          <w:sz w:val="24"/>
          <w:szCs w:val="24"/>
        </w:rPr>
      </w:pPr>
      <w:r>
        <w:rPr>
          <w:rFonts w:ascii="Arial Narrow" w:hAnsi="Arial Narrow"/>
          <w:b/>
          <w:sz w:val="24"/>
          <w:szCs w:val="24"/>
        </w:rPr>
        <w:lastRenderedPageBreak/>
        <w:t>RAMO 28.- PARTICIPACIONES FEDERALES</w:t>
      </w:r>
    </w:p>
    <w:p w:rsidR="00B83815" w:rsidRDefault="0015032A" w:rsidP="00B83815">
      <w:pPr>
        <w:pStyle w:val="Sangradetextonormal"/>
        <w:ind w:firstLine="708"/>
        <w:rPr>
          <w:rFonts w:ascii="Arial Narrow" w:hAnsi="Arial Narrow"/>
          <w:sz w:val="25"/>
          <w:szCs w:val="24"/>
        </w:rPr>
      </w:pPr>
      <w:r>
        <w:rPr>
          <w:rFonts w:ascii="Arial Narrow" w:hAnsi="Arial Narrow"/>
          <w:noProof/>
          <w:sz w:val="25"/>
          <w:szCs w:val="24"/>
          <w:lang w:val="es-MX" w:eastAsia="es-MX"/>
        </w:rPr>
        <w:pict>
          <v:shape id="_x0000_s1156" type="#_x0000_t75" style="position:absolute;left:0;text-align:left;margin-left:30.85pt;margin-top:20.75pt;width:399.4pt;height:72.8pt;z-index:251825152;mso-position-horizontal-relative:text;mso-position-vertical-relative:text">
            <v:imagedata r:id="rId81" o:title=""/>
          </v:shape>
          <o:OLEObject Type="Embed" ProgID="Excel.Sheet.8" ShapeID="_x0000_s1156" DrawAspect="Content" ObjectID="_1559755890" r:id="rId82"/>
        </w:pict>
      </w: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9B26CB" w:rsidRDefault="009B26CB" w:rsidP="00B83815">
      <w:pPr>
        <w:pStyle w:val="Sangradetextonormal"/>
        <w:ind w:firstLine="708"/>
        <w:rPr>
          <w:rFonts w:ascii="Arial Narrow" w:hAnsi="Arial Narrow"/>
          <w:sz w:val="25"/>
          <w:szCs w:val="24"/>
        </w:rPr>
      </w:pPr>
    </w:p>
    <w:p w:rsidR="00B83815" w:rsidRDefault="009B26CB" w:rsidP="00B83815">
      <w:pPr>
        <w:pStyle w:val="Sangradetextonormal"/>
        <w:ind w:firstLine="708"/>
        <w:jc w:val="center"/>
        <w:rPr>
          <w:rFonts w:ascii="Arial Narrow" w:hAnsi="Arial Narrow"/>
          <w:b/>
          <w:sz w:val="24"/>
          <w:szCs w:val="24"/>
        </w:rPr>
      </w:pPr>
      <w:r>
        <w:rPr>
          <w:rFonts w:ascii="Arial Narrow" w:hAnsi="Arial Narrow"/>
          <w:b/>
          <w:sz w:val="24"/>
          <w:szCs w:val="24"/>
        </w:rPr>
        <w:t>60.- DONATIVOS</w:t>
      </w:r>
    </w:p>
    <w:p w:rsidR="00B83815" w:rsidRDefault="0015032A" w:rsidP="00B83815">
      <w:pPr>
        <w:pStyle w:val="Sangradetextonormal"/>
        <w:ind w:firstLine="708"/>
        <w:rPr>
          <w:rFonts w:ascii="Arial Narrow" w:hAnsi="Arial Narrow"/>
          <w:sz w:val="25"/>
          <w:szCs w:val="24"/>
        </w:rPr>
      </w:pPr>
      <w:r>
        <w:rPr>
          <w:rFonts w:ascii="Arial Narrow" w:hAnsi="Arial Narrow"/>
          <w:noProof/>
          <w:sz w:val="25"/>
          <w:szCs w:val="24"/>
        </w:rPr>
        <w:pict>
          <v:shape id="_x0000_s1157" type="#_x0000_t75" style="position:absolute;left:0;text-align:left;margin-left:30.85pt;margin-top:10.85pt;width:399.4pt;height:37.2pt;z-index:251827200;mso-position-horizontal-relative:text;mso-position-vertical-relative:text">
            <v:imagedata r:id="rId83" o:title=""/>
          </v:shape>
          <o:OLEObject Type="Embed" ProgID="Excel.Sheet.8" ShapeID="_x0000_s1157" DrawAspect="Content" ObjectID="_1559755891" r:id="rId84"/>
        </w:pict>
      </w: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jc w:val="center"/>
        <w:rPr>
          <w:rFonts w:ascii="Arial Narrow" w:hAnsi="Arial Narrow"/>
          <w:b/>
          <w:sz w:val="24"/>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p>
    <w:p w:rsidR="00B83815" w:rsidRDefault="00B83815" w:rsidP="00B83815">
      <w:pPr>
        <w:pStyle w:val="Sangradetextonormal"/>
        <w:ind w:firstLine="708"/>
        <w:rPr>
          <w:rFonts w:ascii="Arial Narrow" w:hAnsi="Arial Narrow"/>
          <w:sz w:val="25"/>
          <w:szCs w:val="24"/>
        </w:rPr>
      </w:pPr>
      <w:bookmarkStart w:id="0" w:name="_GoBack"/>
      <w:bookmarkEnd w:id="0"/>
    </w:p>
    <w:sectPr w:rsidR="00B83815" w:rsidSect="0012687E">
      <w:headerReference w:type="even" r:id="rId85"/>
      <w:headerReference w:type="default" r:id="rId86"/>
      <w:footerReference w:type="even" r:id="rId87"/>
      <w:footerReference w:type="default" r:id="rId88"/>
      <w:headerReference w:type="first" r:id="rId89"/>
      <w:pgSz w:w="12240" w:h="15840" w:code="1"/>
      <w:pgMar w:top="3969" w:right="1259" w:bottom="851" w:left="1985" w:header="720" w:footer="748" w:gutter="0"/>
      <w:pgNumType w:start="38"/>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032A" w:rsidRDefault="0015032A">
      <w:r>
        <w:separator/>
      </w:r>
    </w:p>
  </w:endnote>
  <w:endnote w:type="continuationSeparator" w:id="0">
    <w:p w:rsidR="0015032A" w:rsidRDefault="001503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G Times">
    <w:altName w:val="Times New Roman"/>
    <w:panose1 w:val="00000000000000000000"/>
    <w:charset w:val="00"/>
    <w:family w:val="roman"/>
    <w:notTrueType/>
    <w:pitch w:val="variable"/>
    <w:sig w:usb0="00000003" w:usb1="00000000" w:usb2="00000000" w:usb3="00000000" w:csb0="00000001" w:csb1="00000000"/>
  </w:font>
  <w:font w:name="Abadi MT Condensed Light">
    <w:panose1 w:val="020B0306030101010103"/>
    <w:charset w:val="00"/>
    <w:family w:val="swiss"/>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ill Sans MT Condensed">
    <w:panose1 w:val="020B0506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Gill Sans">
    <w:altName w:val="Century Gothic"/>
    <w:charset w:val="00"/>
    <w:family w:val="swiss"/>
    <w:pitch w:val="variable"/>
    <w:sig w:usb0="00000007" w:usb1="00000000" w:usb2="00000000" w:usb3="00000000" w:csb0="00000093" w:csb1="00000000"/>
  </w:font>
  <w:font w:name="Univers Light Condensed">
    <w:altName w:val="Arial Narrow"/>
    <w:charset w:val="00"/>
    <w:family w:val="swiss"/>
    <w:pitch w:val="variable"/>
    <w:sig w:usb0="00000001"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C79" w:rsidRDefault="00F35C79">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F35C79" w:rsidRDefault="00F35C79">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C79" w:rsidRDefault="00F35C79">
    <w:pPr>
      <w:pStyle w:val="Piedepgina"/>
      <w:framePr w:wrap="around" w:vAnchor="text" w:hAnchor="margin" w:xAlign="center" w:y="1"/>
      <w:jc w:val="center"/>
      <w:rPr>
        <w:rStyle w:val="Nmerodepgina"/>
      </w:rPr>
    </w:pPr>
    <w:r>
      <w:rPr>
        <w:rStyle w:val="Nmerodepgina"/>
      </w:rPr>
      <w:fldChar w:fldCharType="begin"/>
    </w:r>
    <w:r>
      <w:rPr>
        <w:rStyle w:val="Nmerodepgina"/>
      </w:rPr>
      <w:instrText xml:space="preserve"> PAGE </w:instrText>
    </w:r>
    <w:r>
      <w:rPr>
        <w:rStyle w:val="Nmerodepgina"/>
      </w:rPr>
      <w:fldChar w:fldCharType="separate"/>
    </w:r>
    <w:r w:rsidR="00950710">
      <w:rPr>
        <w:rStyle w:val="Nmerodepgina"/>
        <w:noProof/>
      </w:rPr>
      <w:t>38</w:t>
    </w:r>
    <w:r>
      <w:rPr>
        <w:rStyle w:val="Nmerodepgina"/>
      </w:rPr>
      <w:fldChar w:fldCharType="end"/>
    </w:r>
  </w:p>
  <w:p w:rsidR="00F35C79" w:rsidRDefault="00F35C79">
    <w:pPr>
      <w:pStyle w:val="Piedepgina"/>
      <w:framePr w:wrap="around" w:vAnchor="text" w:hAnchor="margin" w:xAlign="center" w:y="1"/>
      <w:rPr>
        <w:rStyle w:val="Nmerodepgina"/>
      </w:rPr>
    </w:pPr>
  </w:p>
  <w:p w:rsidR="00F35C79" w:rsidRDefault="00F35C79">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032A" w:rsidRDefault="0015032A">
      <w:r>
        <w:separator/>
      </w:r>
    </w:p>
  </w:footnote>
  <w:footnote w:type="continuationSeparator" w:id="0">
    <w:p w:rsidR="0015032A" w:rsidRDefault="001503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C79" w:rsidRDefault="00F35C7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9</w:t>
    </w:r>
    <w:r>
      <w:rPr>
        <w:rStyle w:val="Nmerodepgina"/>
      </w:rPr>
      <w:fldChar w:fldCharType="end"/>
    </w:r>
  </w:p>
  <w:p w:rsidR="00F35C79" w:rsidRDefault="00F35C79">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C79" w:rsidRDefault="00F35C79">
    <w:pPr>
      <w:pStyle w:val="Encabezado"/>
      <w:framePr w:wrap="around" w:vAnchor="text" w:hAnchor="margin" w:xAlign="right" w:y="1"/>
      <w:rPr>
        <w:rStyle w:val="Nmerodepgina"/>
      </w:rPr>
    </w:pPr>
  </w:p>
  <w:p w:rsidR="00F35C79" w:rsidRDefault="00F35C79">
    <w:pPr>
      <w:pStyle w:val="Encabezado"/>
      <w:framePr w:wrap="around" w:vAnchor="text" w:hAnchor="margin" w:xAlign="center" w:y="1"/>
      <w:ind w:right="360"/>
      <w:rPr>
        <w:rStyle w:val="Nmerodepgina"/>
      </w:rPr>
    </w:pPr>
  </w:p>
  <w:p w:rsidR="00F35C79" w:rsidRDefault="00F35C79">
    <w:pPr>
      <w:pStyle w:val="Encabezado"/>
    </w:pPr>
    <w:r>
      <w:rPr>
        <w:rFonts w:ascii="Gill Sans" w:hAnsi="Gill Sans"/>
        <w:noProof/>
        <w:lang w:val="es-MX" w:eastAsia="es-MX"/>
      </w:rPr>
      <w:drawing>
        <wp:anchor distT="0" distB="0" distL="114300" distR="114300" simplePos="0" relativeHeight="251669504" behindDoc="0" locked="0" layoutInCell="1" allowOverlap="1" wp14:anchorId="00455162" wp14:editId="7E4FC5CF">
          <wp:simplePos x="0" y="0"/>
          <wp:positionH relativeFrom="column">
            <wp:posOffset>-779145</wp:posOffset>
          </wp:positionH>
          <wp:positionV relativeFrom="paragraph">
            <wp:posOffset>-199936</wp:posOffset>
          </wp:positionV>
          <wp:extent cx="5428615" cy="1590675"/>
          <wp:effectExtent l="0" t="0" r="635"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861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C79" w:rsidRDefault="00F35C79">
    <w:pPr>
      <w:pStyle w:val="Encabezado"/>
    </w:pPr>
  </w:p>
  <w:p w:rsidR="00F35C79" w:rsidRDefault="00F35C79">
    <w:pPr>
      <w:pStyle w:val="Encabezado"/>
    </w:pPr>
  </w:p>
  <w:p w:rsidR="00F35C79" w:rsidRDefault="00F35C79">
    <w:pPr>
      <w:pStyle w:val="Encabezado"/>
    </w:pPr>
  </w:p>
  <w:p w:rsidR="00F35C79" w:rsidRDefault="00F35C79">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5C79" w:rsidRPr="00B260DD" w:rsidRDefault="00F35C79">
    <w:pPr>
      <w:pStyle w:val="Encabezado"/>
      <w:rPr>
        <w:rFonts w:ascii="Gill Sans" w:hAnsi="Gill Sans"/>
        <w:lang w:val="es-MX"/>
      </w:rPr>
    </w:pPr>
    <w:r>
      <w:rPr>
        <w:rFonts w:ascii="Gill Sans" w:hAnsi="Gill Sans"/>
        <w:noProof/>
        <w:lang w:val="es-MX" w:eastAsia="es-MX"/>
      </w:rPr>
      <w:drawing>
        <wp:anchor distT="0" distB="0" distL="114300" distR="114300" simplePos="0" relativeHeight="251667456" behindDoc="0" locked="0" layoutInCell="1" allowOverlap="1" wp14:anchorId="556492A8" wp14:editId="0E5B13DF">
          <wp:simplePos x="0" y="0"/>
          <wp:positionH relativeFrom="column">
            <wp:posOffset>-810099</wp:posOffset>
          </wp:positionH>
          <wp:positionV relativeFrom="paragraph">
            <wp:posOffset>-154547</wp:posOffset>
          </wp:positionV>
          <wp:extent cx="5428615" cy="1590675"/>
          <wp:effectExtent l="0" t="0" r="635"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861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C79" w:rsidRDefault="00F35C79">
    <w:pPr>
      <w:pStyle w:val="Encabezado"/>
      <w:rPr>
        <w:rFonts w:ascii="Gill Sans" w:hAnsi="Gill Sans"/>
        <w:lang w:val="es-MX"/>
      </w:rPr>
    </w:pPr>
  </w:p>
  <w:p w:rsidR="00F35C79" w:rsidRPr="00F077FB" w:rsidRDefault="00F35C79">
    <w:pPr>
      <w:pStyle w:val="Encabezado"/>
      <w:rPr>
        <w:rFonts w:ascii="Gill Sans" w:hAnsi="Gill Sans"/>
        <w:i/>
        <w:lang w:val="es-MX"/>
      </w:rPr>
    </w:pPr>
  </w:p>
  <w:p w:rsidR="00F35C79" w:rsidRDefault="00F35C79">
    <w:pPr>
      <w:pStyle w:val="Encabezado"/>
      <w:rPr>
        <w:rFonts w:ascii="Gill Sans" w:hAnsi="Gill Sans"/>
        <w:lang w:val="es-MX"/>
      </w:rPr>
    </w:pPr>
  </w:p>
  <w:p w:rsidR="00F35C79" w:rsidRDefault="00F35C79">
    <w:pPr>
      <w:pStyle w:val="Encabezado"/>
      <w:rPr>
        <w:rFonts w:ascii="Gill Sans" w:hAnsi="Gill Sans"/>
        <w:lang w:val="es-MX"/>
      </w:rPr>
    </w:pPr>
  </w:p>
  <w:p w:rsidR="00F35C79" w:rsidRDefault="00F35C79">
    <w:pPr>
      <w:pStyle w:val="Encabezado"/>
      <w:rPr>
        <w:rFonts w:ascii="Gill Sans" w:hAnsi="Gill Sans"/>
        <w:lang w:val="es-MX"/>
      </w:rPr>
    </w:pPr>
  </w:p>
  <w:p w:rsidR="00F35C79" w:rsidRDefault="00F35C79">
    <w:pPr>
      <w:pStyle w:val="Encabezado"/>
      <w:rPr>
        <w:rFonts w:ascii="Gill Sans" w:hAnsi="Gill Sans"/>
        <w:lang w:val="es-MX"/>
      </w:rPr>
    </w:pPr>
  </w:p>
  <w:p w:rsidR="00F35C79" w:rsidRDefault="00F35C79">
    <w:pPr>
      <w:pStyle w:val="Encabezado"/>
      <w:rPr>
        <w:rFonts w:ascii="Gill Sans" w:hAnsi="Gill Sans"/>
        <w:lang w:val="es-MX"/>
      </w:rPr>
    </w:pPr>
  </w:p>
  <w:p w:rsidR="00F35C79" w:rsidRDefault="00F35C79">
    <w:pPr>
      <w:pStyle w:val="Encabezado"/>
      <w:jc w:val="right"/>
      <w:rPr>
        <w:rFonts w:ascii="Univers Light Condensed" w:hAnsi="Univers Light Condensed"/>
        <w:sz w:val="24"/>
        <w:lang w:val="es-MX"/>
      </w:rPr>
    </w:pPr>
  </w:p>
  <w:p w:rsidR="00F35C79" w:rsidRDefault="00F35C79">
    <w:pPr>
      <w:pStyle w:val="Encabezado"/>
      <w:jc w:val="right"/>
      <w:rPr>
        <w:rFonts w:ascii="Univers Light Condensed" w:hAnsi="Univers Light Condensed"/>
        <w:sz w:val="24"/>
        <w:lang w:val="es-MX"/>
      </w:rPr>
    </w:pPr>
  </w:p>
  <w:p w:rsidR="00F35C79" w:rsidRDefault="00F35C79">
    <w:pPr>
      <w:pStyle w:val="Encabezado"/>
      <w:jc w:val="right"/>
      <w:rPr>
        <w:rFonts w:ascii="Univers Light Condensed" w:hAnsi="Univers Light Condensed"/>
        <w:sz w:val="24"/>
        <w:lang w:val="es-MX"/>
      </w:rPr>
    </w:pPr>
  </w:p>
  <w:p w:rsidR="00F35C79" w:rsidRDefault="00F35C79">
    <w:pPr>
      <w:pStyle w:val="Encabezado"/>
      <w:jc w:val="right"/>
      <w:rPr>
        <w:rFonts w:ascii="Univers Light Condensed" w:hAnsi="Univers Light Condensed"/>
        <w:sz w:val="24"/>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16BCA"/>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
    <w:nsid w:val="06EE108C"/>
    <w:multiLevelType w:val="hybridMultilevel"/>
    <w:tmpl w:val="05C2653E"/>
    <w:lvl w:ilvl="0" w:tplc="C1927F7A">
      <w:start w:val="1"/>
      <w:numFmt w:val="bullet"/>
      <w:lvlText w:val=""/>
      <w:lvlJc w:val="left"/>
      <w:pPr>
        <w:tabs>
          <w:tab w:val="num" w:pos="2137"/>
        </w:tabs>
        <w:ind w:left="2137"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2">
    <w:nsid w:val="16E15943"/>
    <w:multiLevelType w:val="hybridMultilevel"/>
    <w:tmpl w:val="4B78BBCA"/>
    <w:lvl w:ilvl="0" w:tplc="C1927F7A">
      <w:start w:val="1"/>
      <w:numFmt w:val="bullet"/>
      <w:lvlText w:val=""/>
      <w:lvlJc w:val="left"/>
      <w:pPr>
        <w:tabs>
          <w:tab w:val="num" w:pos="2137"/>
        </w:tabs>
        <w:ind w:left="2137"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3">
    <w:nsid w:val="184F4707"/>
    <w:multiLevelType w:val="hybridMultilevel"/>
    <w:tmpl w:val="2724EFEE"/>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1AF021B3"/>
    <w:multiLevelType w:val="hybridMultilevel"/>
    <w:tmpl w:val="EAC2AFA8"/>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
    <w:nsid w:val="1E7B79C8"/>
    <w:multiLevelType w:val="hybridMultilevel"/>
    <w:tmpl w:val="8E98E2DC"/>
    <w:lvl w:ilvl="0" w:tplc="1B0AD720">
      <w:start w:val="1"/>
      <w:numFmt w:val="lowerLetter"/>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
    <w:nsid w:val="1FF41030"/>
    <w:multiLevelType w:val="hybridMultilevel"/>
    <w:tmpl w:val="545CDD9C"/>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7">
    <w:nsid w:val="23BD3C6C"/>
    <w:multiLevelType w:val="hybridMultilevel"/>
    <w:tmpl w:val="56FA1A4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8">
    <w:nsid w:val="23BF7DF1"/>
    <w:multiLevelType w:val="hybridMultilevel"/>
    <w:tmpl w:val="A594A0B8"/>
    <w:lvl w:ilvl="0" w:tplc="080A0001">
      <w:start w:val="1"/>
      <w:numFmt w:val="bullet"/>
      <w:lvlText w:val=""/>
      <w:lvlJc w:val="left"/>
      <w:pPr>
        <w:ind w:left="1596" w:hanging="360"/>
      </w:pPr>
      <w:rPr>
        <w:rFonts w:ascii="Symbol" w:hAnsi="Symbol" w:hint="default"/>
      </w:rPr>
    </w:lvl>
    <w:lvl w:ilvl="1" w:tplc="080A0003" w:tentative="1">
      <w:start w:val="1"/>
      <w:numFmt w:val="bullet"/>
      <w:lvlText w:val="o"/>
      <w:lvlJc w:val="left"/>
      <w:pPr>
        <w:ind w:left="2316" w:hanging="360"/>
      </w:pPr>
      <w:rPr>
        <w:rFonts w:ascii="Courier New" w:hAnsi="Courier New" w:cs="Courier New" w:hint="default"/>
      </w:rPr>
    </w:lvl>
    <w:lvl w:ilvl="2" w:tplc="080A0005" w:tentative="1">
      <w:start w:val="1"/>
      <w:numFmt w:val="bullet"/>
      <w:lvlText w:val=""/>
      <w:lvlJc w:val="left"/>
      <w:pPr>
        <w:ind w:left="3036" w:hanging="360"/>
      </w:pPr>
      <w:rPr>
        <w:rFonts w:ascii="Wingdings" w:hAnsi="Wingdings" w:hint="default"/>
      </w:rPr>
    </w:lvl>
    <w:lvl w:ilvl="3" w:tplc="080A0001" w:tentative="1">
      <w:start w:val="1"/>
      <w:numFmt w:val="bullet"/>
      <w:lvlText w:val=""/>
      <w:lvlJc w:val="left"/>
      <w:pPr>
        <w:ind w:left="3756" w:hanging="360"/>
      </w:pPr>
      <w:rPr>
        <w:rFonts w:ascii="Symbol" w:hAnsi="Symbol" w:hint="default"/>
      </w:rPr>
    </w:lvl>
    <w:lvl w:ilvl="4" w:tplc="080A0003" w:tentative="1">
      <w:start w:val="1"/>
      <w:numFmt w:val="bullet"/>
      <w:lvlText w:val="o"/>
      <w:lvlJc w:val="left"/>
      <w:pPr>
        <w:ind w:left="4476" w:hanging="360"/>
      </w:pPr>
      <w:rPr>
        <w:rFonts w:ascii="Courier New" w:hAnsi="Courier New" w:cs="Courier New" w:hint="default"/>
      </w:rPr>
    </w:lvl>
    <w:lvl w:ilvl="5" w:tplc="080A0005" w:tentative="1">
      <w:start w:val="1"/>
      <w:numFmt w:val="bullet"/>
      <w:lvlText w:val=""/>
      <w:lvlJc w:val="left"/>
      <w:pPr>
        <w:ind w:left="5196" w:hanging="360"/>
      </w:pPr>
      <w:rPr>
        <w:rFonts w:ascii="Wingdings" w:hAnsi="Wingdings" w:hint="default"/>
      </w:rPr>
    </w:lvl>
    <w:lvl w:ilvl="6" w:tplc="080A0001" w:tentative="1">
      <w:start w:val="1"/>
      <w:numFmt w:val="bullet"/>
      <w:lvlText w:val=""/>
      <w:lvlJc w:val="left"/>
      <w:pPr>
        <w:ind w:left="5916" w:hanging="360"/>
      </w:pPr>
      <w:rPr>
        <w:rFonts w:ascii="Symbol" w:hAnsi="Symbol" w:hint="default"/>
      </w:rPr>
    </w:lvl>
    <w:lvl w:ilvl="7" w:tplc="080A0003" w:tentative="1">
      <w:start w:val="1"/>
      <w:numFmt w:val="bullet"/>
      <w:lvlText w:val="o"/>
      <w:lvlJc w:val="left"/>
      <w:pPr>
        <w:ind w:left="6636" w:hanging="360"/>
      </w:pPr>
      <w:rPr>
        <w:rFonts w:ascii="Courier New" w:hAnsi="Courier New" w:cs="Courier New" w:hint="default"/>
      </w:rPr>
    </w:lvl>
    <w:lvl w:ilvl="8" w:tplc="080A0005" w:tentative="1">
      <w:start w:val="1"/>
      <w:numFmt w:val="bullet"/>
      <w:lvlText w:val=""/>
      <w:lvlJc w:val="left"/>
      <w:pPr>
        <w:ind w:left="7356" w:hanging="360"/>
      </w:pPr>
      <w:rPr>
        <w:rFonts w:ascii="Wingdings" w:hAnsi="Wingdings" w:hint="default"/>
      </w:rPr>
    </w:lvl>
  </w:abstractNum>
  <w:abstractNum w:abstractNumId="9">
    <w:nsid w:val="40C32AFC"/>
    <w:multiLevelType w:val="hybridMultilevel"/>
    <w:tmpl w:val="5D1C8988"/>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nsid w:val="40E602B4"/>
    <w:multiLevelType w:val="hybridMultilevel"/>
    <w:tmpl w:val="B35EA3EC"/>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4B1D68D7"/>
    <w:multiLevelType w:val="hybridMultilevel"/>
    <w:tmpl w:val="B4968B5E"/>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4B233650"/>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
    <w:nsid w:val="4DF32DA0"/>
    <w:multiLevelType w:val="hybridMultilevel"/>
    <w:tmpl w:val="B882FB5E"/>
    <w:lvl w:ilvl="0" w:tplc="0C0A001B">
      <w:start w:val="1"/>
      <w:numFmt w:val="lowerRoman"/>
      <w:lvlText w:val="%1."/>
      <w:lvlJc w:val="right"/>
      <w:pPr>
        <w:ind w:left="1429" w:hanging="360"/>
      </w:pPr>
      <w:rPr>
        <w:rFont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
    <w:nsid w:val="4E3E6C22"/>
    <w:multiLevelType w:val="hybridMultilevel"/>
    <w:tmpl w:val="4EC41848"/>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52F71F84"/>
    <w:multiLevelType w:val="hybridMultilevel"/>
    <w:tmpl w:val="A4502586"/>
    <w:lvl w:ilvl="0" w:tplc="C1927F7A">
      <w:start w:val="1"/>
      <w:numFmt w:val="bullet"/>
      <w:lvlText w:val=""/>
      <w:lvlJc w:val="left"/>
      <w:pPr>
        <w:tabs>
          <w:tab w:val="num" w:pos="2193"/>
        </w:tabs>
        <w:ind w:left="2193" w:hanging="360"/>
      </w:pPr>
      <w:rPr>
        <w:rFonts w:ascii="Symbol" w:hAnsi="Symbol" w:hint="default"/>
      </w:rPr>
    </w:lvl>
    <w:lvl w:ilvl="1" w:tplc="0C0A0003" w:tentative="1">
      <w:start w:val="1"/>
      <w:numFmt w:val="bullet"/>
      <w:lvlText w:val="o"/>
      <w:lvlJc w:val="left"/>
      <w:pPr>
        <w:tabs>
          <w:tab w:val="num" w:pos="2205"/>
        </w:tabs>
        <w:ind w:left="2205" w:hanging="360"/>
      </w:pPr>
      <w:rPr>
        <w:rFonts w:ascii="Courier New" w:hAnsi="Courier New" w:cs="Courier New" w:hint="default"/>
      </w:rPr>
    </w:lvl>
    <w:lvl w:ilvl="2" w:tplc="0C0A0005" w:tentative="1">
      <w:start w:val="1"/>
      <w:numFmt w:val="bullet"/>
      <w:lvlText w:val=""/>
      <w:lvlJc w:val="left"/>
      <w:pPr>
        <w:tabs>
          <w:tab w:val="num" w:pos="2925"/>
        </w:tabs>
        <w:ind w:left="2925" w:hanging="360"/>
      </w:pPr>
      <w:rPr>
        <w:rFonts w:ascii="Wingdings" w:hAnsi="Wingdings" w:hint="default"/>
      </w:rPr>
    </w:lvl>
    <w:lvl w:ilvl="3" w:tplc="0C0A0001" w:tentative="1">
      <w:start w:val="1"/>
      <w:numFmt w:val="bullet"/>
      <w:lvlText w:val=""/>
      <w:lvlJc w:val="left"/>
      <w:pPr>
        <w:tabs>
          <w:tab w:val="num" w:pos="3645"/>
        </w:tabs>
        <w:ind w:left="3645" w:hanging="360"/>
      </w:pPr>
      <w:rPr>
        <w:rFonts w:ascii="Symbol" w:hAnsi="Symbol" w:hint="default"/>
      </w:rPr>
    </w:lvl>
    <w:lvl w:ilvl="4" w:tplc="0C0A0003" w:tentative="1">
      <w:start w:val="1"/>
      <w:numFmt w:val="bullet"/>
      <w:lvlText w:val="o"/>
      <w:lvlJc w:val="left"/>
      <w:pPr>
        <w:tabs>
          <w:tab w:val="num" w:pos="4365"/>
        </w:tabs>
        <w:ind w:left="4365" w:hanging="360"/>
      </w:pPr>
      <w:rPr>
        <w:rFonts w:ascii="Courier New" w:hAnsi="Courier New" w:cs="Courier New" w:hint="default"/>
      </w:rPr>
    </w:lvl>
    <w:lvl w:ilvl="5" w:tplc="0C0A0005" w:tentative="1">
      <w:start w:val="1"/>
      <w:numFmt w:val="bullet"/>
      <w:lvlText w:val=""/>
      <w:lvlJc w:val="left"/>
      <w:pPr>
        <w:tabs>
          <w:tab w:val="num" w:pos="5085"/>
        </w:tabs>
        <w:ind w:left="5085" w:hanging="360"/>
      </w:pPr>
      <w:rPr>
        <w:rFonts w:ascii="Wingdings" w:hAnsi="Wingdings" w:hint="default"/>
      </w:rPr>
    </w:lvl>
    <w:lvl w:ilvl="6" w:tplc="0C0A0001" w:tentative="1">
      <w:start w:val="1"/>
      <w:numFmt w:val="bullet"/>
      <w:lvlText w:val=""/>
      <w:lvlJc w:val="left"/>
      <w:pPr>
        <w:tabs>
          <w:tab w:val="num" w:pos="5805"/>
        </w:tabs>
        <w:ind w:left="5805" w:hanging="360"/>
      </w:pPr>
      <w:rPr>
        <w:rFonts w:ascii="Symbol" w:hAnsi="Symbol" w:hint="default"/>
      </w:rPr>
    </w:lvl>
    <w:lvl w:ilvl="7" w:tplc="0C0A0003" w:tentative="1">
      <w:start w:val="1"/>
      <w:numFmt w:val="bullet"/>
      <w:lvlText w:val="o"/>
      <w:lvlJc w:val="left"/>
      <w:pPr>
        <w:tabs>
          <w:tab w:val="num" w:pos="6525"/>
        </w:tabs>
        <w:ind w:left="6525" w:hanging="360"/>
      </w:pPr>
      <w:rPr>
        <w:rFonts w:ascii="Courier New" w:hAnsi="Courier New" w:cs="Courier New" w:hint="default"/>
      </w:rPr>
    </w:lvl>
    <w:lvl w:ilvl="8" w:tplc="0C0A0005" w:tentative="1">
      <w:start w:val="1"/>
      <w:numFmt w:val="bullet"/>
      <w:lvlText w:val=""/>
      <w:lvlJc w:val="left"/>
      <w:pPr>
        <w:tabs>
          <w:tab w:val="num" w:pos="7245"/>
        </w:tabs>
        <w:ind w:left="7245" w:hanging="360"/>
      </w:pPr>
      <w:rPr>
        <w:rFonts w:ascii="Wingdings" w:hAnsi="Wingdings" w:hint="default"/>
      </w:rPr>
    </w:lvl>
  </w:abstractNum>
  <w:abstractNum w:abstractNumId="16">
    <w:nsid w:val="55014D2F"/>
    <w:multiLevelType w:val="hybridMultilevel"/>
    <w:tmpl w:val="87F06122"/>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58200FAA"/>
    <w:multiLevelType w:val="hybridMultilevel"/>
    <w:tmpl w:val="38F80304"/>
    <w:lvl w:ilvl="0" w:tplc="080A0001">
      <w:start w:val="1"/>
      <w:numFmt w:val="bullet"/>
      <w:lvlText w:val=""/>
      <w:lvlJc w:val="left"/>
      <w:pPr>
        <w:ind w:left="1485" w:hanging="360"/>
      </w:pPr>
      <w:rPr>
        <w:rFonts w:ascii="Symbol" w:hAnsi="Symbol" w:hint="default"/>
      </w:rPr>
    </w:lvl>
    <w:lvl w:ilvl="1" w:tplc="080A0003" w:tentative="1">
      <w:start w:val="1"/>
      <w:numFmt w:val="bullet"/>
      <w:lvlText w:val="o"/>
      <w:lvlJc w:val="left"/>
      <w:pPr>
        <w:ind w:left="2205" w:hanging="360"/>
      </w:pPr>
      <w:rPr>
        <w:rFonts w:ascii="Courier New" w:hAnsi="Courier New" w:cs="Courier New" w:hint="default"/>
      </w:rPr>
    </w:lvl>
    <w:lvl w:ilvl="2" w:tplc="080A0005" w:tentative="1">
      <w:start w:val="1"/>
      <w:numFmt w:val="bullet"/>
      <w:lvlText w:val=""/>
      <w:lvlJc w:val="left"/>
      <w:pPr>
        <w:ind w:left="2925" w:hanging="360"/>
      </w:pPr>
      <w:rPr>
        <w:rFonts w:ascii="Wingdings" w:hAnsi="Wingdings" w:hint="default"/>
      </w:rPr>
    </w:lvl>
    <w:lvl w:ilvl="3" w:tplc="080A0001" w:tentative="1">
      <w:start w:val="1"/>
      <w:numFmt w:val="bullet"/>
      <w:lvlText w:val=""/>
      <w:lvlJc w:val="left"/>
      <w:pPr>
        <w:ind w:left="3645" w:hanging="360"/>
      </w:pPr>
      <w:rPr>
        <w:rFonts w:ascii="Symbol" w:hAnsi="Symbol" w:hint="default"/>
      </w:rPr>
    </w:lvl>
    <w:lvl w:ilvl="4" w:tplc="080A0003" w:tentative="1">
      <w:start w:val="1"/>
      <w:numFmt w:val="bullet"/>
      <w:lvlText w:val="o"/>
      <w:lvlJc w:val="left"/>
      <w:pPr>
        <w:ind w:left="4365" w:hanging="360"/>
      </w:pPr>
      <w:rPr>
        <w:rFonts w:ascii="Courier New" w:hAnsi="Courier New" w:cs="Courier New" w:hint="default"/>
      </w:rPr>
    </w:lvl>
    <w:lvl w:ilvl="5" w:tplc="080A0005" w:tentative="1">
      <w:start w:val="1"/>
      <w:numFmt w:val="bullet"/>
      <w:lvlText w:val=""/>
      <w:lvlJc w:val="left"/>
      <w:pPr>
        <w:ind w:left="5085" w:hanging="360"/>
      </w:pPr>
      <w:rPr>
        <w:rFonts w:ascii="Wingdings" w:hAnsi="Wingdings" w:hint="default"/>
      </w:rPr>
    </w:lvl>
    <w:lvl w:ilvl="6" w:tplc="080A0001" w:tentative="1">
      <w:start w:val="1"/>
      <w:numFmt w:val="bullet"/>
      <w:lvlText w:val=""/>
      <w:lvlJc w:val="left"/>
      <w:pPr>
        <w:ind w:left="5805" w:hanging="360"/>
      </w:pPr>
      <w:rPr>
        <w:rFonts w:ascii="Symbol" w:hAnsi="Symbol" w:hint="default"/>
      </w:rPr>
    </w:lvl>
    <w:lvl w:ilvl="7" w:tplc="080A0003" w:tentative="1">
      <w:start w:val="1"/>
      <w:numFmt w:val="bullet"/>
      <w:lvlText w:val="o"/>
      <w:lvlJc w:val="left"/>
      <w:pPr>
        <w:ind w:left="6525" w:hanging="360"/>
      </w:pPr>
      <w:rPr>
        <w:rFonts w:ascii="Courier New" w:hAnsi="Courier New" w:cs="Courier New" w:hint="default"/>
      </w:rPr>
    </w:lvl>
    <w:lvl w:ilvl="8" w:tplc="080A0005" w:tentative="1">
      <w:start w:val="1"/>
      <w:numFmt w:val="bullet"/>
      <w:lvlText w:val=""/>
      <w:lvlJc w:val="left"/>
      <w:pPr>
        <w:ind w:left="7245" w:hanging="360"/>
      </w:pPr>
      <w:rPr>
        <w:rFonts w:ascii="Wingdings" w:hAnsi="Wingdings" w:hint="default"/>
      </w:rPr>
    </w:lvl>
  </w:abstractNum>
  <w:abstractNum w:abstractNumId="18">
    <w:nsid w:val="589E7D41"/>
    <w:multiLevelType w:val="hybridMultilevel"/>
    <w:tmpl w:val="23A4AAE6"/>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9">
    <w:nsid w:val="59322EDD"/>
    <w:multiLevelType w:val="hybridMultilevel"/>
    <w:tmpl w:val="04325622"/>
    <w:lvl w:ilvl="0" w:tplc="1ABA9A50">
      <w:start w:val="1"/>
      <w:numFmt w:val="upperRoman"/>
      <w:lvlText w:val="%1."/>
      <w:lvlJc w:val="left"/>
      <w:pPr>
        <w:tabs>
          <w:tab w:val="num" w:pos="1080"/>
        </w:tabs>
        <w:ind w:left="1080" w:hanging="720"/>
      </w:pPr>
      <w:rPr>
        <w:rFonts w:hint="default"/>
      </w:rPr>
    </w:lvl>
    <w:lvl w:ilvl="1" w:tplc="C1927F7A">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5BB16C6F"/>
    <w:multiLevelType w:val="hybridMultilevel"/>
    <w:tmpl w:val="45C2B684"/>
    <w:lvl w:ilvl="0" w:tplc="C1927F7A">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21">
    <w:nsid w:val="5E7B58AF"/>
    <w:multiLevelType w:val="hybridMultilevel"/>
    <w:tmpl w:val="0CD0F97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2">
    <w:nsid w:val="619E37B2"/>
    <w:multiLevelType w:val="hybridMultilevel"/>
    <w:tmpl w:val="E5BA90FE"/>
    <w:lvl w:ilvl="0" w:tplc="C1927F7A">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64765795"/>
    <w:multiLevelType w:val="hybridMultilevel"/>
    <w:tmpl w:val="76B22ADA"/>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672D7B56"/>
    <w:multiLevelType w:val="hybridMultilevel"/>
    <w:tmpl w:val="DB80647C"/>
    <w:lvl w:ilvl="0" w:tplc="FFFFFFFF">
      <w:start w:val="1"/>
      <w:numFmt w:val="decimal"/>
      <w:lvlText w:val="%1."/>
      <w:lvlJc w:val="left"/>
      <w:pPr>
        <w:tabs>
          <w:tab w:val="num" w:pos="1080"/>
        </w:tabs>
        <w:ind w:left="1080" w:hanging="360"/>
      </w:pPr>
    </w:lvl>
    <w:lvl w:ilvl="1" w:tplc="1A5EEA04">
      <w:start w:val="1"/>
      <w:numFmt w:val="bullet"/>
      <w:lvlText w:val=""/>
      <w:lvlJc w:val="left"/>
      <w:pPr>
        <w:tabs>
          <w:tab w:val="num" w:pos="1800"/>
        </w:tabs>
        <w:ind w:left="1800" w:hanging="360"/>
      </w:pPr>
      <w:rPr>
        <w:rFonts w:ascii="Symbol" w:hAnsi="Symbol" w:hint="default"/>
      </w:r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5">
    <w:nsid w:val="6E521EFA"/>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6">
    <w:nsid w:val="70E67528"/>
    <w:multiLevelType w:val="hybridMultilevel"/>
    <w:tmpl w:val="A91292B6"/>
    <w:lvl w:ilvl="0" w:tplc="62F49B8A">
      <w:start w:val="1"/>
      <w:numFmt w:val="upperRoman"/>
      <w:lvlText w:val="%1."/>
      <w:lvlJc w:val="left"/>
      <w:pPr>
        <w:tabs>
          <w:tab w:val="num" w:pos="1440"/>
        </w:tabs>
        <w:ind w:left="14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79F325F9"/>
    <w:multiLevelType w:val="hybridMultilevel"/>
    <w:tmpl w:val="0660F34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num w:numId="1">
    <w:abstractNumId w:val="6"/>
  </w:num>
  <w:num w:numId="2">
    <w:abstractNumId w:val="2"/>
  </w:num>
  <w:num w:numId="3">
    <w:abstractNumId w:val="15"/>
  </w:num>
  <w:num w:numId="4">
    <w:abstractNumId w:val="1"/>
  </w:num>
  <w:num w:numId="5">
    <w:abstractNumId w:val="20"/>
  </w:num>
  <w:num w:numId="6">
    <w:abstractNumId w:val="18"/>
  </w:num>
  <w:num w:numId="7">
    <w:abstractNumId w:val="23"/>
  </w:num>
  <w:num w:numId="8">
    <w:abstractNumId w:val="9"/>
  </w:num>
  <w:num w:numId="9">
    <w:abstractNumId w:val="14"/>
  </w:num>
  <w:num w:numId="10">
    <w:abstractNumId w:val="3"/>
  </w:num>
  <w:num w:numId="11">
    <w:abstractNumId w:val="16"/>
  </w:num>
  <w:num w:numId="12">
    <w:abstractNumId w:val="10"/>
  </w:num>
  <w:num w:numId="13">
    <w:abstractNumId w:val="19"/>
  </w:num>
  <w:num w:numId="14">
    <w:abstractNumId w:val="24"/>
  </w:num>
  <w:num w:numId="15">
    <w:abstractNumId w:val="26"/>
  </w:num>
  <w:num w:numId="16">
    <w:abstractNumId w:val="11"/>
  </w:num>
  <w:num w:numId="17">
    <w:abstractNumId w:val="22"/>
  </w:num>
  <w:num w:numId="18">
    <w:abstractNumId w:val="13"/>
  </w:num>
  <w:num w:numId="19">
    <w:abstractNumId w:val="27"/>
  </w:num>
  <w:num w:numId="20">
    <w:abstractNumId w:val="17"/>
  </w:num>
  <w:num w:numId="21">
    <w:abstractNumId w:val="25"/>
  </w:num>
  <w:num w:numId="22">
    <w:abstractNumId w:val="12"/>
  </w:num>
  <w:num w:numId="23">
    <w:abstractNumId w:val="5"/>
  </w:num>
  <w:num w:numId="24">
    <w:abstractNumId w:val="4"/>
  </w:num>
  <w:num w:numId="25">
    <w:abstractNumId w:val="0"/>
  </w:num>
  <w:num w:numId="26">
    <w:abstractNumId w:val="21"/>
  </w:num>
  <w:num w:numId="27">
    <w:abstractNumId w:val="8"/>
  </w:num>
  <w:num w:numId="28">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s-ES" w:vendorID="9" w:dllVersion="512" w:checkStyle="1"/>
  <w:activeWritingStyle w:appName="MSWord" w:lang="es-ES_tradnl" w:vendorID="9" w:dllVersion="512" w:checkStyle="1"/>
  <w:activeWritingStyle w:appName="MSWord" w:lang="pt-BR" w:vendorID="1"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5A3A"/>
    <w:rsid w:val="0000034B"/>
    <w:rsid w:val="000010EB"/>
    <w:rsid w:val="00001295"/>
    <w:rsid w:val="00001AD9"/>
    <w:rsid w:val="0000228A"/>
    <w:rsid w:val="00002309"/>
    <w:rsid w:val="0000235B"/>
    <w:rsid w:val="000023A9"/>
    <w:rsid w:val="00002949"/>
    <w:rsid w:val="00003709"/>
    <w:rsid w:val="00003E78"/>
    <w:rsid w:val="000043D0"/>
    <w:rsid w:val="000043F9"/>
    <w:rsid w:val="00004D91"/>
    <w:rsid w:val="00004E9B"/>
    <w:rsid w:val="00005A26"/>
    <w:rsid w:val="000064E6"/>
    <w:rsid w:val="000067A0"/>
    <w:rsid w:val="0001148D"/>
    <w:rsid w:val="000119EC"/>
    <w:rsid w:val="0001204A"/>
    <w:rsid w:val="000127AE"/>
    <w:rsid w:val="00012DE0"/>
    <w:rsid w:val="00013307"/>
    <w:rsid w:val="00013986"/>
    <w:rsid w:val="0001433D"/>
    <w:rsid w:val="00014397"/>
    <w:rsid w:val="00014464"/>
    <w:rsid w:val="00017319"/>
    <w:rsid w:val="00017698"/>
    <w:rsid w:val="00017E66"/>
    <w:rsid w:val="00020534"/>
    <w:rsid w:val="00020587"/>
    <w:rsid w:val="000212BA"/>
    <w:rsid w:val="00022424"/>
    <w:rsid w:val="000225C7"/>
    <w:rsid w:val="00024AA1"/>
    <w:rsid w:val="00024B48"/>
    <w:rsid w:val="00025106"/>
    <w:rsid w:val="00025641"/>
    <w:rsid w:val="00025C91"/>
    <w:rsid w:val="00026883"/>
    <w:rsid w:val="000272D1"/>
    <w:rsid w:val="0002751E"/>
    <w:rsid w:val="00027684"/>
    <w:rsid w:val="00027BC1"/>
    <w:rsid w:val="00027BDD"/>
    <w:rsid w:val="00027D4E"/>
    <w:rsid w:val="00027E6B"/>
    <w:rsid w:val="00030468"/>
    <w:rsid w:val="00030C8F"/>
    <w:rsid w:val="00031473"/>
    <w:rsid w:val="0003184C"/>
    <w:rsid w:val="00032A18"/>
    <w:rsid w:val="00032DC5"/>
    <w:rsid w:val="00032E5B"/>
    <w:rsid w:val="00033753"/>
    <w:rsid w:val="00033D64"/>
    <w:rsid w:val="000341B6"/>
    <w:rsid w:val="0003441F"/>
    <w:rsid w:val="00034609"/>
    <w:rsid w:val="00035131"/>
    <w:rsid w:val="00035197"/>
    <w:rsid w:val="000364FB"/>
    <w:rsid w:val="000373CF"/>
    <w:rsid w:val="000379A8"/>
    <w:rsid w:val="00037B70"/>
    <w:rsid w:val="000404E9"/>
    <w:rsid w:val="00040CC3"/>
    <w:rsid w:val="00040CFB"/>
    <w:rsid w:val="000411C4"/>
    <w:rsid w:val="000412C7"/>
    <w:rsid w:val="00042489"/>
    <w:rsid w:val="00042DDF"/>
    <w:rsid w:val="00042E73"/>
    <w:rsid w:val="000433A3"/>
    <w:rsid w:val="00043A5B"/>
    <w:rsid w:val="00043AFB"/>
    <w:rsid w:val="00043C2F"/>
    <w:rsid w:val="0004465A"/>
    <w:rsid w:val="000448B3"/>
    <w:rsid w:val="00044EE0"/>
    <w:rsid w:val="00046892"/>
    <w:rsid w:val="00046B35"/>
    <w:rsid w:val="00047396"/>
    <w:rsid w:val="00050488"/>
    <w:rsid w:val="00050E4F"/>
    <w:rsid w:val="0005135E"/>
    <w:rsid w:val="000515CB"/>
    <w:rsid w:val="00051649"/>
    <w:rsid w:val="00051901"/>
    <w:rsid w:val="00051D6D"/>
    <w:rsid w:val="000520C5"/>
    <w:rsid w:val="00052101"/>
    <w:rsid w:val="00052236"/>
    <w:rsid w:val="000523BC"/>
    <w:rsid w:val="00053209"/>
    <w:rsid w:val="0005331A"/>
    <w:rsid w:val="0005332B"/>
    <w:rsid w:val="0005366C"/>
    <w:rsid w:val="000537B9"/>
    <w:rsid w:val="00053B83"/>
    <w:rsid w:val="00054E38"/>
    <w:rsid w:val="00055088"/>
    <w:rsid w:val="00055104"/>
    <w:rsid w:val="0005574D"/>
    <w:rsid w:val="000557CF"/>
    <w:rsid w:val="00055F74"/>
    <w:rsid w:val="000560A9"/>
    <w:rsid w:val="00056C79"/>
    <w:rsid w:val="00056D25"/>
    <w:rsid w:val="000577A8"/>
    <w:rsid w:val="00057D14"/>
    <w:rsid w:val="00060CA4"/>
    <w:rsid w:val="00060F74"/>
    <w:rsid w:val="00062464"/>
    <w:rsid w:val="000631CF"/>
    <w:rsid w:val="00063A1B"/>
    <w:rsid w:val="00063CD2"/>
    <w:rsid w:val="000647BA"/>
    <w:rsid w:val="00065017"/>
    <w:rsid w:val="000651F1"/>
    <w:rsid w:val="000653AD"/>
    <w:rsid w:val="00065473"/>
    <w:rsid w:val="00066822"/>
    <w:rsid w:val="00067442"/>
    <w:rsid w:val="00070318"/>
    <w:rsid w:val="0007066D"/>
    <w:rsid w:val="00070D22"/>
    <w:rsid w:val="00071611"/>
    <w:rsid w:val="00071799"/>
    <w:rsid w:val="00071F92"/>
    <w:rsid w:val="0007233A"/>
    <w:rsid w:val="000727F1"/>
    <w:rsid w:val="000729F5"/>
    <w:rsid w:val="00072D20"/>
    <w:rsid w:val="00073062"/>
    <w:rsid w:val="000748E5"/>
    <w:rsid w:val="00074F7F"/>
    <w:rsid w:val="00075596"/>
    <w:rsid w:val="00075E40"/>
    <w:rsid w:val="00077D59"/>
    <w:rsid w:val="00080B1C"/>
    <w:rsid w:val="00080FE2"/>
    <w:rsid w:val="000812E8"/>
    <w:rsid w:val="0008188B"/>
    <w:rsid w:val="0008338E"/>
    <w:rsid w:val="000842E8"/>
    <w:rsid w:val="0008455B"/>
    <w:rsid w:val="000849DD"/>
    <w:rsid w:val="00085F3D"/>
    <w:rsid w:val="000862EF"/>
    <w:rsid w:val="00086AEC"/>
    <w:rsid w:val="00086EBE"/>
    <w:rsid w:val="0008740C"/>
    <w:rsid w:val="000874C5"/>
    <w:rsid w:val="00087DE5"/>
    <w:rsid w:val="00087F4A"/>
    <w:rsid w:val="000903C7"/>
    <w:rsid w:val="0009054C"/>
    <w:rsid w:val="00090595"/>
    <w:rsid w:val="000907E7"/>
    <w:rsid w:val="00090AE7"/>
    <w:rsid w:val="00090F95"/>
    <w:rsid w:val="00091BF1"/>
    <w:rsid w:val="00091EDA"/>
    <w:rsid w:val="000923CC"/>
    <w:rsid w:val="00092A01"/>
    <w:rsid w:val="00092AFC"/>
    <w:rsid w:val="00092BEF"/>
    <w:rsid w:val="0009314A"/>
    <w:rsid w:val="0009336A"/>
    <w:rsid w:val="00093CD1"/>
    <w:rsid w:val="0009498A"/>
    <w:rsid w:val="00094C6C"/>
    <w:rsid w:val="00095B0A"/>
    <w:rsid w:val="00096055"/>
    <w:rsid w:val="000960E1"/>
    <w:rsid w:val="0009710F"/>
    <w:rsid w:val="000977F7"/>
    <w:rsid w:val="00097952"/>
    <w:rsid w:val="000A0B56"/>
    <w:rsid w:val="000A1217"/>
    <w:rsid w:val="000A16F2"/>
    <w:rsid w:val="000A1E7C"/>
    <w:rsid w:val="000A1F9A"/>
    <w:rsid w:val="000A218F"/>
    <w:rsid w:val="000A2769"/>
    <w:rsid w:val="000A31A4"/>
    <w:rsid w:val="000A3299"/>
    <w:rsid w:val="000A377C"/>
    <w:rsid w:val="000A38B2"/>
    <w:rsid w:val="000A3995"/>
    <w:rsid w:val="000A3B69"/>
    <w:rsid w:val="000A416D"/>
    <w:rsid w:val="000A6553"/>
    <w:rsid w:val="000A6CF9"/>
    <w:rsid w:val="000A74F5"/>
    <w:rsid w:val="000A784A"/>
    <w:rsid w:val="000A7BAE"/>
    <w:rsid w:val="000A7FBF"/>
    <w:rsid w:val="000B02FE"/>
    <w:rsid w:val="000B09B3"/>
    <w:rsid w:val="000B0A38"/>
    <w:rsid w:val="000B0B54"/>
    <w:rsid w:val="000B0C3E"/>
    <w:rsid w:val="000B0EDD"/>
    <w:rsid w:val="000B1EB7"/>
    <w:rsid w:val="000B1EBD"/>
    <w:rsid w:val="000B253D"/>
    <w:rsid w:val="000B2A77"/>
    <w:rsid w:val="000B2D84"/>
    <w:rsid w:val="000B2E20"/>
    <w:rsid w:val="000B30FE"/>
    <w:rsid w:val="000B3451"/>
    <w:rsid w:val="000B382D"/>
    <w:rsid w:val="000B3944"/>
    <w:rsid w:val="000B466B"/>
    <w:rsid w:val="000B47A3"/>
    <w:rsid w:val="000B55F0"/>
    <w:rsid w:val="000B56FB"/>
    <w:rsid w:val="000B5848"/>
    <w:rsid w:val="000B5BA5"/>
    <w:rsid w:val="000B5C99"/>
    <w:rsid w:val="000B6DCC"/>
    <w:rsid w:val="000B6FE2"/>
    <w:rsid w:val="000B70B5"/>
    <w:rsid w:val="000B75C3"/>
    <w:rsid w:val="000B7F4D"/>
    <w:rsid w:val="000C03CD"/>
    <w:rsid w:val="000C0E90"/>
    <w:rsid w:val="000C0FDC"/>
    <w:rsid w:val="000C1204"/>
    <w:rsid w:val="000C1212"/>
    <w:rsid w:val="000C1678"/>
    <w:rsid w:val="000C1968"/>
    <w:rsid w:val="000C1D52"/>
    <w:rsid w:val="000C2238"/>
    <w:rsid w:val="000C3DE7"/>
    <w:rsid w:val="000C4318"/>
    <w:rsid w:val="000C47AD"/>
    <w:rsid w:val="000C59B2"/>
    <w:rsid w:val="000C5A26"/>
    <w:rsid w:val="000C617F"/>
    <w:rsid w:val="000C623F"/>
    <w:rsid w:val="000C685C"/>
    <w:rsid w:val="000C7445"/>
    <w:rsid w:val="000C74F7"/>
    <w:rsid w:val="000C7763"/>
    <w:rsid w:val="000C78D4"/>
    <w:rsid w:val="000C7BB9"/>
    <w:rsid w:val="000C7C71"/>
    <w:rsid w:val="000D013F"/>
    <w:rsid w:val="000D0831"/>
    <w:rsid w:val="000D091B"/>
    <w:rsid w:val="000D1A5E"/>
    <w:rsid w:val="000D2493"/>
    <w:rsid w:val="000D2A1E"/>
    <w:rsid w:val="000D2E4B"/>
    <w:rsid w:val="000D4825"/>
    <w:rsid w:val="000D4BF7"/>
    <w:rsid w:val="000D4EE0"/>
    <w:rsid w:val="000D5D51"/>
    <w:rsid w:val="000D5D6F"/>
    <w:rsid w:val="000D5E32"/>
    <w:rsid w:val="000D618E"/>
    <w:rsid w:val="000D6782"/>
    <w:rsid w:val="000D6FAF"/>
    <w:rsid w:val="000E08B6"/>
    <w:rsid w:val="000E13BC"/>
    <w:rsid w:val="000E16EE"/>
    <w:rsid w:val="000E1BC4"/>
    <w:rsid w:val="000E1EA2"/>
    <w:rsid w:val="000E245F"/>
    <w:rsid w:val="000E2832"/>
    <w:rsid w:val="000E2A22"/>
    <w:rsid w:val="000E2C3C"/>
    <w:rsid w:val="000E3269"/>
    <w:rsid w:val="000E36ED"/>
    <w:rsid w:val="000E3868"/>
    <w:rsid w:val="000E3CD1"/>
    <w:rsid w:val="000E4211"/>
    <w:rsid w:val="000E4471"/>
    <w:rsid w:val="000E4C93"/>
    <w:rsid w:val="000E5370"/>
    <w:rsid w:val="000E5CA6"/>
    <w:rsid w:val="000E6EE0"/>
    <w:rsid w:val="000E77FE"/>
    <w:rsid w:val="000E7DBA"/>
    <w:rsid w:val="000E7F5C"/>
    <w:rsid w:val="000F04C1"/>
    <w:rsid w:val="000F12E9"/>
    <w:rsid w:val="000F1FC8"/>
    <w:rsid w:val="000F2066"/>
    <w:rsid w:val="000F2532"/>
    <w:rsid w:val="000F2D9B"/>
    <w:rsid w:val="000F316E"/>
    <w:rsid w:val="000F3B33"/>
    <w:rsid w:val="000F3BB0"/>
    <w:rsid w:val="000F3D8D"/>
    <w:rsid w:val="000F41A8"/>
    <w:rsid w:val="000F4456"/>
    <w:rsid w:val="000F4462"/>
    <w:rsid w:val="000F52DE"/>
    <w:rsid w:val="000F541C"/>
    <w:rsid w:val="000F56EE"/>
    <w:rsid w:val="000F6023"/>
    <w:rsid w:val="000F65CE"/>
    <w:rsid w:val="000F6ED3"/>
    <w:rsid w:val="000F7337"/>
    <w:rsid w:val="000F753F"/>
    <w:rsid w:val="000F77CD"/>
    <w:rsid w:val="000F7D85"/>
    <w:rsid w:val="000F7E68"/>
    <w:rsid w:val="0010044D"/>
    <w:rsid w:val="00100739"/>
    <w:rsid w:val="00100DEA"/>
    <w:rsid w:val="0010236D"/>
    <w:rsid w:val="0010251F"/>
    <w:rsid w:val="0010269C"/>
    <w:rsid w:val="0010271E"/>
    <w:rsid w:val="001027C5"/>
    <w:rsid w:val="001030D9"/>
    <w:rsid w:val="00103AD7"/>
    <w:rsid w:val="00104646"/>
    <w:rsid w:val="00105601"/>
    <w:rsid w:val="00105D7C"/>
    <w:rsid w:val="00105E73"/>
    <w:rsid w:val="001066AF"/>
    <w:rsid w:val="0010684C"/>
    <w:rsid w:val="00106A55"/>
    <w:rsid w:val="00106A9A"/>
    <w:rsid w:val="0010701E"/>
    <w:rsid w:val="00107183"/>
    <w:rsid w:val="0010743F"/>
    <w:rsid w:val="001076A9"/>
    <w:rsid w:val="00110610"/>
    <w:rsid w:val="001119C4"/>
    <w:rsid w:val="00111B70"/>
    <w:rsid w:val="00112AE8"/>
    <w:rsid w:val="00113281"/>
    <w:rsid w:val="00113707"/>
    <w:rsid w:val="001137E2"/>
    <w:rsid w:val="001138C0"/>
    <w:rsid w:val="00113B27"/>
    <w:rsid w:val="00114881"/>
    <w:rsid w:val="00114B1B"/>
    <w:rsid w:val="00114FBC"/>
    <w:rsid w:val="00115A97"/>
    <w:rsid w:val="00116242"/>
    <w:rsid w:val="0011678E"/>
    <w:rsid w:val="0011722F"/>
    <w:rsid w:val="001172CF"/>
    <w:rsid w:val="001176EA"/>
    <w:rsid w:val="00120370"/>
    <w:rsid w:val="00120D0E"/>
    <w:rsid w:val="00121183"/>
    <w:rsid w:val="001217DE"/>
    <w:rsid w:val="00121904"/>
    <w:rsid w:val="001221AD"/>
    <w:rsid w:val="001233E8"/>
    <w:rsid w:val="001237D2"/>
    <w:rsid w:val="00124240"/>
    <w:rsid w:val="00124A70"/>
    <w:rsid w:val="00124AF8"/>
    <w:rsid w:val="0012550C"/>
    <w:rsid w:val="0012581A"/>
    <w:rsid w:val="001258BC"/>
    <w:rsid w:val="001266D3"/>
    <w:rsid w:val="0012672C"/>
    <w:rsid w:val="001267CD"/>
    <w:rsid w:val="0012687E"/>
    <w:rsid w:val="00126DAD"/>
    <w:rsid w:val="00126FFA"/>
    <w:rsid w:val="00127166"/>
    <w:rsid w:val="00127480"/>
    <w:rsid w:val="001275DE"/>
    <w:rsid w:val="00127752"/>
    <w:rsid w:val="00127864"/>
    <w:rsid w:val="00130481"/>
    <w:rsid w:val="00130EB1"/>
    <w:rsid w:val="0013103A"/>
    <w:rsid w:val="00131777"/>
    <w:rsid w:val="00131B6B"/>
    <w:rsid w:val="00132325"/>
    <w:rsid w:val="00132E88"/>
    <w:rsid w:val="00133DC4"/>
    <w:rsid w:val="0013491C"/>
    <w:rsid w:val="00135A81"/>
    <w:rsid w:val="00135AA6"/>
    <w:rsid w:val="00135F0A"/>
    <w:rsid w:val="00136D6D"/>
    <w:rsid w:val="0014092F"/>
    <w:rsid w:val="00141DAA"/>
    <w:rsid w:val="00141EE5"/>
    <w:rsid w:val="00141EEA"/>
    <w:rsid w:val="0014201C"/>
    <w:rsid w:val="00142961"/>
    <w:rsid w:val="00143454"/>
    <w:rsid w:val="00143679"/>
    <w:rsid w:val="001439B9"/>
    <w:rsid w:val="001443BA"/>
    <w:rsid w:val="001445B1"/>
    <w:rsid w:val="001449B2"/>
    <w:rsid w:val="00145491"/>
    <w:rsid w:val="001457E2"/>
    <w:rsid w:val="00145A49"/>
    <w:rsid w:val="00146D01"/>
    <w:rsid w:val="00146E2C"/>
    <w:rsid w:val="0014748A"/>
    <w:rsid w:val="001476A0"/>
    <w:rsid w:val="00147787"/>
    <w:rsid w:val="0015032A"/>
    <w:rsid w:val="00150AE3"/>
    <w:rsid w:val="00150BED"/>
    <w:rsid w:val="00151717"/>
    <w:rsid w:val="00151BA5"/>
    <w:rsid w:val="00151FA8"/>
    <w:rsid w:val="0015218F"/>
    <w:rsid w:val="00152212"/>
    <w:rsid w:val="00152289"/>
    <w:rsid w:val="00152938"/>
    <w:rsid w:val="0015299C"/>
    <w:rsid w:val="00152AB9"/>
    <w:rsid w:val="0015315A"/>
    <w:rsid w:val="001535EE"/>
    <w:rsid w:val="001538BC"/>
    <w:rsid w:val="0015394C"/>
    <w:rsid w:val="00153BEF"/>
    <w:rsid w:val="00154762"/>
    <w:rsid w:val="00155412"/>
    <w:rsid w:val="0015579F"/>
    <w:rsid w:val="00155832"/>
    <w:rsid w:val="00155E87"/>
    <w:rsid w:val="00156249"/>
    <w:rsid w:val="001565DF"/>
    <w:rsid w:val="00156C65"/>
    <w:rsid w:val="00157104"/>
    <w:rsid w:val="0015773F"/>
    <w:rsid w:val="00160700"/>
    <w:rsid w:val="00160842"/>
    <w:rsid w:val="00160B6F"/>
    <w:rsid w:val="001613F3"/>
    <w:rsid w:val="00161984"/>
    <w:rsid w:val="0016229C"/>
    <w:rsid w:val="00162597"/>
    <w:rsid w:val="001626FB"/>
    <w:rsid w:val="001627C9"/>
    <w:rsid w:val="001627CB"/>
    <w:rsid w:val="00162F97"/>
    <w:rsid w:val="00163160"/>
    <w:rsid w:val="0016324C"/>
    <w:rsid w:val="00163539"/>
    <w:rsid w:val="00163849"/>
    <w:rsid w:val="00163E7F"/>
    <w:rsid w:val="00164094"/>
    <w:rsid w:val="001640E2"/>
    <w:rsid w:val="0016510E"/>
    <w:rsid w:val="0016533D"/>
    <w:rsid w:val="00165383"/>
    <w:rsid w:val="001656D0"/>
    <w:rsid w:val="00165724"/>
    <w:rsid w:val="00165FA9"/>
    <w:rsid w:val="001662B6"/>
    <w:rsid w:val="001662C2"/>
    <w:rsid w:val="00166331"/>
    <w:rsid w:val="00166A12"/>
    <w:rsid w:val="00167308"/>
    <w:rsid w:val="00167624"/>
    <w:rsid w:val="00167B1C"/>
    <w:rsid w:val="00167D52"/>
    <w:rsid w:val="00170523"/>
    <w:rsid w:val="0017053F"/>
    <w:rsid w:val="00171506"/>
    <w:rsid w:val="00171750"/>
    <w:rsid w:val="00171F19"/>
    <w:rsid w:val="00171F6F"/>
    <w:rsid w:val="00172F15"/>
    <w:rsid w:val="00173282"/>
    <w:rsid w:val="0017368F"/>
    <w:rsid w:val="00173698"/>
    <w:rsid w:val="00174965"/>
    <w:rsid w:val="00174A50"/>
    <w:rsid w:val="00174E50"/>
    <w:rsid w:val="001760ED"/>
    <w:rsid w:val="00176488"/>
    <w:rsid w:val="00176890"/>
    <w:rsid w:val="00176D40"/>
    <w:rsid w:val="00176DF8"/>
    <w:rsid w:val="001775D6"/>
    <w:rsid w:val="001776AD"/>
    <w:rsid w:val="00177A40"/>
    <w:rsid w:val="00177E06"/>
    <w:rsid w:val="001801FD"/>
    <w:rsid w:val="0018096B"/>
    <w:rsid w:val="00180EA9"/>
    <w:rsid w:val="00181026"/>
    <w:rsid w:val="00181508"/>
    <w:rsid w:val="00181AA1"/>
    <w:rsid w:val="001823B3"/>
    <w:rsid w:val="001823FA"/>
    <w:rsid w:val="00182B03"/>
    <w:rsid w:val="00182EB5"/>
    <w:rsid w:val="00183161"/>
    <w:rsid w:val="001834A3"/>
    <w:rsid w:val="001851F5"/>
    <w:rsid w:val="001856A4"/>
    <w:rsid w:val="00185871"/>
    <w:rsid w:val="00186FFC"/>
    <w:rsid w:val="001873B2"/>
    <w:rsid w:val="00187957"/>
    <w:rsid w:val="00187D10"/>
    <w:rsid w:val="00187FF6"/>
    <w:rsid w:val="0019243C"/>
    <w:rsid w:val="00192466"/>
    <w:rsid w:val="001924DC"/>
    <w:rsid w:val="001924DD"/>
    <w:rsid w:val="00193754"/>
    <w:rsid w:val="0019442C"/>
    <w:rsid w:val="00194825"/>
    <w:rsid w:val="00194ECA"/>
    <w:rsid w:val="00195235"/>
    <w:rsid w:val="00195AAF"/>
    <w:rsid w:val="00196479"/>
    <w:rsid w:val="001978FF"/>
    <w:rsid w:val="001979BF"/>
    <w:rsid w:val="00197DFC"/>
    <w:rsid w:val="00197F05"/>
    <w:rsid w:val="001A0777"/>
    <w:rsid w:val="001A0A0D"/>
    <w:rsid w:val="001A1E76"/>
    <w:rsid w:val="001A208C"/>
    <w:rsid w:val="001A23FD"/>
    <w:rsid w:val="001A2589"/>
    <w:rsid w:val="001A2BD8"/>
    <w:rsid w:val="001A32A8"/>
    <w:rsid w:val="001A42AA"/>
    <w:rsid w:val="001A49A1"/>
    <w:rsid w:val="001A4B5C"/>
    <w:rsid w:val="001A4F38"/>
    <w:rsid w:val="001A5009"/>
    <w:rsid w:val="001A51A9"/>
    <w:rsid w:val="001A539C"/>
    <w:rsid w:val="001A6232"/>
    <w:rsid w:val="001A64BC"/>
    <w:rsid w:val="001A6973"/>
    <w:rsid w:val="001A6B82"/>
    <w:rsid w:val="001A6F83"/>
    <w:rsid w:val="001A7872"/>
    <w:rsid w:val="001A7F72"/>
    <w:rsid w:val="001B0336"/>
    <w:rsid w:val="001B0CC8"/>
    <w:rsid w:val="001B1DD8"/>
    <w:rsid w:val="001B24FF"/>
    <w:rsid w:val="001B273D"/>
    <w:rsid w:val="001B2D59"/>
    <w:rsid w:val="001B5408"/>
    <w:rsid w:val="001B63C5"/>
    <w:rsid w:val="001B708A"/>
    <w:rsid w:val="001B7392"/>
    <w:rsid w:val="001B754F"/>
    <w:rsid w:val="001B764C"/>
    <w:rsid w:val="001B7E83"/>
    <w:rsid w:val="001B7ED2"/>
    <w:rsid w:val="001C099B"/>
    <w:rsid w:val="001C0F49"/>
    <w:rsid w:val="001C114C"/>
    <w:rsid w:val="001C1159"/>
    <w:rsid w:val="001C120E"/>
    <w:rsid w:val="001C1718"/>
    <w:rsid w:val="001C1A26"/>
    <w:rsid w:val="001C1C93"/>
    <w:rsid w:val="001C2274"/>
    <w:rsid w:val="001C338E"/>
    <w:rsid w:val="001C34CC"/>
    <w:rsid w:val="001C3F70"/>
    <w:rsid w:val="001C3F8E"/>
    <w:rsid w:val="001C43F6"/>
    <w:rsid w:val="001C5033"/>
    <w:rsid w:val="001C5300"/>
    <w:rsid w:val="001C5DA8"/>
    <w:rsid w:val="001C6364"/>
    <w:rsid w:val="001C6D90"/>
    <w:rsid w:val="001C6F19"/>
    <w:rsid w:val="001C706E"/>
    <w:rsid w:val="001C759B"/>
    <w:rsid w:val="001D0592"/>
    <w:rsid w:val="001D0609"/>
    <w:rsid w:val="001D07FE"/>
    <w:rsid w:val="001D0DAD"/>
    <w:rsid w:val="001D198B"/>
    <w:rsid w:val="001D1D99"/>
    <w:rsid w:val="001D27C3"/>
    <w:rsid w:val="001D2997"/>
    <w:rsid w:val="001D315A"/>
    <w:rsid w:val="001D33DC"/>
    <w:rsid w:val="001D45B5"/>
    <w:rsid w:val="001D4C05"/>
    <w:rsid w:val="001D541D"/>
    <w:rsid w:val="001D6BF7"/>
    <w:rsid w:val="001D6DC2"/>
    <w:rsid w:val="001D7126"/>
    <w:rsid w:val="001D73B6"/>
    <w:rsid w:val="001D74D1"/>
    <w:rsid w:val="001E11DC"/>
    <w:rsid w:val="001E153B"/>
    <w:rsid w:val="001E1774"/>
    <w:rsid w:val="001E1A6D"/>
    <w:rsid w:val="001E1B47"/>
    <w:rsid w:val="001E1BB6"/>
    <w:rsid w:val="001E27F3"/>
    <w:rsid w:val="001E28A8"/>
    <w:rsid w:val="001E2FF8"/>
    <w:rsid w:val="001E31B0"/>
    <w:rsid w:val="001E3895"/>
    <w:rsid w:val="001E3A0F"/>
    <w:rsid w:val="001E3CD9"/>
    <w:rsid w:val="001E44CD"/>
    <w:rsid w:val="001E49FA"/>
    <w:rsid w:val="001E4BC6"/>
    <w:rsid w:val="001E4D8E"/>
    <w:rsid w:val="001E53F8"/>
    <w:rsid w:val="001E5D80"/>
    <w:rsid w:val="001E5D81"/>
    <w:rsid w:val="001E5FE4"/>
    <w:rsid w:val="001E6020"/>
    <w:rsid w:val="001E6223"/>
    <w:rsid w:val="001E673F"/>
    <w:rsid w:val="001E67C4"/>
    <w:rsid w:val="001E7163"/>
    <w:rsid w:val="001E7BAE"/>
    <w:rsid w:val="001E7F25"/>
    <w:rsid w:val="001F0B38"/>
    <w:rsid w:val="001F0F5C"/>
    <w:rsid w:val="001F1803"/>
    <w:rsid w:val="001F1C71"/>
    <w:rsid w:val="001F21A4"/>
    <w:rsid w:val="001F223E"/>
    <w:rsid w:val="001F23DE"/>
    <w:rsid w:val="001F2B8F"/>
    <w:rsid w:val="001F4094"/>
    <w:rsid w:val="001F4475"/>
    <w:rsid w:val="001F4509"/>
    <w:rsid w:val="001F4748"/>
    <w:rsid w:val="001F4CEA"/>
    <w:rsid w:val="001F5754"/>
    <w:rsid w:val="001F5ABB"/>
    <w:rsid w:val="001F5F1E"/>
    <w:rsid w:val="001F61F3"/>
    <w:rsid w:val="001F6261"/>
    <w:rsid w:val="001F70C6"/>
    <w:rsid w:val="001F74C4"/>
    <w:rsid w:val="001F782E"/>
    <w:rsid w:val="001F7E86"/>
    <w:rsid w:val="001F7EFE"/>
    <w:rsid w:val="002007EB"/>
    <w:rsid w:val="00201815"/>
    <w:rsid w:val="002024F0"/>
    <w:rsid w:val="00202960"/>
    <w:rsid w:val="00202B31"/>
    <w:rsid w:val="00202B94"/>
    <w:rsid w:val="00202C60"/>
    <w:rsid w:val="00203252"/>
    <w:rsid w:val="00203869"/>
    <w:rsid w:val="00203ED5"/>
    <w:rsid w:val="0020434F"/>
    <w:rsid w:val="002046FF"/>
    <w:rsid w:val="002047E6"/>
    <w:rsid w:val="0020497E"/>
    <w:rsid w:val="002051FA"/>
    <w:rsid w:val="002059A5"/>
    <w:rsid w:val="00205C5F"/>
    <w:rsid w:val="00206154"/>
    <w:rsid w:val="002065B1"/>
    <w:rsid w:val="00207284"/>
    <w:rsid w:val="0020778A"/>
    <w:rsid w:val="00207FD7"/>
    <w:rsid w:val="00210C19"/>
    <w:rsid w:val="002110AB"/>
    <w:rsid w:val="0021174A"/>
    <w:rsid w:val="00211F64"/>
    <w:rsid w:val="00211F9B"/>
    <w:rsid w:val="0021234A"/>
    <w:rsid w:val="00212412"/>
    <w:rsid w:val="00212A58"/>
    <w:rsid w:val="00212CAB"/>
    <w:rsid w:val="00213209"/>
    <w:rsid w:val="0021330E"/>
    <w:rsid w:val="0021397C"/>
    <w:rsid w:val="00213CEA"/>
    <w:rsid w:val="00214128"/>
    <w:rsid w:val="00215149"/>
    <w:rsid w:val="002164FD"/>
    <w:rsid w:val="00216FA1"/>
    <w:rsid w:val="002170DF"/>
    <w:rsid w:val="002174EC"/>
    <w:rsid w:val="002177AE"/>
    <w:rsid w:val="00217972"/>
    <w:rsid w:val="00217EFB"/>
    <w:rsid w:val="00221A37"/>
    <w:rsid w:val="00221C43"/>
    <w:rsid w:val="00222036"/>
    <w:rsid w:val="0022254B"/>
    <w:rsid w:val="00222E0C"/>
    <w:rsid w:val="002235BA"/>
    <w:rsid w:val="00224463"/>
    <w:rsid w:val="00225043"/>
    <w:rsid w:val="002259A8"/>
    <w:rsid w:val="00225A21"/>
    <w:rsid w:val="00226083"/>
    <w:rsid w:val="00226233"/>
    <w:rsid w:val="00226FD8"/>
    <w:rsid w:val="00227B90"/>
    <w:rsid w:val="002302A2"/>
    <w:rsid w:val="00230542"/>
    <w:rsid w:val="00230D1D"/>
    <w:rsid w:val="002311B1"/>
    <w:rsid w:val="002311B3"/>
    <w:rsid w:val="00231934"/>
    <w:rsid w:val="00231AAA"/>
    <w:rsid w:val="00232B1E"/>
    <w:rsid w:val="00232C73"/>
    <w:rsid w:val="0023359B"/>
    <w:rsid w:val="00233902"/>
    <w:rsid w:val="0023402D"/>
    <w:rsid w:val="002342B1"/>
    <w:rsid w:val="0023449A"/>
    <w:rsid w:val="00234A7F"/>
    <w:rsid w:val="00234AE3"/>
    <w:rsid w:val="0023575B"/>
    <w:rsid w:val="00235A2E"/>
    <w:rsid w:val="002379E8"/>
    <w:rsid w:val="002407A3"/>
    <w:rsid w:val="00240CDB"/>
    <w:rsid w:val="00241495"/>
    <w:rsid w:val="00241E62"/>
    <w:rsid w:val="0024217F"/>
    <w:rsid w:val="00242DAE"/>
    <w:rsid w:val="00243720"/>
    <w:rsid w:val="0024400F"/>
    <w:rsid w:val="002440B7"/>
    <w:rsid w:val="00244CFC"/>
    <w:rsid w:val="00245066"/>
    <w:rsid w:val="002458B2"/>
    <w:rsid w:val="00246A49"/>
    <w:rsid w:val="00246CEA"/>
    <w:rsid w:val="0024706B"/>
    <w:rsid w:val="002506F3"/>
    <w:rsid w:val="00250C59"/>
    <w:rsid w:val="002524BA"/>
    <w:rsid w:val="002525AA"/>
    <w:rsid w:val="002528FB"/>
    <w:rsid w:val="00252DC9"/>
    <w:rsid w:val="00252FA0"/>
    <w:rsid w:val="00253DA1"/>
    <w:rsid w:val="00254596"/>
    <w:rsid w:val="00254B24"/>
    <w:rsid w:val="0025502D"/>
    <w:rsid w:val="00255D48"/>
    <w:rsid w:val="00256405"/>
    <w:rsid w:val="00256752"/>
    <w:rsid w:val="00257871"/>
    <w:rsid w:val="0025796C"/>
    <w:rsid w:val="0026074C"/>
    <w:rsid w:val="00260C70"/>
    <w:rsid w:val="0026142A"/>
    <w:rsid w:val="002617A5"/>
    <w:rsid w:val="00262152"/>
    <w:rsid w:val="00262355"/>
    <w:rsid w:val="00262790"/>
    <w:rsid w:val="0026305B"/>
    <w:rsid w:val="002632AD"/>
    <w:rsid w:val="00263F29"/>
    <w:rsid w:val="00265CCA"/>
    <w:rsid w:val="002660E9"/>
    <w:rsid w:val="00266335"/>
    <w:rsid w:val="00266857"/>
    <w:rsid w:val="002670D6"/>
    <w:rsid w:val="0026710B"/>
    <w:rsid w:val="00267434"/>
    <w:rsid w:val="00267D08"/>
    <w:rsid w:val="00270F51"/>
    <w:rsid w:val="002714A8"/>
    <w:rsid w:val="002717B8"/>
    <w:rsid w:val="002722CB"/>
    <w:rsid w:val="002726BE"/>
    <w:rsid w:val="00273843"/>
    <w:rsid w:val="0027458B"/>
    <w:rsid w:val="0027465B"/>
    <w:rsid w:val="002746BA"/>
    <w:rsid w:val="00274908"/>
    <w:rsid w:val="00274D7B"/>
    <w:rsid w:val="00275280"/>
    <w:rsid w:val="00275625"/>
    <w:rsid w:val="00275986"/>
    <w:rsid w:val="00275B11"/>
    <w:rsid w:val="00275D75"/>
    <w:rsid w:val="00276697"/>
    <w:rsid w:val="00276B8F"/>
    <w:rsid w:val="00276DD4"/>
    <w:rsid w:val="00276EEE"/>
    <w:rsid w:val="002774FF"/>
    <w:rsid w:val="00277B25"/>
    <w:rsid w:val="00277DFB"/>
    <w:rsid w:val="00280763"/>
    <w:rsid w:val="00280C71"/>
    <w:rsid w:val="00281050"/>
    <w:rsid w:val="0028139C"/>
    <w:rsid w:val="00281CFB"/>
    <w:rsid w:val="00282464"/>
    <w:rsid w:val="002827AB"/>
    <w:rsid w:val="002827EC"/>
    <w:rsid w:val="00282997"/>
    <w:rsid w:val="00282F9D"/>
    <w:rsid w:val="00283D35"/>
    <w:rsid w:val="002851BB"/>
    <w:rsid w:val="0028536C"/>
    <w:rsid w:val="0028604D"/>
    <w:rsid w:val="002860D6"/>
    <w:rsid w:val="002861DA"/>
    <w:rsid w:val="00286591"/>
    <w:rsid w:val="0028681F"/>
    <w:rsid w:val="0028690E"/>
    <w:rsid w:val="00286B2A"/>
    <w:rsid w:val="00287EB5"/>
    <w:rsid w:val="002900BA"/>
    <w:rsid w:val="0029018E"/>
    <w:rsid w:val="002903AE"/>
    <w:rsid w:val="002903CC"/>
    <w:rsid w:val="002905F7"/>
    <w:rsid w:val="002916C9"/>
    <w:rsid w:val="00291C0A"/>
    <w:rsid w:val="00291DF8"/>
    <w:rsid w:val="00291FE6"/>
    <w:rsid w:val="00292330"/>
    <w:rsid w:val="0029363D"/>
    <w:rsid w:val="00293A59"/>
    <w:rsid w:val="00293D61"/>
    <w:rsid w:val="0029428A"/>
    <w:rsid w:val="00294381"/>
    <w:rsid w:val="00294652"/>
    <w:rsid w:val="0029465D"/>
    <w:rsid w:val="00294F4D"/>
    <w:rsid w:val="00295476"/>
    <w:rsid w:val="00295574"/>
    <w:rsid w:val="00295807"/>
    <w:rsid w:val="00295D53"/>
    <w:rsid w:val="00295E14"/>
    <w:rsid w:val="002960E3"/>
    <w:rsid w:val="0029651C"/>
    <w:rsid w:val="002966D6"/>
    <w:rsid w:val="002969F0"/>
    <w:rsid w:val="00296AF7"/>
    <w:rsid w:val="00296C1D"/>
    <w:rsid w:val="00296CF7"/>
    <w:rsid w:val="00296EE0"/>
    <w:rsid w:val="002976D2"/>
    <w:rsid w:val="0029786C"/>
    <w:rsid w:val="002979BD"/>
    <w:rsid w:val="002A0C97"/>
    <w:rsid w:val="002A148E"/>
    <w:rsid w:val="002A1C70"/>
    <w:rsid w:val="002A1D94"/>
    <w:rsid w:val="002A27F0"/>
    <w:rsid w:val="002A2B49"/>
    <w:rsid w:val="002A39FD"/>
    <w:rsid w:val="002A44F3"/>
    <w:rsid w:val="002A4A79"/>
    <w:rsid w:val="002A5566"/>
    <w:rsid w:val="002A56DE"/>
    <w:rsid w:val="002A587C"/>
    <w:rsid w:val="002B0232"/>
    <w:rsid w:val="002B04EB"/>
    <w:rsid w:val="002B0519"/>
    <w:rsid w:val="002B297F"/>
    <w:rsid w:val="002B39AE"/>
    <w:rsid w:val="002B3C08"/>
    <w:rsid w:val="002B514E"/>
    <w:rsid w:val="002B5A27"/>
    <w:rsid w:val="002B5D89"/>
    <w:rsid w:val="002B62B8"/>
    <w:rsid w:val="002B6EA0"/>
    <w:rsid w:val="002B781D"/>
    <w:rsid w:val="002B7CC2"/>
    <w:rsid w:val="002B7F17"/>
    <w:rsid w:val="002C01DC"/>
    <w:rsid w:val="002C058B"/>
    <w:rsid w:val="002C06BD"/>
    <w:rsid w:val="002C0B07"/>
    <w:rsid w:val="002C1786"/>
    <w:rsid w:val="002C18A2"/>
    <w:rsid w:val="002C2068"/>
    <w:rsid w:val="002C2A14"/>
    <w:rsid w:val="002C3148"/>
    <w:rsid w:val="002C3AC4"/>
    <w:rsid w:val="002C44D0"/>
    <w:rsid w:val="002C4A2F"/>
    <w:rsid w:val="002C4B8A"/>
    <w:rsid w:val="002C5293"/>
    <w:rsid w:val="002C6AEF"/>
    <w:rsid w:val="002C6B82"/>
    <w:rsid w:val="002C6CD0"/>
    <w:rsid w:val="002C742C"/>
    <w:rsid w:val="002D0309"/>
    <w:rsid w:val="002D0539"/>
    <w:rsid w:val="002D099A"/>
    <w:rsid w:val="002D0EE6"/>
    <w:rsid w:val="002D127B"/>
    <w:rsid w:val="002D14EE"/>
    <w:rsid w:val="002D1FDF"/>
    <w:rsid w:val="002D1FFD"/>
    <w:rsid w:val="002D247D"/>
    <w:rsid w:val="002D277D"/>
    <w:rsid w:val="002D343C"/>
    <w:rsid w:val="002D35B6"/>
    <w:rsid w:val="002D370A"/>
    <w:rsid w:val="002D4037"/>
    <w:rsid w:val="002D45F2"/>
    <w:rsid w:val="002D4DCD"/>
    <w:rsid w:val="002D4FEA"/>
    <w:rsid w:val="002D53E1"/>
    <w:rsid w:val="002D53FF"/>
    <w:rsid w:val="002D5D4D"/>
    <w:rsid w:val="002D65C0"/>
    <w:rsid w:val="002D6AB6"/>
    <w:rsid w:val="002D6ACC"/>
    <w:rsid w:val="002D70D8"/>
    <w:rsid w:val="002D76AE"/>
    <w:rsid w:val="002E00AF"/>
    <w:rsid w:val="002E0315"/>
    <w:rsid w:val="002E16D4"/>
    <w:rsid w:val="002E21AC"/>
    <w:rsid w:val="002E258D"/>
    <w:rsid w:val="002E28EB"/>
    <w:rsid w:val="002E3943"/>
    <w:rsid w:val="002E4007"/>
    <w:rsid w:val="002E48ED"/>
    <w:rsid w:val="002E51A6"/>
    <w:rsid w:val="002E528C"/>
    <w:rsid w:val="002E543B"/>
    <w:rsid w:val="002E5919"/>
    <w:rsid w:val="002E708E"/>
    <w:rsid w:val="002E7989"/>
    <w:rsid w:val="002E7E22"/>
    <w:rsid w:val="002F061E"/>
    <w:rsid w:val="002F0DC5"/>
    <w:rsid w:val="002F0F66"/>
    <w:rsid w:val="002F1112"/>
    <w:rsid w:val="002F1356"/>
    <w:rsid w:val="002F2933"/>
    <w:rsid w:val="002F2E13"/>
    <w:rsid w:val="002F2F29"/>
    <w:rsid w:val="002F306F"/>
    <w:rsid w:val="002F3F09"/>
    <w:rsid w:val="002F5668"/>
    <w:rsid w:val="002F5A60"/>
    <w:rsid w:val="002F5C77"/>
    <w:rsid w:val="002F5CF4"/>
    <w:rsid w:val="002F6262"/>
    <w:rsid w:val="002F6B8E"/>
    <w:rsid w:val="002F7BFE"/>
    <w:rsid w:val="0030010F"/>
    <w:rsid w:val="00300234"/>
    <w:rsid w:val="0030057E"/>
    <w:rsid w:val="00300D88"/>
    <w:rsid w:val="0030151F"/>
    <w:rsid w:val="003025C2"/>
    <w:rsid w:val="00303044"/>
    <w:rsid w:val="003034E2"/>
    <w:rsid w:val="0030368B"/>
    <w:rsid w:val="0030579A"/>
    <w:rsid w:val="0030598E"/>
    <w:rsid w:val="00305E39"/>
    <w:rsid w:val="00305E79"/>
    <w:rsid w:val="0030750C"/>
    <w:rsid w:val="00310147"/>
    <w:rsid w:val="003104B3"/>
    <w:rsid w:val="0031057D"/>
    <w:rsid w:val="003107D4"/>
    <w:rsid w:val="00310927"/>
    <w:rsid w:val="0031093C"/>
    <w:rsid w:val="00310A38"/>
    <w:rsid w:val="00310C0A"/>
    <w:rsid w:val="00310D4A"/>
    <w:rsid w:val="00310E9D"/>
    <w:rsid w:val="00311117"/>
    <w:rsid w:val="00311A25"/>
    <w:rsid w:val="00311F08"/>
    <w:rsid w:val="00312617"/>
    <w:rsid w:val="0031290C"/>
    <w:rsid w:val="003130E7"/>
    <w:rsid w:val="00314002"/>
    <w:rsid w:val="00314565"/>
    <w:rsid w:val="003145E7"/>
    <w:rsid w:val="00314817"/>
    <w:rsid w:val="00315174"/>
    <w:rsid w:val="00315483"/>
    <w:rsid w:val="003161B9"/>
    <w:rsid w:val="003164F4"/>
    <w:rsid w:val="00316703"/>
    <w:rsid w:val="00316A0F"/>
    <w:rsid w:val="003171C1"/>
    <w:rsid w:val="00317582"/>
    <w:rsid w:val="00317693"/>
    <w:rsid w:val="00317700"/>
    <w:rsid w:val="00317825"/>
    <w:rsid w:val="00317B18"/>
    <w:rsid w:val="00317CFA"/>
    <w:rsid w:val="003204E5"/>
    <w:rsid w:val="00320758"/>
    <w:rsid w:val="00320AED"/>
    <w:rsid w:val="00321BCA"/>
    <w:rsid w:val="00322C67"/>
    <w:rsid w:val="00322ECF"/>
    <w:rsid w:val="0032344A"/>
    <w:rsid w:val="00323609"/>
    <w:rsid w:val="0032395A"/>
    <w:rsid w:val="00323B64"/>
    <w:rsid w:val="00324207"/>
    <w:rsid w:val="00324879"/>
    <w:rsid w:val="00324D92"/>
    <w:rsid w:val="00324D95"/>
    <w:rsid w:val="003251DE"/>
    <w:rsid w:val="00325995"/>
    <w:rsid w:val="003259F1"/>
    <w:rsid w:val="0032735B"/>
    <w:rsid w:val="003276DA"/>
    <w:rsid w:val="00327E3E"/>
    <w:rsid w:val="0033176A"/>
    <w:rsid w:val="00331EF8"/>
    <w:rsid w:val="00332AAE"/>
    <w:rsid w:val="00332BB1"/>
    <w:rsid w:val="00333661"/>
    <w:rsid w:val="00333726"/>
    <w:rsid w:val="00333956"/>
    <w:rsid w:val="00334317"/>
    <w:rsid w:val="00334CE4"/>
    <w:rsid w:val="00335084"/>
    <w:rsid w:val="00335287"/>
    <w:rsid w:val="003359CC"/>
    <w:rsid w:val="00335BEB"/>
    <w:rsid w:val="00335D62"/>
    <w:rsid w:val="00336001"/>
    <w:rsid w:val="003361A9"/>
    <w:rsid w:val="00336218"/>
    <w:rsid w:val="0033659B"/>
    <w:rsid w:val="00337E4A"/>
    <w:rsid w:val="003406B3"/>
    <w:rsid w:val="0034086D"/>
    <w:rsid w:val="00340AD7"/>
    <w:rsid w:val="00341741"/>
    <w:rsid w:val="00342346"/>
    <w:rsid w:val="003427B8"/>
    <w:rsid w:val="00342A28"/>
    <w:rsid w:val="00342B6C"/>
    <w:rsid w:val="003438EA"/>
    <w:rsid w:val="00343A6B"/>
    <w:rsid w:val="00343E5A"/>
    <w:rsid w:val="003450C1"/>
    <w:rsid w:val="003456AF"/>
    <w:rsid w:val="00345947"/>
    <w:rsid w:val="0034597B"/>
    <w:rsid w:val="00345B9D"/>
    <w:rsid w:val="003462B7"/>
    <w:rsid w:val="0034630E"/>
    <w:rsid w:val="00346481"/>
    <w:rsid w:val="00346A3A"/>
    <w:rsid w:val="00346E41"/>
    <w:rsid w:val="00347313"/>
    <w:rsid w:val="00347A9E"/>
    <w:rsid w:val="00347B3E"/>
    <w:rsid w:val="0035021F"/>
    <w:rsid w:val="00350E81"/>
    <w:rsid w:val="00351367"/>
    <w:rsid w:val="00351747"/>
    <w:rsid w:val="00352246"/>
    <w:rsid w:val="0035295D"/>
    <w:rsid w:val="00352A71"/>
    <w:rsid w:val="00352E66"/>
    <w:rsid w:val="00352EA4"/>
    <w:rsid w:val="00354376"/>
    <w:rsid w:val="00354731"/>
    <w:rsid w:val="00354E19"/>
    <w:rsid w:val="00354E28"/>
    <w:rsid w:val="003554CD"/>
    <w:rsid w:val="0035596D"/>
    <w:rsid w:val="0035669E"/>
    <w:rsid w:val="003566ED"/>
    <w:rsid w:val="003567AD"/>
    <w:rsid w:val="00356842"/>
    <w:rsid w:val="00356D22"/>
    <w:rsid w:val="003570E9"/>
    <w:rsid w:val="003570F7"/>
    <w:rsid w:val="00357114"/>
    <w:rsid w:val="00357392"/>
    <w:rsid w:val="0035789E"/>
    <w:rsid w:val="003602D2"/>
    <w:rsid w:val="00360357"/>
    <w:rsid w:val="00360A34"/>
    <w:rsid w:val="00360E38"/>
    <w:rsid w:val="00360F5F"/>
    <w:rsid w:val="00361E5D"/>
    <w:rsid w:val="003622F5"/>
    <w:rsid w:val="0036240C"/>
    <w:rsid w:val="0036318E"/>
    <w:rsid w:val="00363386"/>
    <w:rsid w:val="003635A6"/>
    <w:rsid w:val="00363705"/>
    <w:rsid w:val="003644F8"/>
    <w:rsid w:val="0036453E"/>
    <w:rsid w:val="0036537E"/>
    <w:rsid w:val="00365443"/>
    <w:rsid w:val="00366839"/>
    <w:rsid w:val="00366D51"/>
    <w:rsid w:val="00367F61"/>
    <w:rsid w:val="003706CE"/>
    <w:rsid w:val="00370D54"/>
    <w:rsid w:val="00371503"/>
    <w:rsid w:val="00371535"/>
    <w:rsid w:val="0037155B"/>
    <w:rsid w:val="00372052"/>
    <w:rsid w:val="00372550"/>
    <w:rsid w:val="00372E54"/>
    <w:rsid w:val="00372F2A"/>
    <w:rsid w:val="00373303"/>
    <w:rsid w:val="003736CF"/>
    <w:rsid w:val="003738BD"/>
    <w:rsid w:val="00374248"/>
    <w:rsid w:val="003747F9"/>
    <w:rsid w:val="00374B08"/>
    <w:rsid w:val="00374BF9"/>
    <w:rsid w:val="003751CF"/>
    <w:rsid w:val="0037534B"/>
    <w:rsid w:val="00375663"/>
    <w:rsid w:val="00375C44"/>
    <w:rsid w:val="00375C62"/>
    <w:rsid w:val="00375E59"/>
    <w:rsid w:val="00376AB7"/>
    <w:rsid w:val="00376DE3"/>
    <w:rsid w:val="00377574"/>
    <w:rsid w:val="00380C38"/>
    <w:rsid w:val="0038157C"/>
    <w:rsid w:val="0038170F"/>
    <w:rsid w:val="0038175D"/>
    <w:rsid w:val="00381EC3"/>
    <w:rsid w:val="00381FD1"/>
    <w:rsid w:val="003823A0"/>
    <w:rsid w:val="003829D9"/>
    <w:rsid w:val="00382CD9"/>
    <w:rsid w:val="00383CC1"/>
    <w:rsid w:val="00383F39"/>
    <w:rsid w:val="00383FD3"/>
    <w:rsid w:val="00385224"/>
    <w:rsid w:val="00385B74"/>
    <w:rsid w:val="00385BC7"/>
    <w:rsid w:val="00386AAC"/>
    <w:rsid w:val="00386C24"/>
    <w:rsid w:val="00386ECF"/>
    <w:rsid w:val="00387642"/>
    <w:rsid w:val="00387C14"/>
    <w:rsid w:val="00387D9E"/>
    <w:rsid w:val="0039072A"/>
    <w:rsid w:val="0039085E"/>
    <w:rsid w:val="0039159F"/>
    <w:rsid w:val="00391A6C"/>
    <w:rsid w:val="0039259E"/>
    <w:rsid w:val="0039310F"/>
    <w:rsid w:val="0039351D"/>
    <w:rsid w:val="00393573"/>
    <w:rsid w:val="00393647"/>
    <w:rsid w:val="00393F7D"/>
    <w:rsid w:val="003945F8"/>
    <w:rsid w:val="0039472C"/>
    <w:rsid w:val="0039632A"/>
    <w:rsid w:val="003968E9"/>
    <w:rsid w:val="00396CB4"/>
    <w:rsid w:val="00397010"/>
    <w:rsid w:val="003973DC"/>
    <w:rsid w:val="00397FC8"/>
    <w:rsid w:val="003A0606"/>
    <w:rsid w:val="003A14C8"/>
    <w:rsid w:val="003A1E6D"/>
    <w:rsid w:val="003A2A69"/>
    <w:rsid w:val="003A395D"/>
    <w:rsid w:val="003A3E81"/>
    <w:rsid w:val="003A40B2"/>
    <w:rsid w:val="003A43BB"/>
    <w:rsid w:val="003A4641"/>
    <w:rsid w:val="003A5894"/>
    <w:rsid w:val="003A5975"/>
    <w:rsid w:val="003A60DB"/>
    <w:rsid w:val="003A6100"/>
    <w:rsid w:val="003A6BDB"/>
    <w:rsid w:val="003A7139"/>
    <w:rsid w:val="003A7C1C"/>
    <w:rsid w:val="003A7C69"/>
    <w:rsid w:val="003B09A3"/>
    <w:rsid w:val="003B09AC"/>
    <w:rsid w:val="003B0F8F"/>
    <w:rsid w:val="003B1DF3"/>
    <w:rsid w:val="003B234E"/>
    <w:rsid w:val="003B289E"/>
    <w:rsid w:val="003B2BC1"/>
    <w:rsid w:val="003B3C3F"/>
    <w:rsid w:val="003B40B9"/>
    <w:rsid w:val="003B4588"/>
    <w:rsid w:val="003B560D"/>
    <w:rsid w:val="003B5731"/>
    <w:rsid w:val="003B5A87"/>
    <w:rsid w:val="003B5DF2"/>
    <w:rsid w:val="003B5FDF"/>
    <w:rsid w:val="003B600F"/>
    <w:rsid w:val="003B6404"/>
    <w:rsid w:val="003B6629"/>
    <w:rsid w:val="003B6A7B"/>
    <w:rsid w:val="003B6C55"/>
    <w:rsid w:val="003B70A7"/>
    <w:rsid w:val="003B7B03"/>
    <w:rsid w:val="003B7F91"/>
    <w:rsid w:val="003C01D6"/>
    <w:rsid w:val="003C057F"/>
    <w:rsid w:val="003C0D2C"/>
    <w:rsid w:val="003C117A"/>
    <w:rsid w:val="003C17A1"/>
    <w:rsid w:val="003C265D"/>
    <w:rsid w:val="003C268A"/>
    <w:rsid w:val="003C2AAB"/>
    <w:rsid w:val="003C34B5"/>
    <w:rsid w:val="003C356C"/>
    <w:rsid w:val="003C3A01"/>
    <w:rsid w:val="003C3A95"/>
    <w:rsid w:val="003C3C3C"/>
    <w:rsid w:val="003C3F15"/>
    <w:rsid w:val="003C4152"/>
    <w:rsid w:val="003C56FB"/>
    <w:rsid w:val="003C5CFF"/>
    <w:rsid w:val="003C6B00"/>
    <w:rsid w:val="003C6E96"/>
    <w:rsid w:val="003C7304"/>
    <w:rsid w:val="003C73C1"/>
    <w:rsid w:val="003C7816"/>
    <w:rsid w:val="003C7B02"/>
    <w:rsid w:val="003D005E"/>
    <w:rsid w:val="003D0263"/>
    <w:rsid w:val="003D0626"/>
    <w:rsid w:val="003D072E"/>
    <w:rsid w:val="003D1F95"/>
    <w:rsid w:val="003D213C"/>
    <w:rsid w:val="003D24F2"/>
    <w:rsid w:val="003D28B2"/>
    <w:rsid w:val="003D2FB2"/>
    <w:rsid w:val="003D33F5"/>
    <w:rsid w:val="003D3A56"/>
    <w:rsid w:val="003D3A73"/>
    <w:rsid w:val="003D3F63"/>
    <w:rsid w:val="003D40F4"/>
    <w:rsid w:val="003D47A2"/>
    <w:rsid w:val="003D47FA"/>
    <w:rsid w:val="003D4A7C"/>
    <w:rsid w:val="003D4F6B"/>
    <w:rsid w:val="003D5829"/>
    <w:rsid w:val="003D61E5"/>
    <w:rsid w:val="003D672C"/>
    <w:rsid w:val="003D6C3A"/>
    <w:rsid w:val="003D73BD"/>
    <w:rsid w:val="003D7E48"/>
    <w:rsid w:val="003D7E9C"/>
    <w:rsid w:val="003D7F9C"/>
    <w:rsid w:val="003E0064"/>
    <w:rsid w:val="003E071C"/>
    <w:rsid w:val="003E0D14"/>
    <w:rsid w:val="003E1292"/>
    <w:rsid w:val="003E1498"/>
    <w:rsid w:val="003E15F7"/>
    <w:rsid w:val="003E179D"/>
    <w:rsid w:val="003E17B6"/>
    <w:rsid w:val="003E235B"/>
    <w:rsid w:val="003E27E1"/>
    <w:rsid w:val="003E2838"/>
    <w:rsid w:val="003E2B7F"/>
    <w:rsid w:val="003E2DBE"/>
    <w:rsid w:val="003E3703"/>
    <w:rsid w:val="003E3C7D"/>
    <w:rsid w:val="003E3DCE"/>
    <w:rsid w:val="003E3F1C"/>
    <w:rsid w:val="003E42F8"/>
    <w:rsid w:val="003E4C51"/>
    <w:rsid w:val="003E4F38"/>
    <w:rsid w:val="003E553F"/>
    <w:rsid w:val="003E6AA7"/>
    <w:rsid w:val="003E6AB1"/>
    <w:rsid w:val="003E6C3D"/>
    <w:rsid w:val="003E6D9C"/>
    <w:rsid w:val="003E6F37"/>
    <w:rsid w:val="003E7AED"/>
    <w:rsid w:val="003E7FF4"/>
    <w:rsid w:val="003F029F"/>
    <w:rsid w:val="003F0EBB"/>
    <w:rsid w:val="003F110C"/>
    <w:rsid w:val="003F14BD"/>
    <w:rsid w:val="003F15C7"/>
    <w:rsid w:val="003F16BB"/>
    <w:rsid w:val="003F18EB"/>
    <w:rsid w:val="003F1A4B"/>
    <w:rsid w:val="003F1D87"/>
    <w:rsid w:val="003F2463"/>
    <w:rsid w:val="003F4EB9"/>
    <w:rsid w:val="003F5B28"/>
    <w:rsid w:val="003F5B97"/>
    <w:rsid w:val="003F6841"/>
    <w:rsid w:val="003F6BAA"/>
    <w:rsid w:val="003F6DF7"/>
    <w:rsid w:val="003F7995"/>
    <w:rsid w:val="003F7E0C"/>
    <w:rsid w:val="004002E5"/>
    <w:rsid w:val="004003B5"/>
    <w:rsid w:val="00400AA6"/>
    <w:rsid w:val="0040122E"/>
    <w:rsid w:val="00401346"/>
    <w:rsid w:val="004015F5"/>
    <w:rsid w:val="00403450"/>
    <w:rsid w:val="004046CA"/>
    <w:rsid w:val="00404CD3"/>
    <w:rsid w:val="00404F9A"/>
    <w:rsid w:val="00405290"/>
    <w:rsid w:val="00405FCB"/>
    <w:rsid w:val="004060A0"/>
    <w:rsid w:val="004060AC"/>
    <w:rsid w:val="0040630B"/>
    <w:rsid w:val="0040636B"/>
    <w:rsid w:val="00406EAD"/>
    <w:rsid w:val="004070F4"/>
    <w:rsid w:val="0040714B"/>
    <w:rsid w:val="00407283"/>
    <w:rsid w:val="00407387"/>
    <w:rsid w:val="00407A57"/>
    <w:rsid w:val="00407BDA"/>
    <w:rsid w:val="00407D4A"/>
    <w:rsid w:val="00410A2B"/>
    <w:rsid w:val="004114FA"/>
    <w:rsid w:val="004117C1"/>
    <w:rsid w:val="00411B04"/>
    <w:rsid w:val="00411CB1"/>
    <w:rsid w:val="00412912"/>
    <w:rsid w:val="00412CF3"/>
    <w:rsid w:val="00412D1D"/>
    <w:rsid w:val="00412D32"/>
    <w:rsid w:val="00412EEA"/>
    <w:rsid w:val="00413226"/>
    <w:rsid w:val="00413AE6"/>
    <w:rsid w:val="00413CE7"/>
    <w:rsid w:val="00414702"/>
    <w:rsid w:val="0041489A"/>
    <w:rsid w:val="0041494F"/>
    <w:rsid w:val="00414DAF"/>
    <w:rsid w:val="004155FE"/>
    <w:rsid w:val="004156B9"/>
    <w:rsid w:val="0041582D"/>
    <w:rsid w:val="004161B0"/>
    <w:rsid w:val="00416CB3"/>
    <w:rsid w:val="0041715B"/>
    <w:rsid w:val="00417388"/>
    <w:rsid w:val="004205A5"/>
    <w:rsid w:val="0042092D"/>
    <w:rsid w:val="00420CE8"/>
    <w:rsid w:val="00420DEE"/>
    <w:rsid w:val="0042116D"/>
    <w:rsid w:val="00421C2E"/>
    <w:rsid w:val="004221AE"/>
    <w:rsid w:val="004222D4"/>
    <w:rsid w:val="00422329"/>
    <w:rsid w:val="0042283D"/>
    <w:rsid w:val="00422D12"/>
    <w:rsid w:val="00423980"/>
    <w:rsid w:val="00424571"/>
    <w:rsid w:val="00425267"/>
    <w:rsid w:val="00425409"/>
    <w:rsid w:val="00426507"/>
    <w:rsid w:val="004269D5"/>
    <w:rsid w:val="00426B1C"/>
    <w:rsid w:val="00426BD1"/>
    <w:rsid w:val="00426D26"/>
    <w:rsid w:val="00427667"/>
    <w:rsid w:val="00427A41"/>
    <w:rsid w:val="00427C04"/>
    <w:rsid w:val="00430867"/>
    <w:rsid w:val="0043120C"/>
    <w:rsid w:val="004312E4"/>
    <w:rsid w:val="0043148B"/>
    <w:rsid w:val="00431799"/>
    <w:rsid w:val="0043226D"/>
    <w:rsid w:val="004330CD"/>
    <w:rsid w:val="00433856"/>
    <w:rsid w:val="00433B3F"/>
    <w:rsid w:val="00434649"/>
    <w:rsid w:val="00434D55"/>
    <w:rsid w:val="00435755"/>
    <w:rsid w:val="004359C9"/>
    <w:rsid w:val="00435D3E"/>
    <w:rsid w:val="004364F0"/>
    <w:rsid w:val="00436A0B"/>
    <w:rsid w:val="004372E3"/>
    <w:rsid w:val="004375D2"/>
    <w:rsid w:val="00437A3E"/>
    <w:rsid w:val="004406DD"/>
    <w:rsid w:val="0044114E"/>
    <w:rsid w:val="004411BB"/>
    <w:rsid w:val="004414DB"/>
    <w:rsid w:val="004415F1"/>
    <w:rsid w:val="0044162A"/>
    <w:rsid w:val="0044272D"/>
    <w:rsid w:val="00442910"/>
    <w:rsid w:val="00442BAE"/>
    <w:rsid w:val="0044303D"/>
    <w:rsid w:val="00443230"/>
    <w:rsid w:val="00443488"/>
    <w:rsid w:val="00444154"/>
    <w:rsid w:val="004442B4"/>
    <w:rsid w:val="004445B6"/>
    <w:rsid w:val="00444966"/>
    <w:rsid w:val="00444CC6"/>
    <w:rsid w:val="004452EA"/>
    <w:rsid w:val="004456A5"/>
    <w:rsid w:val="004456F1"/>
    <w:rsid w:val="0044586D"/>
    <w:rsid w:val="00446ADE"/>
    <w:rsid w:val="004471EC"/>
    <w:rsid w:val="00447262"/>
    <w:rsid w:val="004473FF"/>
    <w:rsid w:val="00447669"/>
    <w:rsid w:val="00447CB6"/>
    <w:rsid w:val="00447FBA"/>
    <w:rsid w:val="00450155"/>
    <w:rsid w:val="004501EA"/>
    <w:rsid w:val="0045097B"/>
    <w:rsid w:val="00452C42"/>
    <w:rsid w:val="00452F4B"/>
    <w:rsid w:val="004547FB"/>
    <w:rsid w:val="00454ABD"/>
    <w:rsid w:val="00455407"/>
    <w:rsid w:val="00455F13"/>
    <w:rsid w:val="00456821"/>
    <w:rsid w:val="00456ED8"/>
    <w:rsid w:val="0045760D"/>
    <w:rsid w:val="004606CF"/>
    <w:rsid w:val="00461335"/>
    <w:rsid w:val="0046171E"/>
    <w:rsid w:val="00461805"/>
    <w:rsid w:val="00462024"/>
    <w:rsid w:val="004627C6"/>
    <w:rsid w:val="00462E07"/>
    <w:rsid w:val="00463458"/>
    <w:rsid w:val="00463835"/>
    <w:rsid w:val="004638BE"/>
    <w:rsid w:val="0046419D"/>
    <w:rsid w:val="00464CD7"/>
    <w:rsid w:val="00464E3C"/>
    <w:rsid w:val="004659CA"/>
    <w:rsid w:val="00465BF0"/>
    <w:rsid w:val="0046606D"/>
    <w:rsid w:val="00466736"/>
    <w:rsid w:val="004667CB"/>
    <w:rsid w:val="00466A6B"/>
    <w:rsid w:val="004670D8"/>
    <w:rsid w:val="0046737B"/>
    <w:rsid w:val="004673C7"/>
    <w:rsid w:val="00467CFD"/>
    <w:rsid w:val="0047015C"/>
    <w:rsid w:val="004715A8"/>
    <w:rsid w:val="004718BC"/>
    <w:rsid w:val="00471D15"/>
    <w:rsid w:val="0047251E"/>
    <w:rsid w:val="00472572"/>
    <w:rsid w:val="00472D4F"/>
    <w:rsid w:val="0047345D"/>
    <w:rsid w:val="00474319"/>
    <w:rsid w:val="00474C94"/>
    <w:rsid w:val="00474CC6"/>
    <w:rsid w:val="00475070"/>
    <w:rsid w:val="0047534A"/>
    <w:rsid w:val="00475446"/>
    <w:rsid w:val="004760B5"/>
    <w:rsid w:val="0047770C"/>
    <w:rsid w:val="0047797D"/>
    <w:rsid w:val="00480955"/>
    <w:rsid w:val="004810F0"/>
    <w:rsid w:val="00481A83"/>
    <w:rsid w:val="00481AC9"/>
    <w:rsid w:val="00483075"/>
    <w:rsid w:val="004832D2"/>
    <w:rsid w:val="004838BA"/>
    <w:rsid w:val="00483F97"/>
    <w:rsid w:val="00484057"/>
    <w:rsid w:val="00484254"/>
    <w:rsid w:val="00484C4F"/>
    <w:rsid w:val="00484D96"/>
    <w:rsid w:val="004854BC"/>
    <w:rsid w:val="00486408"/>
    <w:rsid w:val="00486A10"/>
    <w:rsid w:val="00486DB1"/>
    <w:rsid w:val="00487F7B"/>
    <w:rsid w:val="00490089"/>
    <w:rsid w:val="004907A8"/>
    <w:rsid w:val="00490F1C"/>
    <w:rsid w:val="0049130E"/>
    <w:rsid w:val="00491930"/>
    <w:rsid w:val="0049196C"/>
    <w:rsid w:val="00492089"/>
    <w:rsid w:val="004925DE"/>
    <w:rsid w:val="00492681"/>
    <w:rsid w:val="00492837"/>
    <w:rsid w:val="00492B26"/>
    <w:rsid w:val="0049310B"/>
    <w:rsid w:val="00493337"/>
    <w:rsid w:val="0049362A"/>
    <w:rsid w:val="00493748"/>
    <w:rsid w:val="004941FC"/>
    <w:rsid w:val="00495024"/>
    <w:rsid w:val="00495871"/>
    <w:rsid w:val="00495C04"/>
    <w:rsid w:val="00495C8D"/>
    <w:rsid w:val="00496E11"/>
    <w:rsid w:val="0049753F"/>
    <w:rsid w:val="00497594"/>
    <w:rsid w:val="004A01B6"/>
    <w:rsid w:val="004A0392"/>
    <w:rsid w:val="004A077B"/>
    <w:rsid w:val="004A0F29"/>
    <w:rsid w:val="004A120A"/>
    <w:rsid w:val="004A1681"/>
    <w:rsid w:val="004A1732"/>
    <w:rsid w:val="004A192E"/>
    <w:rsid w:val="004A1F81"/>
    <w:rsid w:val="004A2AC7"/>
    <w:rsid w:val="004A2FD2"/>
    <w:rsid w:val="004A3039"/>
    <w:rsid w:val="004A33BD"/>
    <w:rsid w:val="004A3FC7"/>
    <w:rsid w:val="004A441A"/>
    <w:rsid w:val="004A4850"/>
    <w:rsid w:val="004A4E72"/>
    <w:rsid w:val="004A5181"/>
    <w:rsid w:val="004A56DB"/>
    <w:rsid w:val="004A583A"/>
    <w:rsid w:val="004A5D03"/>
    <w:rsid w:val="004A6095"/>
    <w:rsid w:val="004A6327"/>
    <w:rsid w:val="004A693F"/>
    <w:rsid w:val="004A7485"/>
    <w:rsid w:val="004A75C2"/>
    <w:rsid w:val="004A7B45"/>
    <w:rsid w:val="004B045C"/>
    <w:rsid w:val="004B067E"/>
    <w:rsid w:val="004B077C"/>
    <w:rsid w:val="004B0A8C"/>
    <w:rsid w:val="004B0C34"/>
    <w:rsid w:val="004B102E"/>
    <w:rsid w:val="004B1992"/>
    <w:rsid w:val="004B21D0"/>
    <w:rsid w:val="004B2413"/>
    <w:rsid w:val="004B2494"/>
    <w:rsid w:val="004B2960"/>
    <w:rsid w:val="004B2EBF"/>
    <w:rsid w:val="004B2F95"/>
    <w:rsid w:val="004B3000"/>
    <w:rsid w:val="004B30A3"/>
    <w:rsid w:val="004B31B1"/>
    <w:rsid w:val="004B3CEE"/>
    <w:rsid w:val="004B446D"/>
    <w:rsid w:val="004B475E"/>
    <w:rsid w:val="004B492C"/>
    <w:rsid w:val="004B4E96"/>
    <w:rsid w:val="004B4F29"/>
    <w:rsid w:val="004B562C"/>
    <w:rsid w:val="004B5D27"/>
    <w:rsid w:val="004B5EF9"/>
    <w:rsid w:val="004B5FBF"/>
    <w:rsid w:val="004B6051"/>
    <w:rsid w:val="004B6056"/>
    <w:rsid w:val="004B70D3"/>
    <w:rsid w:val="004B71BF"/>
    <w:rsid w:val="004B754B"/>
    <w:rsid w:val="004B75D1"/>
    <w:rsid w:val="004B79B4"/>
    <w:rsid w:val="004C0170"/>
    <w:rsid w:val="004C0C0B"/>
    <w:rsid w:val="004C10EF"/>
    <w:rsid w:val="004C12A3"/>
    <w:rsid w:val="004C1640"/>
    <w:rsid w:val="004C17F2"/>
    <w:rsid w:val="004C1E4E"/>
    <w:rsid w:val="004C241E"/>
    <w:rsid w:val="004C2473"/>
    <w:rsid w:val="004C2504"/>
    <w:rsid w:val="004C2BCA"/>
    <w:rsid w:val="004C3323"/>
    <w:rsid w:val="004C389A"/>
    <w:rsid w:val="004C424E"/>
    <w:rsid w:val="004C4F26"/>
    <w:rsid w:val="004C55FD"/>
    <w:rsid w:val="004C60B4"/>
    <w:rsid w:val="004C6417"/>
    <w:rsid w:val="004C6BCB"/>
    <w:rsid w:val="004C6C52"/>
    <w:rsid w:val="004C6E91"/>
    <w:rsid w:val="004C796F"/>
    <w:rsid w:val="004D077D"/>
    <w:rsid w:val="004D09C1"/>
    <w:rsid w:val="004D2078"/>
    <w:rsid w:val="004D2A50"/>
    <w:rsid w:val="004D349C"/>
    <w:rsid w:val="004D3643"/>
    <w:rsid w:val="004D419A"/>
    <w:rsid w:val="004D4540"/>
    <w:rsid w:val="004D4E8B"/>
    <w:rsid w:val="004D5026"/>
    <w:rsid w:val="004D52D2"/>
    <w:rsid w:val="004D53D6"/>
    <w:rsid w:val="004D611D"/>
    <w:rsid w:val="004D6EA8"/>
    <w:rsid w:val="004D7E56"/>
    <w:rsid w:val="004E0E0E"/>
    <w:rsid w:val="004E0E46"/>
    <w:rsid w:val="004E19A4"/>
    <w:rsid w:val="004E1B3F"/>
    <w:rsid w:val="004E213A"/>
    <w:rsid w:val="004E2948"/>
    <w:rsid w:val="004E2D58"/>
    <w:rsid w:val="004E339C"/>
    <w:rsid w:val="004E37B5"/>
    <w:rsid w:val="004E3A8E"/>
    <w:rsid w:val="004E3B73"/>
    <w:rsid w:val="004E4416"/>
    <w:rsid w:val="004E49C5"/>
    <w:rsid w:val="004E516F"/>
    <w:rsid w:val="004E51F2"/>
    <w:rsid w:val="004E5238"/>
    <w:rsid w:val="004E5BFC"/>
    <w:rsid w:val="004E5CA3"/>
    <w:rsid w:val="004E617D"/>
    <w:rsid w:val="004E6304"/>
    <w:rsid w:val="004E7460"/>
    <w:rsid w:val="004E754F"/>
    <w:rsid w:val="004E7F58"/>
    <w:rsid w:val="004F01CD"/>
    <w:rsid w:val="004F1124"/>
    <w:rsid w:val="004F15E8"/>
    <w:rsid w:val="004F1EA4"/>
    <w:rsid w:val="004F20E3"/>
    <w:rsid w:val="004F268C"/>
    <w:rsid w:val="004F2801"/>
    <w:rsid w:val="004F2AB0"/>
    <w:rsid w:val="004F2CD1"/>
    <w:rsid w:val="004F3F8E"/>
    <w:rsid w:val="004F4117"/>
    <w:rsid w:val="004F47E1"/>
    <w:rsid w:val="004F4D27"/>
    <w:rsid w:val="004F4E7B"/>
    <w:rsid w:val="004F570E"/>
    <w:rsid w:val="004F6205"/>
    <w:rsid w:val="004F6EEA"/>
    <w:rsid w:val="004F751D"/>
    <w:rsid w:val="004F7F62"/>
    <w:rsid w:val="00500072"/>
    <w:rsid w:val="00500C18"/>
    <w:rsid w:val="00500D38"/>
    <w:rsid w:val="0050117E"/>
    <w:rsid w:val="005015D0"/>
    <w:rsid w:val="005016C7"/>
    <w:rsid w:val="005017E6"/>
    <w:rsid w:val="0050282B"/>
    <w:rsid w:val="0050378E"/>
    <w:rsid w:val="005038EA"/>
    <w:rsid w:val="0050419A"/>
    <w:rsid w:val="005058F5"/>
    <w:rsid w:val="00505C7F"/>
    <w:rsid w:val="005066ED"/>
    <w:rsid w:val="00506956"/>
    <w:rsid w:val="00507006"/>
    <w:rsid w:val="005100AC"/>
    <w:rsid w:val="00510BFA"/>
    <w:rsid w:val="0051122D"/>
    <w:rsid w:val="0051197A"/>
    <w:rsid w:val="00511EBA"/>
    <w:rsid w:val="00512535"/>
    <w:rsid w:val="00512A19"/>
    <w:rsid w:val="00512A2B"/>
    <w:rsid w:val="00513EAF"/>
    <w:rsid w:val="005146E7"/>
    <w:rsid w:val="00514978"/>
    <w:rsid w:val="00514CD3"/>
    <w:rsid w:val="00515488"/>
    <w:rsid w:val="005160F0"/>
    <w:rsid w:val="00516945"/>
    <w:rsid w:val="00517AA2"/>
    <w:rsid w:val="00517BDA"/>
    <w:rsid w:val="00520553"/>
    <w:rsid w:val="00520AA5"/>
    <w:rsid w:val="00521B82"/>
    <w:rsid w:val="00521EDD"/>
    <w:rsid w:val="0052219E"/>
    <w:rsid w:val="0052360E"/>
    <w:rsid w:val="0052369A"/>
    <w:rsid w:val="0052405F"/>
    <w:rsid w:val="00524333"/>
    <w:rsid w:val="00524588"/>
    <w:rsid w:val="005245E8"/>
    <w:rsid w:val="005251B5"/>
    <w:rsid w:val="00525452"/>
    <w:rsid w:val="005257A3"/>
    <w:rsid w:val="005258EE"/>
    <w:rsid w:val="005259E5"/>
    <w:rsid w:val="00525B8C"/>
    <w:rsid w:val="005265B4"/>
    <w:rsid w:val="00526D51"/>
    <w:rsid w:val="0053023E"/>
    <w:rsid w:val="005312A4"/>
    <w:rsid w:val="00532C4B"/>
    <w:rsid w:val="00533FB5"/>
    <w:rsid w:val="0053415E"/>
    <w:rsid w:val="005347A6"/>
    <w:rsid w:val="005348B7"/>
    <w:rsid w:val="0053535C"/>
    <w:rsid w:val="005356E5"/>
    <w:rsid w:val="00535F0E"/>
    <w:rsid w:val="00535F58"/>
    <w:rsid w:val="0053645A"/>
    <w:rsid w:val="00536D6D"/>
    <w:rsid w:val="00537239"/>
    <w:rsid w:val="00537598"/>
    <w:rsid w:val="005379DA"/>
    <w:rsid w:val="00537CCE"/>
    <w:rsid w:val="00537EDB"/>
    <w:rsid w:val="005405FC"/>
    <w:rsid w:val="00540B83"/>
    <w:rsid w:val="00540C9F"/>
    <w:rsid w:val="00540EA3"/>
    <w:rsid w:val="0054104F"/>
    <w:rsid w:val="0054157F"/>
    <w:rsid w:val="00541A05"/>
    <w:rsid w:val="00541BA9"/>
    <w:rsid w:val="005427BE"/>
    <w:rsid w:val="0054283A"/>
    <w:rsid w:val="00542863"/>
    <w:rsid w:val="005429A6"/>
    <w:rsid w:val="00542BB6"/>
    <w:rsid w:val="005433ED"/>
    <w:rsid w:val="005436E2"/>
    <w:rsid w:val="00543973"/>
    <w:rsid w:val="0054430C"/>
    <w:rsid w:val="005444C0"/>
    <w:rsid w:val="00544ADD"/>
    <w:rsid w:val="00544CA4"/>
    <w:rsid w:val="00544DD1"/>
    <w:rsid w:val="005467DB"/>
    <w:rsid w:val="005468B5"/>
    <w:rsid w:val="005476E2"/>
    <w:rsid w:val="005478A3"/>
    <w:rsid w:val="0054796D"/>
    <w:rsid w:val="005509C4"/>
    <w:rsid w:val="00550B86"/>
    <w:rsid w:val="00550EC3"/>
    <w:rsid w:val="00550FDF"/>
    <w:rsid w:val="00551071"/>
    <w:rsid w:val="005510AC"/>
    <w:rsid w:val="0055136F"/>
    <w:rsid w:val="00552061"/>
    <w:rsid w:val="00553709"/>
    <w:rsid w:val="005538F1"/>
    <w:rsid w:val="00553DFA"/>
    <w:rsid w:val="0055442C"/>
    <w:rsid w:val="0055489B"/>
    <w:rsid w:val="005564B9"/>
    <w:rsid w:val="00557A49"/>
    <w:rsid w:val="00557DBF"/>
    <w:rsid w:val="005603F8"/>
    <w:rsid w:val="005605BA"/>
    <w:rsid w:val="00560AE3"/>
    <w:rsid w:val="00561041"/>
    <w:rsid w:val="00561F7E"/>
    <w:rsid w:val="00562113"/>
    <w:rsid w:val="00562FAB"/>
    <w:rsid w:val="00562FFC"/>
    <w:rsid w:val="005639E6"/>
    <w:rsid w:val="00563D80"/>
    <w:rsid w:val="005644B9"/>
    <w:rsid w:val="005648B8"/>
    <w:rsid w:val="0056518B"/>
    <w:rsid w:val="00565802"/>
    <w:rsid w:val="00565FFE"/>
    <w:rsid w:val="00566123"/>
    <w:rsid w:val="005678FA"/>
    <w:rsid w:val="0057169D"/>
    <w:rsid w:val="00571C60"/>
    <w:rsid w:val="00571F45"/>
    <w:rsid w:val="00572224"/>
    <w:rsid w:val="00573872"/>
    <w:rsid w:val="00574982"/>
    <w:rsid w:val="00575012"/>
    <w:rsid w:val="00575387"/>
    <w:rsid w:val="00575E21"/>
    <w:rsid w:val="005762DA"/>
    <w:rsid w:val="005767E9"/>
    <w:rsid w:val="00576B4A"/>
    <w:rsid w:val="00577016"/>
    <w:rsid w:val="0057707B"/>
    <w:rsid w:val="00577282"/>
    <w:rsid w:val="005773AA"/>
    <w:rsid w:val="00577920"/>
    <w:rsid w:val="00577AB9"/>
    <w:rsid w:val="00580B06"/>
    <w:rsid w:val="00580F3E"/>
    <w:rsid w:val="00581526"/>
    <w:rsid w:val="00581D32"/>
    <w:rsid w:val="00581F8B"/>
    <w:rsid w:val="00582B4A"/>
    <w:rsid w:val="00582BFA"/>
    <w:rsid w:val="005831D1"/>
    <w:rsid w:val="005836F2"/>
    <w:rsid w:val="00583721"/>
    <w:rsid w:val="00584470"/>
    <w:rsid w:val="005848D6"/>
    <w:rsid w:val="00584E90"/>
    <w:rsid w:val="00585011"/>
    <w:rsid w:val="0058568B"/>
    <w:rsid w:val="00585925"/>
    <w:rsid w:val="005865D6"/>
    <w:rsid w:val="00586A54"/>
    <w:rsid w:val="005874CD"/>
    <w:rsid w:val="00590322"/>
    <w:rsid w:val="0059043A"/>
    <w:rsid w:val="0059053F"/>
    <w:rsid w:val="00590BB4"/>
    <w:rsid w:val="00590C64"/>
    <w:rsid w:val="00590CB2"/>
    <w:rsid w:val="00590E14"/>
    <w:rsid w:val="00590EB0"/>
    <w:rsid w:val="0059144F"/>
    <w:rsid w:val="00593AB8"/>
    <w:rsid w:val="00593F00"/>
    <w:rsid w:val="00595008"/>
    <w:rsid w:val="0059525C"/>
    <w:rsid w:val="00595595"/>
    <w:rsid w:val="00596BBD"/>
    <w:rsid w:val="00596E00"/>
    <w:rsid w:val="005A02A9"/>
    <w:rsid w:val="005A06AE"/>
    <w:rsid w:val="005A0CD8"/>
    <w:rsid w:val="005A1A1D"/>
    <w:rsid w:val="005A1C32"/>
    <w:rsid w:val="005A26ED"/>
    <w:rsid w:val="005A2B6B"/>
    <w:rsid w:val="005A36F8"/>
    <w:rsid w:val="005A465F"/>
    <w:rsid w:val="005A4A24"/>
    <w:rsid w:val="005A4C6F"/>
    <w:rsid w:val="005A4D89"/>
    <w:rsid w:val="005A5157"/>
    <w:rsid w:val="005A542A"/>
    <w:rsid w:val="005A5882"/>
    <w:rsid w:val="005A6ECA"/>
    <w:rsid w:val="005A7764"/>
    <w:rsid w:val="005A7959"/>
    <w:rsid w:val="005B1007"/>
    <w:rsid w:val="005B1309"/>
    <w:rsid w:val="005B1938"/>
    <w:rsid w:val="005B1AF1"/>
    <w:rsid w:val="005B1F1E"/>
    <w:rsid w:val="005B2AEF"/>
    <w:rsid w:val="005B312E"/>
    <w:rsid w:val="005B33A5"/>
    <w:rsid w:val="005B33F7"/>
    <w:rsid w:val="005B3E4D"/>
    <w:rsid w:val="005B496E"/>
    <w:rsid w:val="005B4D89"/>
    <w:rsid w:val="005B5532"/>
    <w:rsid w:val="005B5A3A"/>
    <w:rsid w:val="005B5CB7"/>
    <w:rsid w:val="005B5DDC"/>
    <w:rsid w:val="005B6E21"/>
    <w:rsid w:val="005B6E77"/>
    <w:rsid w:val="005B78E7"/>
    <w:rsid w:val="005C0A50"/>
    <w:rsid w:val="005C0F30"/>
    <w:rsid w:val="005C1005"/>
    <w:rsid w:val="005C1A41"/>
    <w:rsid w:val="005C2380"/>
    <w:rsid w:val="005C291D"/>
    <w:rsid w:val="005C29FE"/>
    <w:rsid w:val="005C2A88"/>
    <w:rsid w:val="005C3506"/>
    <w:rsid w:val="005C38A2"/>
    <w:rsid w:val="005C3CCC"/>
    <w:rsid w:val="005C40B2"/>
    <w:rsid w:val="005C4210"/>
    <w:rsid w:val="005C4A3E"/>
    <w:rsid w:val="005C4F4F"/>
    <w:rsid w:val="005C4FE7"/>
    <w:rsid w:val="005C533C"/>
    <w:rsid w:val="005C55A4"/>
    <w:rsid w:val="005C57E8"/>
    <w:rsid w:val="005C605E"/>
    <w:rsid w:val="005C60A8"/>
    <w:rsid w:val="005C69CD"/>
    <w:rsid w:val="005C6DE7"/>
    <w:rsid w:val="005C6E80"/>
    <w:rsid w:val="005C70AE"/>
    <w:rsid w:val="005C780D"/>
    <w:rsid w:val="005C7E11"/>
    <w:rsid w:val="005D05A7"/>
    <w:rsid w:val="005D064E"/>
    <w:rsid w:val="005D0BB0"/>
    <w:rsid w:val="005D1110"/>
    <w:rsid w:val="005D1476"/>
    <w:rsid w:val="005D1DA5"/>
    <w:rsid w:val="005D25CA"/>
    <w:rsid w:val="005D4072"/>
    <w:rsid w:val="005D4A72"/>
    <w:rsid w:val="005D4C30"/>
    <w:rsid w:val="005D4C6A"/>
    <w:rsid w:val="005D5228"/>
    <w:rsid w:val="005D54EB"/>
    <w:rsid w:val="005D65E0"/>
    <w:rsid w:val="005D6A36"/>
    <w:rsid w:val="005D7111"/>
    <w:rsid w:val="005D7A88"/>
    <w:rsid w:val="005E0547"/>
    <w:rsid w:val="005E08A1"/>
    <w:rsid w:val="005E0A47"/>
    <w:rsid w:val="005E0C54"/>
    <w:rsid w:val="005E0D86"/>
    <w:rsid w:val="005E0DE0"/>
    <w:rsid w:val="005E1293"/>
    <w:rsid w:val="005E1773"/>
    <w:rsid w:val="005E1CA1"/>
    <w:rsid w:val="005E1CA6"/>
    <w:rsid w:val="005E408F"/>
    <w:rsid w:val="005E4A7A"/>
    <w:rsid w:val="005E5019"/>
    <w:rsid w:val="005E5131"/>
    <w:rsid w:val="005E51B8"/>
    <w:rsid w:val="005E5E6D"/>
    <w:rsid w:val="005E601B"/>
    <w:rsid w:val="005E6505"/>
    <w:rsid w:val="005E6A3C"/>
    <w:rsid w:val="005E6A95"/>
    <w:rsid w:val="005E72BF"/>
    <w:rsid w:val="005E7A7C"/>
    <w:rsid w:val="005F02F9"/>
    <w:rsid w:val="005F03F6"/>
    <w:rsid w:val="005F043E"/>
    <w:rsid w:val="005F0B96"/>
    <w:rsid w:val="005F10AF"/>
    <w:rsid w:val="005F1B38"/>
    <w:rsid w:val="005F1B55"/>
    <w:rsid w:val="005F1BF6"/>
    <w:rsid w:val="005F2098"/>
    <w:rsid w:val="005F2407"/>
    <w:rsid w:val="005F2B2D"/>
    <w:rsid w:val="005F3893"/>
    <w:rsid w:val="005F3D55"/>
    <w:rsid w:val="005F418B"/>
    <w:rsid w:val="005F42BB"/>
    <w:rsid w:val="005F43D6"/>
    <w:rsid w:val="005F45DB"/>
    <w:rsid w:val="005F4735"/>
    <w:rsid w:val="005F4F28"/>
    <w:rsid w:val="005F56E5"/>
    <w:rsid w:val="005F57F7"/>
    <w:rsid w:val="005F5963"/>
    <w:rsid w:val="005F5D39"/>
    <w:rsid w:val="005F6585"/>
    <w:rsid w:val="005F6712"/>
    <w:rsid w:val="005F7EAB"/>
    <w:rsid w:val="0060013D"/>
    <w:rsid w:val="0060098E"/>
    <w:rsid w:val="00600CD9"/>
    <w:rsid w:val="00601019"/>
    <w:rsid w:val="00601034"/>
    <w:rsid w:val="006015FD"/>
    <w:rsid w:val="00601638"/>
    <w:rsid w:val="0060226F"/>
    <w:rsid w:val="0060228F"/>
    <w:rsid w:val="006023C9"/>
    <w:rsid w:val="00602AD9"/>
    <w:rsid w:val="006032DE"/>
    <w:rsid w:val="006034FD"/>
    <w:rsid w:val="006039AF"/>
    <w:rsid w:val="00605322"/>
    <w:rsid w:val="0060563A"/>
    <w:rsid w:val="00605988"/>
    <w:rsid w:val="00606A21"/>
    <w:rsid w:val="0060751D"/>
    <w:rsid w:val="0060768D"/>
    <w:rsid w:val="006076A6"/>
    <w:rsid w:val="00607E6C"/>
    <w:rsid w:val="00607FC4"/>
    <w:rsid w:val="00610460"/>
    <w:rsid w:val="006107D6"/>
    <w:rsid w:val="00611FD0"/>
    <w:rsid w:val="00612096"/>
    <w:rsid w:val="00612449"/>
    <w:rsid w:val="006126DD"/>
    <w:rsid w:val="00612B88"/>
    <w:rsid w:val="006133BB"/>
    <w:rsid w:val="00614682"/>
    <w:rsid w:val="0061477E"/>
    <w:rsid w:val="006148AC"/>
    <w:rsid w:val="0061522C"/>
    <w:rsid w:val="006153E1"/>
    <w:rsid w:val="00615C1B"/>
    <w:rsid w:val="00615F59"/>
    <w:rsid w:val="00616764"/>
    <w:rsid w:val="006168CD"/>
    <w:rsid w:val="006168FA"/>
    <w:rsid w:val="00617E0F"/>
    <w:rsid w:val="00620891"/>
    <w:rsid w:val="0062098E"/>
    <w:rsid w:val="00620C7B"/>
    <w:rsid w:val="00620DF9"/>
    <w:rsid w:val="00622B38"/>
    <w:rsid w:val="00622EBC"/>
    <w:rsid w:val="0062333B"/>
    <w:rsid w:val="006237FB"/>
    <w:rsid w:val="00623A7D"/>
    <w:rsid w:val="00624106"/>
    <w:rsid w:val="00624433"/>
    <w:rsid w:val="00625084"/>
    <w:rsid w:val="00625B2A"/>
    <w:rsid w:val="0062652D"/>
    <w:rsid w:val="00626C82"/>
    <w:rsid w:val="00626D84"/>
    <w:rsid w:val="00626DC4"/>
    <w:rsid w:val="00627565"/>
    <w:rsid w:val="00627648"/>
    <w:rsid w:val="006313C6"/>
    <w:rsid w:val="00631623"/>
    <w:rsid w:val="00631A1D"/>
    <w:rsid w:val="00631B79"/>
    <w:rsid w:val="00631BC8"/>
    <w:rsid w:val="00631D7E"/>
    <w:rsid w:val="006338BF"/>
    <w:rsid w:val="00633F28"/>
    <w:rsid w:val="00635514"/>
    <w:rsid w:val="0063587E"/>
    <w:rsid w:val="006358E3"/>
    <w:rsid w:val="00635E12"/>
    <w:rsid w:val="00635E59"/>
    <w:rsid w:val="0063606B"/>
    <w:rsid w:val="00636202"/>
    <w:rsid w:val="0063635C"/>
    <w:rsid w:val="00636BA6"/>
    <w:rsid w:val="006370E6"/>
    <w:rsid w:val="00637BDA"/>
    <w:rsid w:val="00637DD2"/>
    <w:rsid w:val="0064020A"/>
    <w:rsid w:val="0064097B"/>
    <w:rsid w:val="00640C68"/>
    <w:rsid w:val="00641E83"/>
    <w:rsid w:val="00641F06"/>
    <w:rsid w:val="00641F65"/>
    <w:rsid w:val="0064237F"/>
    <w:rsid w:val="006423D9"/>
    <w:rsid w:val="00642904"/>
    <w:rsid w:val="00642AD3"/>
    <w:rsid w:val="00642E88"/>
    <w:rsid w:val="006443E5"/>
    <w:rsid w:val="006444E0"/>
    <w:rsid w:val="006447A4"/>
    <w:rsid w:val="006448D5"/>
    <w:rsid w:val="00645484"/>
    <w:rsid w:val="00645EEF"/>
    <w:rsid w:val="00646174"/>
    <w:rsid w:val="0064618C"/>
    <w:rsid w:val="006466F6"/>
    <w:rsid w:val="00650361"/>
    <w:rsid w:val="006513AD"/>
    <w:rsid w:val="00651DE6"/>
    <w:rsid w:val="0065212F"/>
    <w:rsid w:val="00652184"/>
    <w:rsid w:val="00652817"/>
    <w:rsid w:val="0065317B"/>
    <w:rsid w:val="00653199"/>
    <w:rsid w:val="00653AB2"/>
    <w:rsid w:val="00654963"/>
    <w:rsid w:val="0065590A"/>
    <w:rsid w:val="00655CAF"/>
    <w:rsid w:val="00657110"/>
    <w:rsid w:val="00657F22"/>
    <w:rsid w:val="006600CC"/>
    <w:rsid w:val="00660C33"/>
    <w:rsid w:val="006612E1"/>
    <w:rsid w:val="006618CE"/>
    <w:rsid w:val="0066197E"/>
    <w:rsid w:val="00661B7D"/>
    <w:rsid w:val="00661C90"/>
    <w:rsid w:val="00663BD9"/>
    <w:rsid w:val="006658E8"/>
    <w:rsid w:val="006662E2"/>
    <w:rsid w:val="0066659F"/>
    <w:rsid w:val="00666BC9"/>
    <w:rsid w:val="00666D75"/>
    <w:rsid w:val="00666F0F"/>
    <w:rsid w:val="00667B52"/>
    <w:rsid w:val="00670948"/>
    <w:rsid w:val="00670B1C"/>
    <w:rsid w:val="00670FA0"/>
    <w:rsid w:val="006720AE"/>
    <w:rsid w:val="00672D3F"/>
    <w:rsid w:val="00673B49"/>
    <w:rsid w:val="00673F88"/>
    <w:rsid w:val="006740B3"/>
    <w:rsid w:val="00674606"/>
    <w:rsid w:val="00674660"/>
    <w:rsid w:val="00674D06"/>
    <w:rsid w:val="0067508A"/>
    <w:rsid w:val="0067522D"/>
    <w:rsid w:val="00675882"/>
    <w:rsid w:val="00675CB9"/>
    <w:rsid w:val="006766E2"/>
    <w:rsid w:val="00676A27"/>
    <w:rsid w:val="0067743E"/>
    <w:rsid w:val="00677A81"/>
    <w:rsid w:val="0068045F"/>
    <w:rsid w:val="00680A5D"/>
    <w:rsid w:val="0068139A"/>
    <w:rsid w:val="006815ED"/>
    <w:rsid w:val="00681DE2"/>
    <w:rsid w:val="0068209B"/>
    <w:rsid w:val="00682EF4"/>
    <w:rsid w:val="006836CF"/>
    <w:rsid w:val="006838FA"/>
    <w:rsid w:val="00683FCE"/>
    <w:rsid w:val="00684867"/>
    <w:rsid w:val="006850CE"/>
    <w:rsid w:val="006852CF"/>
    <w:rsid w:val="00685316"/>
    <w:rsid w:val="00685465"/>
    <w:rsid w:val="006859E6"/>
    <w:rsid w:val="00686455"/>
    <w:rsid w:val="00687C21"/>
    <w:rsid w:val="00687CA0"/>
    <w:rsid w:val="006902EE"/>
    <w:rsid w:val="0069082E"/>
    <w:rsid w:val="00691059"/>
    <w:rsid w:val="006911A8"/>
    <w:rsid w:val="00691CE9"/>
    <w:rsid w:val="00691E03"/>
    <w:rsid w:val="006924A1"/>
    <w:rsid w:val="006924AD"/>
    <w:rsid w:val="00693310"/>
    <w:rsid w:val="00693CA7"/>
    <w:rsid w:val="006943E4"/>
    <w:rsid w:val="006945BD"/>
    <w:rsid w:val="00694723"/>
    <w:rsid w:val="0069492D"/>
    <w:rsid w:val="006955E0"/>
    <w:rsid w:val="00695900"/>
    <w:rsid w:val="00695C5D"/>
    <w:rsid w:val="00696469"/>
    <w:rsid w:val="0069657B"/>
    <w:rsid w:val="00696DB2"/>
    <w:rsid w:val="006979DD"/>
    <w:rsid w:val="006A01AB"/>
    <w:rsid w:val="006A02E2"/>
    <w:rsid w:val="006A0804"/>
    <w:rsid w:val="006A0F68"/>
    <w:rsid w:val="006A1042"/>
    <w:rsid w:val="006A112D"/>
    <w:rsid w:val="006A1738"/>
    <w:rsid w:val="006A1798"/>
    <w:rsid w:val="006A1D8A"/>
    <w:rsid w:val="006A2403"/>
    <w:rsid w:val="006A328D"/>
    <w:rsid w:val="006A32CF"/>
    <w:rsid w:val="006A348F"/>
    <w:rsid w:val="006A35FA"/>
    <w:rsid w:val="006A39C8"/>
    <w:rsid w:val="006A5282"/>
    <w:rsid w:val="006A563A"/>
    <w:rsid w:val="006A5D3A"/>
    <w:rsid w:val="006A6A54"/>
    <w:rsid w:val="006A6EA0"/>
    <w:rsid w:val="006A76AD"/>
    <w:rsid w:val="006B0284"/>
    <w:rsid w:val="006B0ECB"/>
    <w:rsid w:val="006B0F33"/>
    <w:rsid w:val="006B1482"/>
    <w:rsid w:val="006B189C"/>
    <w:rsid w:val="006B2D1F"/>
    <w:rsid w:val="006B3701"/>
    <w:rsid w:val="006B37AC"/>
    <w:rsid w:val="006B413C"/>
    <w:rsid w:val="006B48D3"/>
    <w:rsid w:val="006B4CB9"/>
    <w:rsid w:val="006B515E"/>
    <w:rsid w:val="006B5B2A"/>
    <w:rsid w:val="006B6250"/>
    <w:rsid w:val="006B7074"/>
    <w:rsid w:val="006B74CD"/>
    <w:rsid w:val="006B7CD7"/>
    <w:rsid w:val="006B7D23"/>
    <w:rsid w:val="006B7DB0"/>
    <w:rsid w:val="006B7FD4"/>
    <w:rsid w:val="006C0561"/>
    <w:rsid w:val="006C0587"/>
    <w:rsid w:val="006C0CC4"/>
    <w:rsid w:val="006C0ECA"/>
    <w:rsid w:val="006C2900"/>
    <w:rsid w:val="006C299E"/>
    <w:rsid w:val="006C2CBA"/>
    <w:rsid w:val="006C2F47"/>
    <w:rsid w:val="006C3432"/>
    <w:rsid w:val="006C3540"/>
    <w:rsid w:val="006C3775"/>
    <w:rsid w:val="006C388D"/>
    <w:rsid w:val="006C3BE2"/>
    <w:rsid w:val="006C4091"/>
    <w:rsid w:val="006C424E"/>
    <w:rsid w:val="006C450E"/>
    <w:rsid w:val="006C5606"/>
    <w:rsid w:val="006C589E"/>
    <w:rsid w:val="006C5C60"/>
    <w:rsid w:val="006C646F"/>
    <w:rsid w:val="006C68D2"/>
    <w:rsid w:val="006C6B55"/>
    <w:rsid w:val="006C7414"/>
    <w:rsid w:val="006C7AD3"/>
    <w:rsid w:val="006D02FD"/>
    <w:rsid w:val="006D0AF3"/>
    <w:rsid w:val="006D1391"/>
    <w:rsid w:val="006D146C"/>
    <w:rsid w:val="006D1AA8"/>
    <w:rsid w:val="006D1E3B"/>
    <w:rsid w:val="006D20A4"/>
    <w:rsid w:val="006D23AC"/>
    <w:rsid w:val="006D26D6"/>
    <w:rsid w:val="006D2769"/>
    <w:rsid w:val="006D4311"/>
    <w:rsid w:val="006D439F"/>
    <w:rsid w:val="006D44EA"/>
    <w:rsid w:val="006D549A"/>
    <w:rsid w:val="006D5555"/>
    <w:rsid w:val="006D5D78"/>
    <w:rsid w:val="006D694A"/>
    <w:rsid w:val="006D6F0C"/>
    <w:rsid w:val="006D6F7A"/>
    <w:rsid w:val="006E01D9"/>
    <w:rsid w:val="006E04FC"/>
    <w:rsid w:val="006E05E4"/>
    <w:rsid w:val="006E09C0"/>
    <w:rsid w:val="006E0A03"/>
    <w:rsid w:val="006E18BB"/>
    <w:rsid w:val="006E2B77"/>
    <w:rsid w:val="006E2CA6"/>
    <w:rsid w:val="006E32D6"/>
    <w:rsid w:val="006E362F"/>
    <w:rsid w:val="006E36BE"/>
    <w:rsid w:val="006E3ED7"/>
    <w:rsid w:val="006E3F56"/>
    <w:rsid w:val="006E51EE"/>
    <w:rsid w:val="006E5B63"/>
    <w:rsid w:val="006E5F6D"/>
    <w:rsid w:val="006E5F76"/>
    <w:rsid w:val="006E657B"/>
    <w:rsid w:val="006E68C2"/>
    <w:rsid w:val="006E6BDB"/>
    <w:rsid w:val="006E6F04"/>
    <w:rsid w:val="006E735A"/>
    <w:rsid w:val="006E7489"/>
    <w:rsid w:val="006E796B"/>
    <w:rsid w:val="006F0CB8"/>
    <w:rsid w:val="006F131F"/>
    <w:rsid w:val="006F1920"/>
    <w:rsid w:val="006F1DF3"/>
    <w:rsid w:val="006F2CFC"/>
    <w:rsid w:val="006F2D88"/>
    <w:rsid w:val="006F30CA"/>
    <w:rsid w:val="006F44FF"/>
    <w:rsid w:val="006F459F"/>
    <w:rsid w:val="006F4AC8"/>
    <w:rsid w:val="006F4B1E"/>
    <w:rsid w:val="006F4D83"/>
    <w:rsid w:val="006F5B6D"/>
    <w:rsid w:val="006F5DC8"/>
    <w:rsid w:val="006F6183"/>
    <w:rsid w:val="006F6322"/>
    <w:rsid w:val="006F663B"/>
    <w:rsid w:val="006F7227"/>
    <w:rsid w:val="006F7678"/>
    <w:rsid w:val="00700E65"/>
    <w:rsid w:val="007014FE"/>
    <w:rsid w:val="007015AA"/>
    <w:rsid w:val="0070162D"/>
    <w:rsid w:val="00702364"/>
    <w:rsid w:val="00702489"/>
    <w:rsid w:val="00702671"/>
    <w:rsid w:val="00703957"/>
    <w:rsid w:val="007045F1"/>
    <w:rsid w:val="00705702"/>
    <w:rsid w:val="0070606F"/>
    <w:rsid w:val="0070708A"/>
    <w:rsid w:val="00707610"/>
    <w:rsid w:val="00707B5D"/>
    <w:rsid w:val="00707DCB"/>
    <w:rsid w:val="00710604"/>
    <w:rsid w:val="007108BA"/>
    <w:rsid w:val="007117E4"/>
    <w:rsid w:val="00711B33"/>
    <w:rsid w:val="0071201E"/>
    <w:rsid w:val="007126F7"/>
    <w:rsid w:val="0071281D"/>
    <w:rsid w:val="00712AE5"/>
    <w:rsid w:val="00712BA9"/>
    <w:rsid w:val="00712E52"/>
    <w:rsid w:val="007133F1"/>
    <w:rsid w:val="00713F8C"/>
    <w:rsid w:val="007140E4"/>
    <w:rsid w:val="007143F1"/>
    <w:rsid w:val="00714690"/>
    <w:rsid w:val="0071487A"/>
    <w:rsid w:val="007148B2"/>
    <w:rsid w:val="00714DA2"/>
    <w:rsid w:val="007153D0"/>
    <w:rsid w:val="00715863"/>
    <w:rsid w:val="00715C00"/>
    <w:rsid w:val="00715FB3"/>
    <w:rsid w:val="00716898"/>
    <w:rsid w:val="00716C35"/>
    <w:rsid w:val="00716D78"/>
    <w:rsid w:val="007173B7"/>
    <w:rsid w:val="00717554"/>
    <w:rsid w:val="00720521"/>
    <w:rsid w:val="00720546"/>
    <w:rsid w:val="007223A2"/>
    <w:rsid w:val="007228CE"/>
    <w:rsid w:val="00722F09"/>
    <w:rsid w:val="007238A7"/>
    <w:rsid w:val="00724003"/>
    <w:rsid w:val="007241DD"/>
    <w:rsid w:val="00724373"/>
    <w:rsid w:val="00724864"/>
    <w:rsid w:val="00724BCE"/>
    <w:rsid w:val="00725AEC"/>
    <w:rsid w:val="00725B7C"/>
    <w:rsid w:val="00726159"/>
    <w:rsid w:val="007268E0"/>
    <w:rsid w:val="00726F55"/>
    <w:rsid w:val="007273F7"/>
    <w:rsid w:val="007274DE"/>
    <w:rsid w:val="007275BC"/>
    <w:rsid w:val="0072793E"/>
    <w:rsid w:val="00727B6B"/>
    <w:rsid w:val="00730E40"/>
    <w:rsid w:val="00731218"/>
    <w:rsid w:val="00731BAA"/>
    <w:rsid w:val="00731BCC"/>
    <w:rsid w:val="00732556"/>
    <w:rsid w:val="00732884"/>
    <w:rsid w:val="00732B0A"/>
    <w:rsid w:val="00734A73"/>
    <w:rsid w:val="00734B8C"/>
    <w:rsid w:val="00734E08"/>
    <w:rsid w:val="00735571"/>
    <w:rsid w:val="0073592F"/>
    <w:rsid w:val="00736006"/>
    <w:rsid w:val="007362AA"/>
    <w:rsid w:val="007362DB"/>
    <w:rsid w:val="007363CF"/>
    <w:rsid w:val="00736DAD"/>
    <w:rsid w:val="00737B30"/>
    <w:rsid w:val="00740430"/>
    <w:rsid w:val="007409A2"/>
    <w:rsid w:val="0074111C"/>
    <w:rsid w:val="007416C7"/>
    <w:rsid w:val="0074204E"/>
    <w:rsid w:val="007421D6"/>
    <w:rsid w:val="00742642"/>
    <w:rsid w:val="007429CC"/>
    <w:rsid w:val="00742D1C"/>
    <w:rsid w:val="007437FA"/>
    <w:rsid w:val="00743AA4"/>
    <w:rsid w:val="00743ADB"/>
    <w:rsid w:val="00743FE1"/>
    <w:rsid w:val="00744CA9"/>
    <w:rsid w:val="007453C1"/>
    <w:rsid w:val="007453F5"/>
    <w:rsid w:val="0074578B"/>
    <w:rsid w:val="00746CD1"/>
    <w:rsid w:val="00747441"/>
    <w:rsid w:val="00747D75"/>
    <w:rsid w:val="00747F6D"/>
    <w:rsid w:val="00750F86"/>
    <w:rsid w:val="00751B47"/>
    <w:rsid w:val="00751C57"/>
    <w:rsid w:val="00751F02"/>
    <w:rsid w:val="007524F5"/>
    <w:rsid w:val="00753048"/>
    <w:rsid w:val="00753E16"/>
    <w:rsid w:val="00753E99"/>
    <w:rsid w:val="00755D54"/>
    <w:rsid w:val="0075669A"/>
    <w:rsid w:val="00756782"/>
    <w:rsid w:val="00757C20"/>
    <w:rsid w:val="00757EB6"/>
    <w:rsid w:val="007600F2"/>
    <w:rsid w:val="00760267"/>
    <w:rsid w:val="007603F5"/>
    <w:rsid w:val="00761AE5"/>
    <w:rsid w:val="007628BF"/>
    <w:rsid w:val="007638AC"/>
    <w:rsid w:val="00763C5D"/>
    <w:rsid w:val="007641C9"/>
    <w:rsid w:val="00764515"/>
    <w:rsid w:val="00764856"/>
    <w:rsid w:val="0076511A"/>
    <w:rsid w:val="0076573C"/>
    <w:rsid w:val="00765DB7"/>
    <w:rsid w:val="00766E5E"/>
    <w:rsid w:val="00767441"/>
    <w:rsid w:val="007674D9"/>
    <w:rsid w:val="007677DF"/>
    <w:rsid w:val="00767D32"/>
    <w:rsid w:val="00767F15"/>
    <w:rsid w:val="00767F8A"/>
    <w:rsid w:val="0077076A"/>
    <w:rsid w:val="00770FAD"/>
    <w:rsid w:val="007717A9"/>
    <w:rsid w:val="007717D5"/>
    <w:rsid w:val="00771B47"/>
    <w:rsid w:val="0077244B"/>
    <w:rsid w:val="0077252D"/>
    <w:rsid w:val="00772CE5"/>
    <w:rsid w:val="0077301F"/>
    <w:rsid w:val="00773135"/>
    <w:rsid w:val="007735A0"/>
    <w:rsid w:val="00774B5A"/>
    <w:rsid w:val="00774F65"/>
    <w:rsid w:val="00775321"/>
    <w:rsid w:val="0077580C"/>
    <w:rsid w:val="00775E58"/>
    <w:rsid w:val="007768C8"/>
    <w:rsid w:val="00776D34"/>
    <w:rsid w:val="00777CB5"/>
    <w:rsid w:val="007805D9"/>
    <w:rsid w:val="00780F94"/>
    <w:rsid w:val="00781867"/>
    <w:rsid w:val="007818AB"/>
    <w:rsid w:val="00781A18"/>
    <w:rsid w:val="00781FD8"/>
    <w:rsid w:val="007821D0"/>
    <w:rsid w:val="007830B0"/>
    <w:rsid w:val="007830C4"/>
    <w:rsid w:val="00783222"/>
    <w:rsid w:val="00783780"/>
    <w:rsid w:val="00783EAB"/>
    <w:rsid w:val="007842DD"/>
    <w:rsid w:val="0078489A"/>
    <w:rsid w:val="00785205"/>
    <w:rsid w:val="007857AE"/>
    <w:rsid w:val="00786DF7"/>
    <w:rsid w:val="00786FF6"/>
    <w:rsid w:val="00787109"/>
    <w:rsid w:val="0079027B"/>
    <w:rsid w:val="00790869"/>
    <w:rsid w:val="00790C87"/>
    <w:rsid w:val="007919B1"/>
    <w:rsid w:val="00791AB1"/>
    <w:rsid w:val="00792257"/>
    <w:rsid w:val="00792C0B"/>
    <w:rsid w:val="00794005"/>
    <w:rsid w:val="007942A8"/>
    <w:rsid w:val="007945B2"/>
    <w:rsid w:val="00794B02"/>
    <w:rsid w:val="00794F6B"/>
    <w:rsid w:val="00795B19"/>
    <w:rsid w:val="00795BD9"/>
    <w:rsid w:val="00795F4F"/>
    <w:rsid w:val="00796E80"/>
    <w:rsid w:val="007971CD"/>
    <w:rsid w:val="00797FA3"/>
    <w:rsid w:val="007A0760"/>
    <w:rsid w:val="007A09C7"/>
    <w:rsid w:val="007A0D89"/>
    <w:rsid w:val="007A0EA1"/>
    <w:rsid w:val="007A10FF"/>
    <w:rsid w:val="007A17F6"/>
    <w:rsid w:val="007A1AD9"/>
    <w:rsid w:val="007A2873"/>
    <w:rsid w:val="007A2992"/>
    <w:rsid w:val="007A2A2A"/>
    <w:rsid w:val="007A2BD9"/>
    <w:rsid w:val="007A2E9E"/>
    <w:rsid w:val="007A324D"/>
    <w:rsid w:val="007A3F63"/>
    <w:rsid w:val="007A4042"/>
    <w:rsid w:val="007A41D0"/>
    <w:rsid w:val="007A41E3"/>
    <w:rsid w:val="007A4B63"/>
    <w:rsid w:val="007A53B7"/>
    <w:rsid w:val="007A53FB"/>
    <w:rsid w:val="007A5942"/>
    <w:rsid w:val="007A7611"/>
    <w:rsid w:val="007A7920"/>
    <w:rsid w:val="007A7AD9"/>
    <w:rsid w:val="007A7DFC"/>
    <w:rsid w:val="007B0A67"/>
    <w:rsid w:val="007B0B95"/>
    <w:rsid w:val="007B0E58"/>
    <w:rsid w:val="007B1532"/>
    <w:rsid w:val="007B1B35"/>
    <w:rsid w:val="007B1ECC"/>
    <w:rsid w:val="007B2374"/>
    <w:rsid w:val="007B2841"/>
    <w:rsid w:val="007B293C"/>
    <w:rsid w:val="007B2C1C"/>
    <w:rsid w:val="007B2E5A"/>
    <w:rsid w:val="007B3201"/>
    <w:rsid w:val="007B3AD3"/>
    <w:rsid w:val="007B4753"/>
    <w:rsid w:val="007B47C2"/>
    <w:rsid w:val="007B4AFD"/>
    <w:rsid w:val="007B4CC1"/>
    <w:rsid w:val="007B4F22"/>
    <w:rsid w:val="007B6165"/>
    <w:rsid w:val="007B6778"/>
    <w:rsid w:val="007B683A"/>
    <w:rsid w:val="007B6AE7"/>
    <w:rsid w:val="007B6D00"/>
    <w:rsid w:val="007B71AE"/>
    <w:rsid w:val="007B72FD"/>
    <w:rsid w:val="007B784B"/>
    <w:rsid w:val="007B78AB"/>
    <w:rsid w:val="007B7D54"/>
    <w:rsid w:val="007C032B"/>
    <w:rsid w:val="007C05B5"/>
    <w:rsid w:val="007C0937"/>
    <w:rsid w:val="007C0C6B"/>
    <w:rsid w:val="007C13B4"/>
    <w:rsid w:val="007C151A"/>
    <w:rsid w:val="007C155E"/>
    <w:rsid w:val="007C194F"/>
    <w:rsid w:val="007C2319"/>
    <w:rsid w:val="007C29AD"/>
    <w:rsid w:val="007C2A37"/>
    <w:rsid w:val="007C2AD8"/>
    <w:rsid w:val="007C37E1"/>
    <w:rsid w:val="007C456D"/>
    <w:rsid w:val="007C4DDE"/>
    <w:rsid w:val="007C5106"/>
    <w:rsid w:val="007C5521"/>
    <w:rsid w:val="007C5912"/>
    <w:rsid w:val="007C6739"/>
    <w:rsid w:val="007C6893"/>
    <w:rsid w:val="007C6FDE"/>
    <w:rsid w:val="007C70CA"/>
    <w:rsid w:val="007C723D"/>
    <w:rsid w:val="007C7DAC"/>
    <w:rsid w:val="007D07DA"/>
    <w:rsid w:val="007D0963"/>
    <w:rsid w:val="007D09D4"/>
    <w:rsid w:val="007D1924"/>
    <w:rsid w:val="007D1E1D"/>
    <w:rsid w:val="007D1FF5"/>
    <w:rsid w:val="007D247E"/>
    <w:rsid w:val="007D330E"/>
    <w:rsid w:val="007D38F4"/>
    <w:rsid w:val="007D4754"/>
    <w:rsid w:val="007D4A0A"/>
    <w:rsid w:val="007D4C7C"/>
    <w:rsid w:val="007D5B29"/>
    <w:rsid w:val="007D6745"/>
    <w:rsid w:val="007D6A0C"/>
    <w:rsid w:val="007D6B2D"/>
    <w:rsid w:val="007D6E74"/>
    <w:rsid w:val="007D7052"/>
    <w:rsid w:val="007D71B6"/>
    <w:rsid w:val="007E0EB8"/>
    <w:rsid w:val="007E1286"/>
    <w:rsid w:val="007E1DC5"/>
    <w:rsid w:val="007E2272"/>
    <w:rsid w:val="007E25AD"/>
    <w:rsid w:val="007E2C5D"/>
    <w:rsid w:val="007E350C"/>
    <w:rsid w:val="007E3EF5"/>
    <w:rsid w:val="007E4078"/>
    <w:rsid w:val="007E4C38"/>
    <w:rsid w:val="007E4E30"/>
    <w:rsid w:val="007E4EA1"/>
    <w:rsid w:val="007E5647"/>
    <w:rsid w:val="007E5CEA"/>
    <w:rsid w:val="007E5FFA"/>
    <w:rsid w:val="007E631B"/>
    <w:rsid w:val="007E709F"/>
    <w:rsid w:val="007E719A"/>
    <w:rsid w:val="007E71C0"/>
    <w:rsid w:val="007E7ADD"/>
    <w:rsid w:val="007F02EC"/>
    <w:rsid w:val="007F12D3"/>
    <w:rsid w:val="007F1C1B"/>
    <w:rsid w:val="007F2309"/>
    <w:rsid w:val="007F37A5"/>
    <w:rsid w:val="007F37E1"/>
    <w:rsid w:val="007F3BD2"/>
    <w:rsid w:val="007F4024"/>
    <w:rsid w:val="007F4533"/>
    <w:rsid w:val="007F4BF2"/>
    <w:rsid w:val="007F54BF"/>
    <w:rsid w:val="007F5A64"/>
    <w:rsid w:val="007F6DCB"/>
    <w:rsid w:val="007F72BD"/>
    <w:rsid w:val="007F737E"/>
    <w:rsid w:val="00800E03"/>
    <w:rsid w:val="00800F35"/>
    <w:rsid w:val="008011C1"/>
    <w:rsid w:val="00802C53"/>
    <w:rsid w:val="00802F1B"/>
    <w:rsid w:val="008030B0"/>
    <w:rsid w:val="00803278"/>
    <w:rsid w:val="008038D8"/>
    <w:rsid w:val="00803AED"/>
    <w:rsid w:val="00803C8E"/>
    <w:rsid w:val="00803DA2"/>
    <w:rsid w:val="00803FAC"/>
    <w:rsid w:val="008044AD"/>
    <w:rsid w:val="0080498A"/>
    <w:rsid w:val="0080504A"/>
    <w:rsid w:val="00805CBB"/>
    <w:rsid w:val="0080613B"/>
    <w:rsid w:val="00806542"/>
    <w:rsid w:val="008065BA"/>
    <w:rsid w:val="008073A5"/>
    <w:rsid w:val="00807A1A"/>
    <w:rsid w:val="00807A6C"/>
    <w:rsid w:val="00810A65"/>
    <w:rsid w:val="008115A3"/>
    <w:rsid w:val="00811A75"/>
    <w:rsid w:val="00812185"/>
    <w:rsid w:val="00812FFE"/>
    <w:rsid w:val="00813254"/>
    <w:rsid w:val="0081351F"/>
    <w:rsid w:val="00813737"/>
    <w:rsid w:val="008142B5"/>
    <w:rsid w:val="008143F6"/>
    <w:rsid w:val="0081467D"/>
    <w:rsid w:val="00814771"/>
    <w:rsid w:val="008150D1"/>
    <w:rsid w:val="008154BC"/>
    <w:rsid w:val="00816747"/>
    <w:rsid w:val="00816834"/>
    <w:rsid w:val="0081754B"/>
    <w:rsid w:val="00817B86"/>
    <w:rsid w:val="00817BA9"/>
    <w:rsid w:val="00817BC4"/>
    <w:rsid w:val="00817DC3"/>
    <w:rsid w:val="0082155B"/>
    <w:rsid w:val="00821EE9"/>
    <w:rsid w:val="00822667"/>
    <w:rsid w:val="00822C9D"/>
    <w:rsid w:val="0082310B"/>
    <w:rsid w:val="00823C5A"/>
    <w:rsid w:val="008245DF"/>
    <w:rsid w:val="008251C9"/>
    <w:rsid w:val="008258A9"/>
    <w:rsid w:val="00825EA0"/>
    <w:rsid w:val="008264AB"/>
    <w:rsid w:val="00826E2D"/>
    <w:rsid w:val="00826F70"/>
    <w:rsid w:val="00831182"/>
    <w:rsid w:val="00831946"/>
    <w:rsid w:val="00831BEF"/>
    <w:rsid w:val="00832514"/>
    <w:rsid w:val="00832B30"/>
    <w:rsid w:val="00832F02"/>
    <w:rsid w:val="008345A0"/>
    <w:rsid w:val="00834C4D"/>
    <w:rsid w:val="0083536D"/>
    <w:rsid w:val="008356E7"/>
    <w:rsid w:val="00836C9F"/>
    <w:rsid w:val="008374FA"/>
    <w:rsid w:val="00837628"/>
    <w:rsid w:val="00837DD6"/>
    <w:rsid w:val="00840055"/>
    <w:rsid w:val="00840222"/>
    <w:rsid w:val="00840A2F"/>
    <w:rsid w:val="00840E20"/>
    <w:rsid w:val="008413BF"/>
    <w:rsid w:val="0084164A"/>
    <w:rsid w:val="008416AC"/>
    <w:rsid w:val="00841758"/>
    <w:rsid w:val="00841C2B"/>
    <w:rsid w:val="00842161"/>
    <w:rsid w:val="00842980"/>
    <w:rsid w:val="008430C5"/>
    <w:rsid w:val="0084325A"/>
    <w:rsid w:val="00843AD2"/>
    <w:rsid w:val="00843B27"/>
    <w:rsid w:val="00844145"/>
    <w:rsid w:val="00844612"/>
    <w:rsid w:val="00844C9B"/>
    <w:rsid w:val="0084529C"/>
    <w:rsid w:val="0084589E"/>
    <w:rsid w:val="00845C0F"/>
    <w:rsid w:val="00845E13"/>
    <w:rsid w:val="008462D0"/>
    <w:rsid w:val="00846CDF"/>
    <w:rsid w:val="00847016"/>
    <w:rsid w:val="008475C4"/>
    <w:rsid w:val="00847686"/>
    <w:rsid w:val="00850138"/>
    <w:rsid w:val="008507C8"/>
    <w:rsid w:val="008516E2"/>
    <w:rsid w:val="00851B0A"/>
    <w:rsid w:val="00852AA9"/>
    <w:rsid w:val="008535CC"/>
    <w:rsid w:val="0085369D"/>
    <w:rsid w:val="00853A12"/>
    <w:rsid w:val="00853A6B"/>
    <w:rsid w:val="00853D13"/>
    <w:rsid w:val="00853EDF"/>
    <w:rsid w:val="00853F14"/>
    <w:rsid w:val="008540AE"/>
    <w:rsid w:val="00854B2B"/>
    <w:rsid w:val="0085548A"/>
    <w:rsid w:val="00855A41"/>
    <w:rsid w:val="00857C17"/>
    <w:rsid w:val="0086020F"/>
    <w:rsid w:val="0086021D"/>
    <w:rsid w:val="008603EC"/>
    <w:rsid w:val="00860687"/>
    <w:rsid w:val="00861B63"/>
    <w:rsid w:val="00861C9F"/>
    <w:rsid w:val="00861CED"/>
    <w:rsid w:val="00861E5B"/>
    <w:rsid w:val="008624BB"/>
    <w:rsid w:val="00862F6D"/>
    <w:rsid w:val="008638CA"/>
    <w:rsid w:val="00863CB5"/>
    <w:rsid w:val="0086418F"/>
    <w:rsid w:val="0086443C"/>
    <w:rsid w:val="00864B23"/>
    <w:rsid w:val="00864DD1"/>
    <w:rsid w:val="008651A5"/>
    <w:rsid w:val="008655C7"/>
    <w:rsid w:val="00865DF3"/>
    <w:rsid w:val="00867528"/>
    <w:rsid w:val="0086780A"/>
    <w:rsid w:val="0086793B"/>
    <w:rsid w:val="00870026"/>
    <w:rsid w:val="008706D4"/>
    <w:rsid w:val="0087072C"/>
    <w:rsid w:val="00870A57"/>
    <w:rsid w:val="008712BA"/>
    <w:rsid w:val="00871800"/>
    <w:rsid w:val="00871B88"/>
    <w:rsid w:val="008727C2"/>
    <w:rsid w:val="00872875"/>
    <w:rsid w:val="00872E76"/>
    <w:rsid w:val="0087320A"/>
    <w:rsid w:val="00873285"/>
    <w:rsid w:val="00873C2A"/>
    <w:rsid w:val="008743FF"/>
    <w:rsid w:val="00874C05"/>
    <w:rsid w:val="00874F37"/>
    <w:rsid w:val="00874FD7"/>
    <w:rsid w:val="00874FE0"/>
    <w:rsid w:val="008750E0"/>
    <w:rsid w:val="00875AE7"/>
    <w:rsid w:val="00875BB2"/>
    <w:rsid w:val="008761DE"/>
    <w:rsid w:val="00876546"/>
    <w:rsid w:val="00876B95"/>
    <w:rsid w:val="0087711A"/>
    <w:rsid w:val="0087758B"/>
    <w:rsid w:val="00877775"/>
    <w:rsid w:val="00877C34"/>
    <w:rsid w:val="0088029B"/>
    <w:rsid w:val="008802FB"/>
    <w:rsid w:val="008809AF"/>
    <w:rsid w:val="00880EE1"/>
    <w:rsid w:val="008813FA"/>
    <w:rsid w:val="008820BA"/>
    <w:rsid w:val="0088255D"/>
    <w:rsid w:val="008829D1"/>
    <w:rsid w:val="00882CF4"/>
    <w:rsid w:val="0088397B"/>
    <w:rsid w:val="008841A0"/>
    <w:rsid w:val="008847B5"/>
    <w:rsid w:val="008848D9"/>
    <w:rsid w:val="00884AD0"/>
    <w:rsid w:val="00884D6A"/>
    <w:rsid w:val="008850A8"/>
    <w:rsid w:val="00885254"/>
    <w:rsid w:val="00885859"/>
    <w:rsid w:val="00886150"/>
    <w:rsid w:val="00886603"/>
    <w:rsid w:val="008871FE"/>
    <w:rsid w:val="008875EE"/>
    <w:rsid w:val="00887F65"/>
    <w:rsid w:val="0089085B"/>
    <w:rsid w:val="00890944"/>
    <w:rsid w:val="008909A3"/>
    <w:rsid w:val="00890B6C"/>
    <w:rsid w:val="00890E28"/>
    <w:rsid w:val="00891151"/>
    <w:rsid w:val="00891251"/>
    <w:rsid w:val="00891266"/>
    <w:rsid w:val="00893646"/>
    <w:rsid w:val="008936FB"/>
    <w:rsid w:val="00893812"/>
    <w:rsid w:val="0089394E"/>
    <w:rsid w:val="00893B3B"/>
    <w:rsid w:val="00894212"/>
    <w:rsid w:val="0089424B"/>
    <w:rsid w:val="00894E03"/>
    <w:rsid w:val="00895F06"/>
    <w:rsid w:val="0089693A"/>
    <w:rsid w:val="0089747A"/>
    <w:rsid w:val="008974F6"/>
    <w:rsid w:val="008977CC"/>
    <w:rsid w:val="00897C46"/>
    <w:rsid w:val="008A0B8A"/>
    <w:rsid w:val="008A0F14"/>
    <w:rsid w:val="008A14F9"/>
    <w:rsid w:val="008A1645"/>
    <w:rsid w:val="008A1A52"/>
    <w:rsid w:val="008A2670"/>
    <w:rsid w:val="008A2940"/>
    <w:rsid w:val="008A29AB"/>
    <w:rsid w:val="008A3B4F"/>
    <w:rsid w:val="008A4A4B"/>
    <w:rsid w:val="008A5154"/>
    <w:rsid w:val="008A5528"/>
    <w:rsid w:val="008A5AA0"/>
    <w:rsid w:val="008A5D9E"/>
    <w:rsid w:val="008A60CF"/>
    <w:rsid w:val="008A6CA9"/>
    <w:rsid w:val="008A78EB"/>
    <w:rsid w:val="008A79E9"/>
    <w:rsid w:val="008B0195"/>
    <w:rsid w:val="008B066F"/>
    <w:rsid w:val="008B07C1"/>
    <w:rsid w:val="008B0854"/>
    <w:rsid w:val="008B10DD"/>
    <w:rsid w:val="008B18ED"/>
    <w:rsid w:val="008B1BF7"/>
    <w:rsid w:val="008B243D"/>
    <w:rsid w:val="008B285B"/>
    <w:rsid w:val="008B2B90"/>
    <w:rsid w:val="008B3F72"/>
    <w:rsid w:val="008B4129"/>
    <w:rsid w:val="008B4202"/>
    <w:rsid w:val="008B45D7"/>
    <w:rsid w:val="008B4899"/>
    <w:rsid w:val="008B4C08"/>
    <w:rsid w:val="008B4EFB"/>
    <w:rsid w:val="008B5292"/>
    <w:rsid w:val="008B56CD"/>
    <w:rsid w:val="008B56F8"/>
    <w:rsid w:val="008B5A21"/>
    <w:rsid w:val="008B6D8D"/>
    <w:rsid w:val="008B73DC"/>
    <w:rsid w:val="008B7E96"/>
    <w:rsid w:val="008C03BB"/>
    <w:rsid w:val="008C0B32"/>
    <w:rsid w:val="008C0E86"/>
    <w:rsid w:val="008C1115"/>
    <w:rsid w:val="008C13A7"/>
    <w:rsid w:val="008C166F"/>
    <w:rsid w:val="008C167D"/>
    <w:rsid w:val="008C1D04"/>
    <w:rsid w:val="008C212C"/>
    <w:rsid w:val="008C2AFC"/>
    <w:rsid w:val="008C3170"/>
    <w:rsid w:val="008C37B4"/>
    <w:rsid w:val="008C38DC"/>
    <w:rsid w:val="008C3C9D"/>
    <w:rsid w:val="008C3CDA"/>
    <w:rsid w:val="008C3D83"/>
    <w:rsid w:val="008C47E1"/>
    <w:rsid w:val="008C4C41"/>
    <w:rsid w:val="008C5693"/>
    <w:rsid w:val="008C59B5"/>
    <w:rsid w:val="008C5ACC"/>
    <w:rsid w:val="008C6972"/>
    <w:rsid w:val="008C74AE"/>
    <w:rsid w:val="008D0137"/>
    <w:rsid w:val="008D04D8"/>
    <w:rsid w:val="008D0550"/>
    <w:rsid w:val="008D1954"/>
    <w:rsid w:val="008D2466"/>
    <w:rsid w:val="008D2550"/>
    <w:rsid w:val="008D270C"/>
    <w:rsid w:val="008D29EA"/>
    <w:rsid w:val="008D36AC"/>
    <w:rsid w:val="008D3A4D"/>
    <w:rsid w:val="008D45FE"/>
    <w:rsid w:val="008D4EFD"/>
    <w:rsid w:val="008D51AF"/>
    <w:rsid w:val="008D52D1"/>
    <w:rsid w:val="008D54A3"/>
    <w:rsid w:val="008D57AE"/>
    <w:rsid w:val="008D583D"/>
    <w:rsid w:val="008D5FFC"/>
    <w:rsid w:val="008D60C2"/>
    <w:rsid w:val="008D6F16"/>
    <w:rsid w:val="008D75E9"/>
    <w:rsid w:val="008D7970"/>
    <w:rsid w:val="008E0458"/>
    <w:rsid w:val="008E06E4"/>
    <w:rsid w:val="008E07BA"/>
    <w:rsid w:val="008E0870"/>
    <w:rsid w:val="008E127E"/>
    <w:rsid w:val="008E139E"/>
    <w:rsid w:val="008E15F9"/>
    <w:rsid w:val="008E1C7F"/>
    <w:rsid w:val="008E1CB9"/>
    <w:rsid w:val="008E2BD2"/>
    <w:rsid w:val="008E2D70"/>
    <w:rsid w:val="008E3713"/>
    <w:rsid w:val="008E3AAA"/>
    <w:rsid w:val="008E3D97"/>
    <w:rsid w:val="008E3ED3"/>
    <w:rsid w:val="008E4153"/>
    <w:rsid w:val="008E4397"/>
    <w:rsid w:val="008E4828"/>
    <w:rsid w:val="008E4A3A"/>
    <w:rsid w:val="008E5002"/>
    <w:rsid w:val="008E555A"/>
    <w:rsid w:val="008E62A9"/>
    <w:rsid w:val="008E6BDE"/>
    <w:rsid w:val="008E78CF"/>
    <w:rsid w:val="008E7974"/>
    <w:rsid w:val="008E79A2"/>
    <w:rsid w:val="008E7A73"/>
    <w:rsid w:val="008F01E9"/>
    <w:rsid w:val="008F0482"/>
    <w:rsid w:val="008F04B3"/>
    <w:rsid w:val="008F0C91"/>
    <w:rsid w:val="008F0FE1"/>
    <w:rsid w:val="008F10E7"/>
    <w:rsid w:val="008F1CC3"/>
    <w:rsid w:val="008F1F82"/>
    <w:rsid w:val="008F2040"/>
    <w:rsid w:val="008F263D"/>
    <w:rsid w:val="008F2E1C"/>
    <w:rsid w:val="008F2E1D"/>
    <w:rsid w:val="008F3543"/>
    <w:rsid w:val="008F3927"/>
    <w:rsid w:val="008F3A1C"/>
    <w:rsid w:val="008F3C03"/>
    <w:rsid w:val="008F4173"/>
    <w:rsid w:val="008F4B77"/>
    <w:rsid w:val="008F57A3"/>
    <w:rsid w:val="008F6715"/>
    <w:rsid w:val="008F6C29"/>
    <w:rsid w:val="008F7698"/>
    <w:rsid w:val="0090097D"/>
    <w:rsid w:val="00900B27"/>
    <w:rsid w:val="009017AD"/>
    <w:rsid w:val="00901D76"/>
    <w:rsid w:val="00901FF6"/>
    <w:rsid w:val="00902E42"/>
    <w:rsid w:val="00902FA1"/>
    <w:rsid w:val="00903120"/>
    <w:rsid w:val="00903266"/>
    <w:rsid w:val="00903420"/>
    <w:rsid w:val="009035C1"/>
    <w:rsid w:val="00904E3D"/>
    <w:rsid w:val="00904FED"/>
    <w:rsid w:val="00905025"/>
    <w:rsid w:val="00905123"/>
    <w:rsid w:val="009059A5"/>
    <w:rsid w:val="00905A6D"/>
    <w:rsid w:val="009068E0"/>
    <w:rsid w:val="00907B18"/>
    <w:rsid w:val="00910502"/>
    <w:rsid w:val="00910924"/>
    <w:rsid w:val="00911387"/>
    <w:rsid w:val="00911955"/>
    <w:rsid w:val="00911A5E"/>
    <w:rsid w:val="00911C3A"/>
    <w:rsid w:val="00912013"/>
    <w:rsid w:val="00912B3D"/>
    <w:rsid w:val="00913498"/>
    <w:rsid w:val="009139B0"/>
    <w:rsid w:val="00913D7D"/>
    <w:rsid w:val="00913FEF"/>
    <w:rsid w:val="0091404D"/>
    <w:rsid w:val="0091472F"/>
    <w:rsid w:val="00915067"/>
    <w:rsid w:val="00915F75"/>
    <w:rsid w:val="00915F85"/>
    <w:rsid w:val="00916CA4"/>
    <w:rsid w:val="0091712C"/>
    <w:rsid w:val="009171D8"/>
    <w:rsid w:val="00920012"/>
    <w:rsid w:val="009216B0"/>
    <w:rsid w:val="00921DF3"/>
    <w:rsid w:val="009221E9"/>
    <w:rsid w:val="009228D4"/>
    <w:rsid w:val="00922A0A"/>
    <w:rsid w:val="00923DAA"/>
    <w:rsid w:val="00924E3A"/>
    <w:rsid w:val="00925BD9"/>
    <w:rsid w:val="009269AF"/>
    <w:rsid w:val="00926D89"/>
    <w:rsid w:val="00927060"/>
    <w:rsid w:val="0092709F"/>
    <w:rsid w:val="00927397"/>
    <w:rsid w:val="009277F1"/>
    <w:rsid w:val="00930024"/>
    <w:rsid w:val="009304F5"/>
    <w:rsid w:val="00930597"/>
    <w:rsid w:val="00930711"/>
    <w:rsid w:val="00930F1E"/>
    <w:rsid w:val="00931786"/>
    <w:rsid w:val="00931D8B"/>
    <w:rsid w:val="00932375"/>
    <w:rsid w:val="0093288A"/>
    <w:rsid w:val="00932DC7"/>
    <w:rsid w:val="0093315B"/>
    <w:rsid w:val="009332AF"/>
    <w:rsid w:val="009332E7"/>
    <w:rsid w:val="00933437"/>
    <w:rsid w:val="009335D1"/>
    <w:rsid w:val="0093385B"/>
    <w:rsid w:val="00934835"/>
    <w:rsid w:val="00934C38"/>
    <w:rsid w:val="00934F48"/>
    <w:rsid w:val="009356DB"/>
    <w:rsid w:val="00935813"/>
    <w:rsid w:val="00936CF1"/>
    <w:rsid w:val="00937CF7"/>
    <w:rsid w:val="00937D53"/>
    <w:rsid w:val="00937D68"/>
    <w:rsid w:val="00937F4C"/>
    <w:rsid w:val="009407E9"/>
    <w:rsid w:val="009410C3"/>
    <w:rsid w:val="00941EEE"/>
    <w:rsid w:val="0094210D"/>
    <w:rsid w:val="00942927"/>
    <w:rsid w:val="0094297E"/>
    <w:rsid w:val="0094359B"/>
    <w:rsid w:val="00943D69"/>
    <w:rsid w:val="00943E15"/>
    <w:rsid w:val="00944452"/>
    <w:rsid w:val="00944718"/>
    <w:rsid w:val="00944ABF"/>
    <w:rsid w:val="00944C08"/>
    <w:rsid w:val="00944D53"/>
    <w:rsid w:val="00945EBF"/>
    <w:rsid w:val="00946689"/>
    <w:rsid w:val="0094671D"/>
    <w:rsid w:val="00946A8F"/>
    <w:rsid w:val="00946ABF"/>
    <w:rsid w:val="00946D11"/>
    <w:rsid w:val="00947DB5"/>
    <w:rsid w:val="00950710"/>
    <w:rsid w:val="009516E8"/>
    <w:rsid w:val="009519BF"/>
    <w:rsid w:val="00953C0B"/>
    <w:rsid w:val="00954DC8"/>
    <w:rsid w:val="0095718F"/>
    <w:rsid w:val="009573E0"/>
    <w:rsid w:val="00957753"/>
    <w:rsid w:val="00960A07"/>
    <w:rsid w:val="00960B0B"/>
    <w:rsid w:val="00960C04"/>
    <w:rsid w:val="00961672"/>
    <w:rsid w:val="009619B5"/>
    <w:rsid w:val="009622EA"/>
    <w:rsid w:val="0096272D"/>
    <w:rsid w:val="009627A4"/>
    <w:rsid w:val="0096292D"/>
    <w:rsid w:val="009637A7"/>
    <w:rsid w:val="00963AB3"/>
    <w:rsid w:val="00963ACA"/>
    <w:rsid w:val="00963D7F"/>
    <w:rsid w:val="00965B1D"/>
    <w:rsid w:val="00965C55"/>
    <w:rsid w:val="00965DF1"/>
    <w:rsid w:val="009660DB"/>
    <w:rsid w:val="00966DD8"/>
    <w:rsid w:val="00967206"/>
    <w:rsid w:val="0096767D"/>
    <w:rsid w:val="009677FE"/>
    <w:rsid w:val="00967A85"/>
    <w:rsid w:val="00967E45"/>
    <w:rsid w:val="0097044D"/>
    <w:rsid w:val="00970765"/>
    <w:rsid w:val="00970C2C"/>
    <w:rsid w:val="0097141D"/>
    <w:rsid w:val="00972E44"/>
    <w:rsid w:val="00973C85"/>
    <w:rsid w:val="00973E36"/>
    <w:rsid w:val="00973F02"/>
    <w:rsid w:val="009748F6"/>
    <w:rsid w:val="00974A93"/>
    <w:rsid w:val="00974DD0"/>
    <w:rsid w:val="009757FD"/>
    <w:rsid w:val="00975B43"/>
    <w:rsid w:val="00975E70"/>
    <w:rsid w:val="009762B4"/>
    <w:rsid w:val="009769C7"/>
    <w:rsid w:val="00976CBE"/>
    <w:rsid w:val="00977399"/>
    <w:rsid w:val="00980145"/>
    <w:rsid w:val="009804EE"/>
    <w:rsid w:val="00980BBC"/>
    <w:rsid w:val="0098139A"/>
    <w:rsid w:val="009813BA"/>
    <w:rsid w:val="00981416"/>
    <w:rsid w:val="00981664"/>
    <w:rsid w:val="0098290D"/>
    <w:rsid w:val="00982D53"/>
    <w:rsid w:val="00983BF5"/>
    <w:rsid w:val="009840EB"/>
    <w:rsid w:val="009846C1"/>
    <w:rsid w:val="009848F5"/>
    <w:rsid w:val="00984A57"/>
    <w:rsid w:val="0098574B"/>
    <w:rsid w:val="009866F4"/>
    <w:rsid w:val="00986737"/>
    <w:rsid w:val="009867AD"/>
    <w:rsid w:val="00986BF7"/>
    <w:rsid w:val="0098736E"/>
    <w:rsid w:val="00987DDA"/>
    <w:rsid w:val="00990302"/>
    <w:rsid w:val="00990743"/>
    <w:rsid w:val="00991095"/>
    <w:rsid w:val="0099131B"/>
    <w:rsid w:val="00991859"/>
    <w:rsid w:val="00991BB1"/>
    <w:rsid w:val="00991D70"/>
    <w:rsid w:val="0099204D"/>
    <w:rsid w:val="009922EA"/>
    <w:rsid w:val="00992C1E"/>
    <w:rsid w:val="00993914"/>
    <w:rsid w:val="00994028"/>
    <w:rsid w:val="00994E3F"/>
    <w:rsid w:val="00994FF9"/>
    <w:rsid w:val="00995CEA"/>
    <w:rsid w:val="00995E21"/>
    <w:rsid w:val="00997981"/>
    <w:rsid w:val="00997D59"/>
    <w:rsid w:val="00997D9C"/>
    <w:rsid w:val="009A07E1"/>
    <w:rsid w:val="009A108A"/>
    <w:rsid w:val="009A1A1E"/>
    <w:rsid w:val="009A1C52"/>
    <w:rsid w:val="009A1D75"/>
    <w:rsid w:val="009A1ED9"/>
    <w:rsid w:val="009A2C99"/>
    <w:rsid w:val="009A32BE"/>
    <w:rsid w:val="009A341B"/>
    <w:rsid w:val="009A362D"/>
    <w:rsid w:val="009A39D1"/>
    <w:rsid w:val="009A3C07"/>
    <w:rsid w:val="009A3D54"/>
    <w:rsid w:val="009A3E80"/>
    <w:rsid w:val="009A3FDD"/>
    <w:rsid w:val="009A4570"/>
    <w:rsid w:val="009A5D5D"/>
    <w:rsid w:val="009A6042"/>
    <w:rsid w:val="009A6962"/>
    <w:rsid w:val="009A7338"/>
    <w:rsid w:val="009A7A29"/>
    <w:rsid w:val="009B09DF"/>
    <w:rsid w:val="009B1B78"/>
    <w:rsid w:val="009B26CB"/>
    <w:rsid w:val="009B2994"/>
    <w:rsid w:val="009B3445"/>
    <w:rsid w:val="009B3B31"/>
    <w:rsid w:val="009B3C9C"/>
    <w:rsid w:val="009B3F70"/>
    <w:rsid w:val="009B5910"/>
    <w:rsid w:val="009B5BB3"/>
    <w:rsid w:val="009B6411"/>
    <w:rsid w:val="009B65DD"/>
    <w:rsid w:val="009B6FCE"/>
    <w:rsid w:val="009B71A3"/>
    <w:rsid w:val="009B71FF"/>
    <w:rsid w:val="009B76A1"/>
    <w:rsid w:val="009B7CAA"/>
    <w:rsid w:val="009C00EE"/>
    <w:rsid w:val="009C2795"/>
    <w:rsid w:val="009C2C59"/>
    <w:rsid w:val="009C31E9"/>
    <w:rsid w:val="009C3918"/>
    <w:rsid w:val="009C3C26"/>
    <w:rsid w:val="009C3EA3"/>
    <w:rsid w:val="009C4AD3"/>
    <w:rsid w:val="009C4C8E"/>
    <w:rsid w:val="009C5028"/>
    <w:rsid w:val="009C52A2"/>
    <w:rsid w:val="009C5930"/>
    <w:rsid w:val="009C5EDB"/>
    <w:rsid w:val="009C5EEC"/>
    <w:rsid w:val="009C6316"/>
    <w:rsid w:val="009C7618"/>
    <w:rsid w:val="009C7B5D"/>
    <w:rsid w:val="009C7C5C"/>
    <w:rsid w:val="009C7D6A"/>
    <w:rsid w:val="009D0755"/>
    <w:rsid w:val="009D0A97"/>
    <w:rsid w:val="009D138B"/>
    <w:rsid w:val="009D13E9"/>
    <w:rsid w:val="009D2405"/>
    <w:rsid w:val="009D2515"/>
    <w:rsid w:val="009D2629"/>
    <w:rsid w:val="009D2C26"/>
    <w:rsid w:val="009D2D4D"/>
    <w:rsid w:val="009D2E7C"/>
    <w:rsid w:val="009D3784"/>
    <w:rsid w:val="009D3BBA"/>
    <w:rsid w:val="009D46D3"/>
    <w:rsid w:val="009D4925"/>
    <w:rsid w:val="009D6474"/>
    <w:rsid w:val="009D654E"/>
    <w:rsid w:val="009D6EA2"/>
    <w:rsid w:val="009D7095"/>
    <w:rsid w:val="009D77B1"/>
    <w:rsid w:val="009D7DDC"/>
    <w:rsid w:val="009E0917"/>
    <w:rsid w:val="009E0F0D"/>
    <w:rsid w:val="009E1319"/>
    <w:rsid w:val="009E1678"/>
    <w:rsid w:val="009E2651"/>
    <w:rsid w:val="009E308D"/>
    <w:rsid w:val="009E3362"/>
    <w:rsid w:val="009E3D55"/>
    <w:rsid w:val="009E441C"/>
    <w:rsid w:val="009E4775"/>
    <w:rsid w:val="009E4F2C"/>
    <w:rsid w:val="009E50C2"/>
    <w:rsid w:val="009E5514"/>
    <w:rsid w:val="009E57E6"/>
    <w:rsid w:val="009E61AF"/>
    <w:rsid w:val="009E670B"/>
    <w:rsid w:val="009E6BCA"/>
    <w:rsid w:val="009E6DA2"/>
    <w:rsid w:val="009E7481"/>
    <w:rsid w:val="009E7B83"/>
    <w:rsid w:val="009E7F73"/>
    <w:rsid w:val="009E7F85"/>
    <w:rsid w:val="009F0483"/>
    <w:rsid w:val="009F2497"/>
    <w:rsid w:val="009F2FC4"/>
    <w:rsid w:val="009F324A"/>
    <w:rsid w:val="009F3755"/>
    <w:rsid w:val="009F4331"/>
    <w:rsid w:val="009F51B2"/>
    <w:rsid w:val="009F53E9"/>
    <w:rsid w:val="009F5967"/>
    <w:rsid w:val="009F67EA"/>
    <w:rsid w:val="009F765C"/>
    <w:rsid w:val="00A00153"/>
    <w:rsid w:val="00A004F2"/>
    <w:rsid w:val="00A00C16"/>
    <w:rsid w:val="00A01248"/>
    <w:rsid w:val="00A0178A"/>
    <w:rsid w:val="00A01A16"/>
    <w:rsid w:val="00A01D35"/>
    <w:rsid w:val="00A025BF"/>
    <w:rsid w:val="00A025EF"/>
    <w:rsid w:val="00A026C0"/>
    <w:rsid w:val="00A02730"/>
    <w:rsid w:val="00A028A2"/>
    <w:rsid w:val="00A02E1F"/>
    <w:rsid w:val="00A02FA5"/>
    <w:rsid w:val="00A04155"/>
    <w:rsid w:val="00A04C10"/>
    <w:rsid w:val="00A0515D"/>
    <w:rsid w:val="00A0708D"/>
    <w:rsid w:val="00A07D73"/>
    <w:rsid w:val="00A1004C"/>
    <w:rsid w:val="00A109F2"/>
    <w:rsid w:val="00A10EE9"/>
    <w:rsid w:val="00A131B2"/>
    <w:rsid w:val="00A13C19"/>
    <w:rsid w:val="00A13FB3"/>
    <w:rsid w:val="00A14110"/>
    <w:rsid w:val="00A141F2"/>
    <w:rsid w:val="00A143C3"/>
    <w:rsid w:val="00A14439"/>
    <w:rsid w:val="00A1444D"/>
    <w:rsid w:val="00A14DE4"/>
    <w:rsid w:val="00A14E6B"/>
    <w:rsid w:val="00A15217"/>
    <w:rsid w:val="00A15404"/>
    <w:rsid w:val="00A15715"/>
    <w:rsid w:val="00A159BD"/>
    <w:rsid w:val="00A15C22"/>
    <w:rsid w:val="00A164EA"/>
    <w:rsid w:val="00A16678"/>
    <w:rsid w:val="00A17B20"/>
    <w:rsid w:val="00A203D7"/>
    <w:rsid w:val="00A20CFA"/>
    <w:rsid w:val="00A21361"/>
    <w:rsid w:val="00A21A04"/>
    <w:rsid w:val="00A21C9E"/>
    <w:rsid w:val="00A2200C"/>
    <w:rsid w:val="00A22312"/>
    <w:rsid w:val="00A230D8"/>
    <w:rsid w:val="00A2363B"/>
    <w:rsid w:val="00A23AFA"/>
    <w:rsid w:val="00A24434"/>
    <w:rsid w:val="00A24915"/>
    <w:rsid w:val="00A24C6D"/>
    <w:rsid w:val="00A250AD"/>
    <w:rsid w:val="00A2542A"/>
    <w:rsid w:val="00A255C6"/>
    <w:rsid w:val="00A25819"/>
    <w:rsid w:val="00A2675E"/>
    <w:rsid w:val="00A26859"/>
    <w:rsid w:val="00A26B5F"/>
    <w:rsid w:val="00A27906"/>
    <w:rsid w:val="00A27A07"/>
    <w:rsid w:val="00A27D53"/>
    <w:rsid w:val="00A300B7"/>
    <w:rsid w:val="00A3029E"/>
    <w:rsid w:val="00A303D4"/>
    <w:rsid w:val="00A3053E"/>
    <w:rsid w:val="00A30685"/>
    <w:rsid w:val="00A313D5"/>
    <w:rsid w:val="00A319F6"/>
    <w:rsid w:val="00A321F1"/>
    <w:rsid w:val="00A32795"/>
    <w:rsid w:val="00A32AA1"/>
    <w:rsid w:val="00A3340D"/>
    <w:rsid w:val="00A34532"/>
    <w:rsid w:val="00A355C5"/>
    <w:rsid w:val="00A358FF"/>
    <w:rsid w:val="00A35E19"/>
    <w:rsid w:val="00A360CA"/>
    <w:rsid w:val="00A362D9"/>
    <w:rsid w:val="00A364C1"/>
    <w:rsid w:val="00A3665A"/>
    <w:rsid w:val="00A36FA9"/>
    <w:rsid w:val="00A37B1D"/>
    <w:rsid w:val="00A406AA"/>
    <w:rsid w:val="00A4079C"/>
    <w:rsid w:val="00A40823"/>
    <w:rsid w:val="00A4098F"/>
    <w:rsid w:val="00A40F2C"/>
    <w:rsid w:val="00A415DF"/>
    <w:rsid w:val="00A41FA6"/>
    <w:rsid w:val="00A43584"/>
    <w:rsid w:val="00A43860"/>
    <w:rsid w:val="00A43A5B"/>
    <w:rsid w:val="00A43D1E"/>
    <w:rsid w:val="00A43EEB"/>
    <w:rsid w:val="00A442C8"/>
    <w:rsid w:val="00A4458E"/>
    <w:rsid w:val="00A4488A"/>
    <w:rsid w:val="00A44952"/>
    <w:rsid w:val="00A44DEF"/>
    <w:rsid w:val="00A458BB"/>
    <w:rsid w:val="00A45DED"/>
    <w:rsid w:val="00A46010"/>
    <w:rsid w:val="00A461C9"/>
    <w:rsid w:val="00A46C35"/>
    <w:rsid w:val="00A47D86"/>
    <w:rsid w:val="00A47F3C"/>
    <w:rsid w:val="00A500D2"/>
    <w:rsid w:val="00A50482"/>
    <w:rsid w:val="00A506C5"/>
    <w:rsid w:val="00A50A05"/>
    <w:rsid w:val="00A50FCA"/>
    <w:rsid w:val="00A52383"/>
    <w:rsid w:val="00A52416"/>
    <w:rsid w:val="00A529F5"/>
    <w:rsid w:val="00A52D94"/>
    <w:rsid w:val="00A52DD3"/>
    <w:rsid w:val="00A532AC"/>
    <w:rsid w:val="00A54451"/>
    <w:rsid w:val="00A545AB"/>
    <w:rsid w:val="00A546A4"/>
    <w:rsid w:val="00A54A3C"/>
    <w:rsid w:val="00A54D6F"/>
    <w:rsid w:val="00A54EA2"/>
    <w:rsid w:val="00A55E46"/>
    <w:rsid w:val="00A55E76"/>
    <w:rsid w:val="00A55ECE"/>
    <w:rsid w:val="00A560E7"/>
    <w:rsid w:val="00A56D23"/>
    <w:rsid w:val="00A57425"/>
    <w:rsid w:val="00A57488"/>
    <w:rsid w:val="00A5750E"/>
    <w:rsid w:val="00A57C6B"/>
    <w:rsid w:val="00A60221"/>
    <w:rsid w:val="00A602E8"/>
    <w:rsid w:val="00A606AD"/>
    <w:rsid w:val="00A60C3A"/>
    <w:rsid w:val="00A615FD"/>
    <w:rsid w:val="00A61DAD"/>
    <w:rsid w:val="00A6213F"/>
    <w:rsid w:val="00A6289E"/>
    <w:rsid w:val="00A62D0D"/>
    <w:rsid w:val="00A62DE8"/>
    <w:rsid w:val="00A6357A"/>
    <w:rsid w:val="00A63C2A"/>
    <w:rsid w:val="00A64120"/>
    <w:rsid w:val="00A64C7B"/>
    <w:rsid w:val="00A650B5"/>
    <w:rsid w:val="00A654BE"/>
    <w:rsid w:val="00A65FEA"/>
    <w:rsid w:val="00A660DA"/>
    <w:rsid w:val="00A664DE"/>
    <w:rsid w:val="00A67129"/>
    <w:rsid w:val="00A6726E"/>
    <w:rsid w:val="00A67B0D"/>
    <w:rsid w:val="00A70267"/>
    <w:rsid w:val="00A70AD6"/>
    <w:rsid w:val="00A70BA0"/>
    <w:rsid w:val="00A71260"/>
    <w:rsid w:val="00A71D6B"/>
    <w:rsid w:val="00A72A73"/>
    <w:rsid w:val="00A72ECE"/>
    <w:rsid w:val="00A7380E"/>
    <w:rsid w:val="00A744FF"/>
    <w:rsid w:val="00A748FF"/>
    <w:rsid w:val="00A74B86"/>
    <w:rsid w:val="00A757A1"/>
    <w:rsid w:val="00A75838"/>
    <w:rsid w:val="00A801A4"/>
    <w:rsid w:val="00A801F8"/>
    <w:rsid w:val="00A8032B"/>
    <w:rsid w:val="00A81363"/>
    <w:rsid w:val="00A816D5"/>
    <w:rsid w:val="00A819FC"/>
    <w:rsid w:val="00A81AF7"/>
    <w:rsid w:val="00A81BA4"/>
    <w:rsid w:val="00A822E6"/>
    <w:rsid w:val="00A82E9D"/>
    <w:rsid w:val="00A83254"/>
    <w:rsid w:val="00A836F7"/>
    <w:rsid w:val="00A83A19"/>
    <w:rsid w:val="00A83B05"/>
    <w:rsid w:val="00A84991"/>
    <w:rsid w:val="00A87A1E"/>
    <w:rsid w:val="00A87F7E"/>
    <w:rsid w:val="00A901FC"/>
    <w:rsid w:val="00A90A19"/>
    <w:rsid w:val="00A91177"/>
    <w:rsid w:val="00A913CF"/>
    <w:rsid w:val="00A919DE"/>
    <w:rsid w:val="00A91C79"/>
    <w:rsid w:val="00A92153"/>
    <w:rsid w:val="00A9252A"/>
    <w:rsid w:val="00A93EC3"/>
    <w:rsid w:val="00A94A6C"/>
    <w:rsid w:val="00A94B72"/>
    <w:rsid w:val="00A95130"/>
    <w:rsid w:val="00A95491"/>
    <w:rsid w:val="00A95498"/>
    <w:rsid w:val="00A9574B"/>
    <w:rsid w:val="00A95EDA"/>
    <w:rsid w:val="00A967D6"/>
    <w:rsid w:val="00A971DC"/>
    <w:rsid w:val="00A9795C"/>
    <w:rsid w:val="00AA0178"/>
    <w:rsid w:val="00AA0C01"/>
    <w:rsid w:val="00AA10CF"/>
    <w:rsid w:val="00AA1121"/>
    <w:rsid w:val="00AA11DB"/>
    <w:rsid w:val="00AA1945"/>
    <w:rsid w:val="00AA211A"/>
    <w:rsid w:val="00AA2573"/>
    <w:rsid w:val="00AA2589"/>
    <w:rsid w:val="00AA2C58"/>
    <w:rsid w:val="00AA2F8F"/>
    <w:rsid w:val="00AA2FA1"/>
    <w:rsid w:val="00AA32B6"/>
    <w:rsid w:val="00AA4B58"/>
    <w:rsid w:val="00AA4C00"/>
    <w:rsid w:val="00AA4C0B"/>
    <w:rsid w:val="00AA6227"/>
    <w:rsid w:val="00AA63F6"/>
    <w:rsid w:val="00AA6559"/>
    <w:rsid w:val="00AA67B6"/>
    <w:rsid w:val="00AA6991"/>
    <w:rsid w:val="00AA6F44"/>
    <w:rsid w:val="00AA76AD"/>
    <w:rsid w:val="00AB0183"/>
    <w:rsid w:val="00AB025A"/>
    <w:rsid w:val="00AB029B"/>
    <w:rsid w:val="00AB04B3"/>
    <w:rsid w:val="00AB1541"/>
    <w:rsid w:val="00AB1FA1"/>
    <w:rsid w:val="00AB203D"/>
    <w:rsid w:val="00AB20F5"/>
    <w:rsid w:val="00AB2468"/>
    <w:rsid w:val="00AB2B32"/>
    <w:rsid w:val="00AB3591"/>
    <w:rsid w:val="00AB3669"/>
    <w:rsid w:val="00AB39E8"/>
    <w:rsid w:val="00AB3FB8"/>
    <w:rsid w:val="00AB4374"/>
    <w:rsid w:val="00AB4988"/>
    <w:rsid w:val="00AB4B68"/>
    <w:rsid w:val="00AB4FED"/>
    <w:rsid w:val="00AB52C0"/>
    <w:rsid w:val="00AB546F"/>
    <w:rsid w:val="00AB5F3A"/>
    <w:rsid w:val="00AB6AEE"/>
    <w:rsid w:val="00AB6AFD"/>
    <w:rsid w:val="00AB6B00"/>
    <w:rsid w:val="00AB72E6"/>
    <w:rsid w:val="00AB75F4"/>
    <w:rsid w:val="00AB7645"/>
    <w:rsid w:val="00AB77B5"/>
    <w:rsid w:val="00AB7AB1"/>
    <w:rsid w:val="00AB7CDB"/>
    <w:rsid w:val="00AB7D8D"/>
    <w:rsid w:val="00AC0516"/>
    <w:rsid w:val="00AC055A"/>
    <w:rsid w:val="00AC0738"/>
    <w:rsid w:val="00AC07AF"/>
    <w:rsid w:val="00AC0D00"/>
    <w:rsid w:val="00AC0FAC"/>
    <w:rsid w:val="00AC1013"/>
    <w:rsid w:val="00AC17F9"/>
    <w:rsid w:val="00AC244B"/>
    <w:rsid w:val="00AC25E2"/>
    <w:rsid w:val="00AC401A"/>
    <w:rsid w:val="00AC44D3"/>
    <w:rsid w:val="00AC4C62"/>
    <w:rsid w:val="00AC4D88"/>
    <w:rsid w:val="00AC5AAF"/>
    <w:rsid w:val="00AC5F8B"/>
    <w:rsid w:val="00AC6BBE"/>
    <w:rsid w:val="00AC70AF"/>
    <w:rsid w:val="00AC7642"/>
    <w:rsid w:val="00AD09D0"/>
    <w:rsid w:val="00AD157C"/>
    <w:rsid w:val="00AD1924"/>
    <w:rsid w:val="00AD2500"/>
    <w:rsid w:val="00AD28D6"/>
    <w:rsid w:val="00AD2D24"/>
    <w:rsid w:val="00AD341D"/>
    <w:rsid w:val="00AD34BF"/>
    <w:rsid w:val="00AD3C33"/>
    <w:rsid w:val="00AD410F"/>
    <w:rsid w:val="00AD4130"/>
    <w:rsid w:val="00AD4193"/>
    <w:rsid w:val="00AD43BF"/>
    <w:rsid w:val="00AD4BD1"/>
    <w:rsid w:val="00AD4F74"/>
    <w:rsid w:val="00AD5639"/>
    <w:rsid w:val="00AD5CE3"/>
    <w:rsid w:val="00AD6786"/>
    <w:rsid w:val="00AD717E"/>
    <w:rsid w:val="00AD7448"/>
    <w:rsid w:val="00AD744C"/>
    <w:rsid w:val="00AD75B4"/>
    <w:rsid w:val="00AD7CB4"/>
    <w:rsid w:val="00AD7FF2"/>
    <w:rsid w:val="00AE0076"/>
    <w:rsid w:val="00AE026B"/>
    <w:rsid w:val="00AE04FF"/>
    <w:rsid w:val="00AE05B5"/>
    <w:rsid w:val="00AE089D"/>
    <w:rsid w:val="00AE1678"/>
    <w:rsid w:val="00AE1954"/>
    <w:rsid w:val="00AE1B82"/>
    <w:rsid w:val="00AE1BD2"/>
    <w:rsid w:val="00AE1F08"/>
    <w:rsid w:val="00AE247C"/>
    <w:rsid w:val="00AE276A"/>
    <w:rsid w:val="00AE2C08"/>
    <w:rsid w:val="00AE2F92"/>
    <w:rsid w:val="00AE4754"/>
    <w:rsid w:val="00AE4CAD"/>
    <w:rsid w:val="00AE50DA"/>
    <w:rsid w:val="00AE53A6"/>
    <w:rsid w:val="00AE5560"/>
    <w:rsid w:val="00AE6734"/>
    <w:rsid w:val="00AE68A3"/>
    <w:rsid w:val="00AE6DF6"/>
    <w:rsid w:val="00AE7256"/>
    <w:rsid w:val="00AF039C"/>
    <w:rsid w:val="00AF04D3"/>
    <w:rsid w:val="00AF0F68"/>
    <w:rsid w:val="00AF1615"/>
    <w:rsid w:val="00AF1D86"/>
    <w:rsid w:val="00AF1F00"/>
    <w:rsid w:val="00AF39D8"/>
    <w:rsid w:val="00AF41D6"/>
    <w:rsid w:val="00AF469A"/>
    <w:rsid w:val="00AF48C4"/>
    <w:rsid w:val="00AF4A35"/>
    <w:rsid w:val="00AF4CF4"/>
    <w:rsid w:val="00AF4F88"/>
    <w:rsid w:val="00AF5073"/>
    <w:rsid w:val="00AF5C92"/>
    <w:rsid w:val="00AF5ECC"/>
    <w:rsid w:val="00AF65AA"/>
    <w:rsid w:val="00AF678E"/>
    <w:rsid w:val="00AF6A0C"/>
    <w:rsid w:val="00AF6D4D"/>
    <w:rsid w:val="00AF6F3E"/>
    <w:rsid w:val="00AF700F"/>
    <w:rsid w:val="00AF7053"/>
    <w:rsid w:val="00AF76A4"/>
    <w:rsid w:val="00AF7724"/>
    <w:rsid w:val="00AF7ED1"/>
    <w:rsid w:val="00B00055"/>
    <w:rsid w:val="00B008CF"/>
    <w:rsid w:val="00B01272"/>
    <w:rsid w:val="00B018B2"/>
    <w:rsid w:val="00B020B0"/>
    <w:rsid w:val="00B02594"/>
    <w:rsid w:val="00B026EB"/>
    <w:rsid w:val="00B02877"/>
    <w:rsid w:val="00B02969"/>
    <w:rsid w:val="00B02F36"/>
    <w:rsid w:val="00B03FCB"/>
    <w:rsid w:val="00B0488A"/>
    <w:rsid w:val="00B04A06"/>
    <w:rsid w:val="00B04CFC"/>
    <w:rsid w:val="00B050BF"/>
    <w:rsid w:val="00B05147"/>
    <w:rsid w:val="00B05E4F"/>
    <w:rsid w:val="00B0604C"/>
    <w:rsid w:val="00B0621F"/>
    <w:rsid w:val="00B06222"/>
    <w:rsid w:val="00B064A7"/>
    <w:rsid w:val="00B064C2"/>
    <w:rsid w:val="00B06D74"/>
    <w:rsid w:val="00B06EA6"/>
    <w:rsid w:val="00B06F0A"/>
    <w:rsid w:val="00B07A1A"/>
    <w:rsid w:val="00B10BE9"/>
    <w:rsid w:val="00B10DA1"/>
    <w:rsid w:val="00B11613"/>
    <w:rsid w:val="00B11F6B"/>
    <w:rsid w:val="00B1223D"/>
    <w:rsid w:val="00B12625"/>
    <w:rsid w:val="00B126A6"/>
    <w:rsid w:val="00B12EE7"/>
    <w:rsid w:val="00B130B1"/>
    <w:rsid w:val="00B13294"/>
    <w:rsid w:val="00B13695"/>
    <w:rsid w:val="00B1392F"/>
    <w:rsid w:val="00B13A6F"/>
    <w:rsid w:val="00B1413B"/>
    <w:rsid w:val="00B14661"/>
    <w:rsid w:val="00B150A7"/>
    <w:rsid w:val="00B15654"/>
    <w:rsid w:val="00B1643A"/>
    <w:rsid w:val="00B164EE"/>
    <w:rsid w:val="00B16857"/>
    <w:rsid w:val="00B16C8F"/>
    <w:rsid w:val="00B1716A"/>
    <w:rsid w:val="00B20297"/>
    <w:rsid w:val="00B2087C"/>
    <w:rsid w:val="00B20886"/>
    <w:rsid w:val="00B211B0"/>
    <w:rsid w:val="00B215EB"/>
    <w:rsid w:val="00B21F04"/>
    <w:rsid w:val="00B2223F"/>
    <w:rsid w:val="00B23045"/>
    <w:rsid w:val="00B2349D"/>
    <w:rsid w:val="00B23523"/>
    <w:rsid w:val="00B236D7"/>
    <w:rsid w:val="00B23FC8"/>
    <w:rsid w:val="00B24AC8"/>
    <w:rsid w:val="00B24C35"/>
    <w:rsid w:val="00B25012"/>
    <w:rsid w:val="00B253EA"/>
    <w:rsid w:val="00B25F16"/>
    <w:rsid w:val="00B260DD"/>
    <w:rsid w:val="00B2613A"/>
    <w:rsid w:val="00B26264"/>
    <w:rsid w:val="00B26B60"/>
    <w:rsid w:val="00B2710B"/>
    <w:rsid w:val="00B271BC"/>
    <w:rsid w:val="00B276BF"/>
    <w:rsid w:val="00B30A12"/>
    <w:rsid w:val="00B30DF7"/>
    <w:rsid w:val="00B3184C"/>
    <w:rsid w:val="00B31BE7"/>
    <w:rsid w:val="00B32DD2"/>
    <w:rsid w:val="00B33BE6"/>
    <w:rsid w:val="00B3448A"/>
    <w:rsid w:val="00B351D9"/>
    <w:rsid w:val="00B352A9"/>
    <w:rsid w:val="00B35452"/>
    <w:rsid w:val="00B35CC1"/>
    <w:rsid w:val="00B35F34"/>
    <w:rsid w:val="00B36016"/>
    <w:rsid w:val="00B36315"/>
    <w:rsid w:val="00B3664C"/>
    <w:rsid w:val="00B37780"/>
    <w:rsid w:val="00B378D2"/>
    <w:rsid w:val="00B37A1F"/>
    <w:rsid w:val="00B37C33"/>
    <w:rsid w:val="00B37EFA"/>
    <w:rsid w:val="00B402DC"/>
    <w:rsid w:val="00B40BEE"/>
    <w:rsid w:val="00B41113"/>
    <w:rsid w:val="00B41364"/>
    <w:rsid w:val="00B4150A"/>
    <w:rsid w:val="00B4153A"/>
    <w:rsid w:val="00B42312"/>
    <w:rsid w:val="00B43098"/>
    <w:rsid w:val="00B431A9"/>
    <w:rsid w:val="00B43C2A"/>
    <w:rsid w:val="00B447AE"/>
    <w:rsid w:val="00B44DDE"/>
    <w:rsid w:val="00B45438"/>
    <w:rsid w:val="00B46406"/>
    <w:rsid w:val="00B46418"/>
    <w:rsid w:val="00B468BE"/>
    <w:rsid w:val="00B46FCA"/>
    <w:rsid w:val="00B47498"/>
    <w:rsid w:val="00B476B7"/>
    <w:rsid w:val="00B47C97"/>
    <w:rsid w:val="00B506CB"/>
    <w:rsid w:val="00B507D2"/>
    <w:rsid w:val="00B50C01"/>
    <w:rsid w:val="00B50E01"/>
    <w:rsid w:val="00B52377"/>
    <w:rsid w:val="00B52572"/>
    <w:rsid w:val="00B525B2"/>
    <w:rsid w:val="00B5293E"/>
    <w:rsid w:val="00B52D23"/>
    <w:rsid w:val="00B52D3B"/>
    <w:rsid w:val="00B542C1"/>
    <w:rsid w:val="00B54536"/>
    <w:rsid w:val="00B54542"/>
    <w:rsid w:val="00B545E7"/>
    <w:rsid w:val="00B54873"/>
    <w:rsid w:val="00B54A92"/>
    <w:rsid w:val="00B55193"/>
    <w:rsid w:val="00B56430"/>
    <w:rsid w:val="00B5667D"/>
    <w:rsid w:val="00B567EC"/>
    <w:rsid w:val="00B56A63"/>
    <w:rsid w:val="00B60A6B"/>
    <w:rsid w:val="00B60F41"/>
    <w:rsid w:val="00B618B5"/>
    <w:rsid w:val="00B61D3A"/>
    <w:rsid w:val="00B626BD"/>
    <w:rsid w:val="00B62D62"/>
    <w:rsid w:val="00B6380B"/>
    <w:rsid w:val="00B63DE2"/>
    <w:rsid w:val="00B6448C"/>
    <w:rsid w:val="00B64A1F"/>
    <w:rsid w:val="00B6505D"/>
    <w:rsid w:val="00B65524"/>
    <w:rsid w:val="00B65C80"/>
    <w:rsid w:val="00B65E37"/>
    <w:rsid w:val="00B66603"/>
    <w:rsid w:val="00B66619"/>
    <w:rsid w:val="00B666E7"/>
    <w:rsid w:val="00B67290"/>
    <w:rsid w:val="00B67C1C"/>
    <w:rsid w:val="00B67E35"/>
    <w:rsid w:val="00B67EF3"/>
    <w:rsid w:val="00B70252"/>
    <w:rsid w:val="00B70361"/>
    <w:rsid w:val="00B70634"/>
    <w:rsid w:val="00B70A5C"/>
    <w:rsid w:val="00B71440"/>
    <w:rsid w:val="00B71459"/>
    <w:rsid w:val="00B71920"/>
    <w:rsid w:val="00B71BD1"/>
    <w:rsid w:val="00B71D6F"/>
    <w:rsid w:val="00B72D8E"/>
    <w:rsid w:val="00B74555"/>
    <w:rsid w:val="00B74726"/>
    <w:rsid w:val="00B74AA8"/>
    <w:rsid w:val="00B75016"/>
    <w:rsid w:val="00B75B51"/>
    <w:rsid w:val="00B76CA9"/>
    <w:rsid w:val="00B77CF5"/>
    <w:rsid w:val="00B77D21"/>
    <w:rsid w:val="00B77FF6"/>
    <w:rsid w:val="00B801C1"/>
    <w:rsid w:val="00B80441"/>
    <w:rsid w:val="00B805FB"/>
    <w:rsid w:val="00B8092D"/>
    <w:rsid w:val="00B80A67"/>
    <w:rsid w:val="00B80D43"/>
    <w:rsid w:val="00B82C72"/>
    <w:rsid w:val="00B82E27"/>
    <w:rsid w:val="00B83815"/>
    <w:rsid w:val="00B839F0"/>
    <w:rsid w:val="00B847E8"/>
    <w:rsid w:val="00B8496F"/>
    <w:rsid w:val="00B852EB"/>
    <w:rsid w:val="00B8537A"/>
    <w:rsid w:val="00B85569"/>
    <w:rsid w:val="00B873F3"/>
    <w:rsid w:val="00B875B7"/>
    <w:rsid w:val="00B87F8D"/>
    <w:rsid w:val="00B9017C"/>
    <w:rsid w:val="00B903A3"/>
    <w:rsid w:val="00B90966"/>
    <w:rsid w:val="00B90A85"/>
    <w:rsid w:val="00B90D68"/>
    <w:rsid w:val="00B91DB9"/>
    <w:rsid w:val="00B921FA"/>
    <w:rsid w:val="00B92A21"/>
    <w:rsid w:val="00B93562"/>
    <w:rsid w:val="00B937D2"/>
    <w:rsid w:val="00B93A07"/>
    <w:rsid w:val="00B93A68"/>
    <w:rsid w:val="00B93DEF"/>
    <w:rsid w:val="00B94248"/>
    <w:rsid w:val="00B945E3"/>
    <w:rsid w:val="00B94FF4"/>
    <w:rsid w:val="00B9520D"/>
    <w:rsid w:val="00B95AAC"/>
    <w:rsid w:val="00B95CDC"/>
    <w:rsid w:val="00B9622E"/>
    <w:rsid w:val="00B96767"/>
    <w:rsid w:val="00B96A8F"/>
    <w:rsid w:val="00B96E95"/>
    <w:rsid w:val="00B97280"/>
    <w:rsid w:val="00B9730C"/>
    <w:rsid w:val="00B97583"/>
    <w:rsid w:val="00B97602"/>
    <w:rsid w:val="00B97D54"/>
    <w:rsid w:val="00B97DA5"/>
    <w:rsid w:val="00BA0430"/>
    <w:rsid w:val="00BA0C13"/>
    <w:rsid w:val="00BA0C26"/>
    <w:rsid w:val="00BA0D90"/>
    <w:rsid w:val="00BA16A4"/>
    <w:rsid w:val="00BA1AE0"/>
    <w:rsid w:val="00BA1D0B"/>
    <w:rsid w:val="00BA1F1F"/>
    <w:rsid w:val="00BA1F71"/>
    <w:rsid w:val="00BA26FE"/>
    <w:rsid w:val="00BA2902"/>
    <w:rsid w:val="00BA3551"/>
    <w:rsid w:val="00BA35C6"/>
    <w:rsid w:val="00BA3829"/>
    <w:rsid w:val="00BA4FFA"/>
    <w:rsid w:val="00BA52C0"/>
    <w:rsid w:val="00BA5ACF"/>
    <w:rsid w:val="00BA613D"/>
    <w:rsid w:val="00BA685D"/>
    <w:rsid w:val="00BA7209"/>
    <w:rsid w:val="00BB007D"/>
    <w:rsid w:val="00BB04FF"/>
    <w:rsid w:val="00BB190C"/>
    <w:rsid w:val="00BB1C70"/>
    <w:rsid w:val="00BB301B"/>
    <w:rsid w:val="00BB353B"/>
    <w:rsid w:val="00BB35FE"/>
    <w:rsid w:val="00BB3937"/>
    <w:rsid w:val="00BB48CC"/>
    <w:rsid w:val="00BB4E32"/>
    <w:rsid w:val="00BB52A2"/>
    <w:rsid w:val="00BB573E"/>
    <w:rsid w:val="00BB5793"/>
    <w:rsid w:val="00BB5F46"/>
    <w:rsid w:val="00BB6C83"/>
    <w:rsid w:val="00BB6E33"/>
    <w:rsid w:val="00BB7A3D"/>
    <w:rsid w:val="00BB7FEA"/>
    <w:rsid w:val="00BC06CD"/>
    <w:rsid w:val="00BC0924"/>
    <w:rsid w:val="00BC11F6"/>
    <w:rsid w:val="00BC25A0"/>
    <w:rsid w:val="00BC2D59"/>
    <w:rsid w:val="00BC327F"/>
    <w:rsid w:val="00BC4000"/>
    <w:rsid w:val="00BC5912"/>
    <w:rsid w:val="00BC5DCD"/>
    <w:rsid w:val="00BC73FA"/>
    <w:rsid w:val="00BC7DFA"/>
    <w:rsid w:val="00BD0833"/>
    <w:rsid w:val="00BD0B95"/>
    <w:rsid w:val="00BD0D0F"/>
    <w:rsid w:val="00BD1FC8"/>
    <w:rsid w:val="00BD2396"/>
    <w:rsid w:val="00BD2473"/>
    <w:rsid w:val="00BD2C1E"/>
    <w:rsid w:val="00BD3227"/>
    <w:rsid w:val="00BD37AF"/>
    <w:rsid w:val="00BD4425"/>
    <w:rsid w:val="00BD4A08"/>
    <w:rsid w:val="00BD4ABE"/>
    <w:rsid w:val="00BD4B33"/>
    <w:rsid w:val="00BD4D26"/>
    <w:rsid w:val="00BD6361"/>
    <w:rsid w:val="00BD6480"/>
    <w:rsid w:val="00BD6BE5"/>
    <w:rsid w:val="00BD6D92"/>
    <w:rsid w:val="00BD6E04"/>
    <w:rsid w:val="00BD7188"/>
    <w:rsid w:val="00BD78F5"/>
    <w:rsid w:val="00BD7ABC"/>
    <w:rsid w:val="00BD7CD8"/>
    <w:rsid w:val="00BE0317"/>
    <w:rsid w:val="00BE0718"/>
    <w:rsid w:val="00BE07B0"/>
    <w:rsid w:val="00BE089A"/>
    <w:rsid w:val="00BE0D2B"/>
    <w:rsid w:val="00BE0D9C"/>
    <w:rsid w:val="00BE0E97"/>
    <w:rsid w:val="00BE0FC1"/>
    <w:rsid w:val="00BE11A7"/>
    <w:rsid w:val="00BE1235"/>
    <w:rsid w:val="00BE1E0E"/>
    <w:rsid w:val="00BE28AF"/>
    <w:rsid w:val="00BE3246"/>
    <w:rsid w:val="00BE33C3"/>
    <w:rsid w:val="00BE3962"/>
    <w:rsid w:val="00BE3B2F"/>
    <w:rsid w:val="00BE40C6"/>
    <w:rsid w:val="00BE43B0"/>
    <w:rsid w:val="00BE453C"/>
    <w:rsid w:val="00BE4823"/>
    <w:rsid w:val="00BE4EBE"/>
    <w:rsid w:val="00BE5736"/>
    <w:rsid w:val="00BE5F1B"/>
    <w:rsid w:val="00BE6503"/>
    <w:rsid w:val="00BE7520"/>
    <w:rsid w:val="00BE7850"/>
    <w:rsid w:val="00BE7B08"/>
    <w:rsid w:val="00BE7C09"/>
    <w:rsid w:val="00BE7DDC"/>
    <w:rsid w:val="00BF010D"/>
    <w:rsid w:val="00BF0185"/>
    <w:rsid w:val="00BF0472"/>
    <w:rsid w:val="00BF0B73"/>
    <w:rsid w:val="00BF16D8"/>
    <w:rsid w:val="00BF1750"/>
    <w:rsid w:val="00BF1FBD"/>
    <w:rsid w:val="00BF2D66"/>
    <w:rsid w:val="00BF305B"/>
    <w:rsid w:val="00BF308E"/>
    <w:rsid w:val="00BF3659"/>
    <w:rsid w:val="00BF37E2"/>
    <w:rsid w:val="00BF4652"/>
    <w:rsid w:val="00BF472B"/>
    <w:rsid w:val="00BF4855"/>
    <w:rsid w:val="00BF48B4"/>
    <w:rsid w:val="00BF5689"/>
    <w:rsid w:val="00BF5769"/>
    <w:rsid w:val="00BF60B8"/>
    <w:rsid w:val="00BF661B"/>
    <w:rsid w:val="00BF67FA"/>
    <w:rsid w:val="00BF69F0"/>
    <w:rsid w:val="00BF6DBF"/>
    <w:rsid w:val="00BF73FE"/>
    <w:rsid w:val="00C00052"/>
    <w:rsid w:val="00C009E5"/>
    <w:rsid w:val="00C00ACB"/>
    <w:rsid w:val="00C00BF5"/>
    <w:rsid w:val="00C00D04"/>
    <w:rsid w:val="00C013B6"/>
    <w:rsid w:val="00C015BD"/>
    <w:rsid w:val="00C01689"/>
    <w:rsid w:val="00C0174E"/>
    <w:rsid w:val="00C01772"/>
    <w:rsid w:val="00C01BCE"/>
    <w:rsid w:val="00C020E8"/>
    <w:rsid w:val="00C02245"/>
    <w:rsid w:val="00C02C06"/>
    <w:rsid w:val="00C03CC9"/>
    <w:rsid w:val="00C03EA6"/>
    <w:rsid w:val="00C053E6"/>
    <w:rsid w:val="00C05C6B"/>
    <w:rsid w:val="00C05D44"/>
    <w:rsid w:val="00C06D8B"/>
    <w:rsid w:val="00C071FA"/>
    <w:rsid w:val="00C073DE"/>
    <w:rsid w:val="00C07CAC"/>
    <w:rsid w:val="00C109C6"/>
    <w:rsid w:val="00C10EE8"/>
    <w:rsid w:val="00C114B4"/>
    <w:rsid w:val="00C117A6"/>
    <w:rsid w:val="00C117A9"/>
    <w:rsid w:val="00C11A26"/>
    <w:rsid w:val="00C120E9"/>
    <w:rsid w:val="00C12287"/>
    <w:rsid w:val="00C127E9"/>
    <w:rsid w:val="00C137F5"/>
    <w:rsid w:val="00C14EFF"/>
    <w:rsid w:val="00C15B56"/>
    <w:rsid w:val="00C17002"/>
    <w:rsid w:val="00C17855"/>
    <w:rsid w:val="00C20A84"/>
    <w:rsid w:val="00C21CF3"/>
    <w:rsid w:val="00C21E4B"/>
    <w:rsid w:val="00C223DA"/>
    <w:rsid w:val="00C2294B"/>
    <w:rsid w:val="00C232A2"/>
    <w:rsid w:val="00C23779"/>
    <w:rsid w:val="00C23AF4"/>
    <w:rsid w:val="00C241D3"/>
    <w:rsid w:val="00C2481C"/>
    <w:rsid w:val="00C24984"/>
    <w:rsid w:val="00C24A75"/>
    <w:rsid w:val="00C24DB4"/>
    <w:rsid w:val="00C25057"/>
    <w:rsid w:val="00C26442"/>
    <w:rsid w:val="00C266F5"/>
    <w:rsid w:val="00C26C9E"/>
    <w:rsid w:val="00C27848"/>
    <w:rsid w:val="00C27A97"/>
    <w:rsid w:val="00C30A59"/>
    <w:rsid w:val="00C30AE3"/>
    <w:rsid w:val="00C31AA8"/>
    <w:rsid w:val="00C31EB4"/>
    <w:rsid w:val="00C31F9E"/>
    <w:rsid w:val="00C324C5"/>
    <w:rsid w:val="00C32680"/>
    <w:rsid w:val="00C3290C"/>
    <w:rsid w:val="00C330EC"/>
    <w:rsid w:val="00C344E0"/>
    <w:rsid w:val="00C34523"/>
    <w:rsid w:val="00C34885"/>
    <w:rsid w:val="00C34A4B"/>
    <w:rsid w:val="00C34ACF"/>
    <w:rsid w:val="00C34EB1"/>
    <w:rsid w:val="00C350EC"/>
    <w:rsid w:val="00C35A40"/>
    <w:rsid w:val="00C35D0D"/>
    <w:rsid w:val="00C3780F"/>
    <w:rsid w:val="00C37874"/>
    <w:rsid w:val="00C40209"/>
    <w:rsid w:val="00C40457"/>
    <w:rsid w:val="00C404C1"/>
    <w:rsid w:val="00C40577"/>
    <w:rsid w:val="00C40A96"/>
    <w:rsid w:val="00C40C32"/>
    <w:rsid w:val="00C4146C"/>
    <w:rsid w:val="00C41959"/>
    <w:rsid w:val="00C43FDF"/>
    <w:rsid w:val="00C44725"/>
    <w:rsid w:val="00C447EC"/>
    <w:rsid w:val="00C449F3"/>
    <w:rsid w:val="00C44F42"/>
    <w:rsid w:val="00C459AD"/>
    <w:rsid w:val="00C46501"/>
    <w:rsid w:val="00C4770A"/>
    <w:rsid w:val="00C47A4B"/>
    <w:rsid w:val="00C47B74"/>
    <w:rsid w:val="00C5076F"/>
    <w:rsid w:val="00C508E5"/>
    <w:rsid w:val="00C511B3"/>
    <w:rsid w:val="00C5132F"/>
    <w:rsid w:val="00C527BE"/>
    <w:rsid w:val="00C528FD"/>
    <w:rsid w:val="00C52C4C"/>
    <w:rsid w:val="00C52F35"/>
    <w:rsid w:val="00C533F5"/>
    <w:rsid w:val="00C538D0"/>
    <w:rsid w:val="00C53B44"/>
    <w:rsid w:val="00C54333"/>
    <w:rsid w:val="00C557E7"/>
    <w:rsid w:val="00C5594A"/>
    <w:rsid w:val="00C56451"/>
    <w:rsid w:val="00C5662E"/>
    <w:rsid w:val="00C5683B"/>
    <w:rsid w:val="00C56BB6"/>
    <w:rsid w:val="00C56DC6"/>
    <w:rsid w:val="00C577D4"/>
    <w:rsid w:val="00C578E0"/>
    <w:rsid w:val="00C61122"/>
    <w:rsid w:val="00C61809"/>
    <w:rsid w:val="00C62B92"/>
    <w:rsid w:val="00C635A0"/>
    <w:rsid w:val="00C636C7"/>
    <w:rsid w:val="00C63B58"/>
    <w:rsid w:val="00C63BB8"/>
    <w:rsid w:val="00C63DB1"/>
    <w:rsid w:val="00C63F01"/>
    <w:rsid w:val="00C64B0E"/>
    <w:rsid w:val="00C64F10"/>
    <w:rsid w:val="00C651EF"/>
    <w:rsid w:val="00C6680E"/>
    <w:rsid w:val="00C66E3C"/>
    <w:rsid w:val="00C66ECD"/>
    <w:rsid w:val="00C674C1"/>
    <w:rsid w:val="00C703AA"/>
    <w:rsid w:val="00C70A14"/>
    <w:rsid w:val="00C71835"/>
    <w:rsid w:val="00C71B29"/>
    <w:rsid w:val="00C71C63"/>
    <w:rsid w:val="00C71CA6"/>
    <w:rsid w:val="00C72500"/>
    <w:rsid w:val="00C725B7"/>
    <w:rsid w:val="00C73079"/>
    <w:rsid w:val="00C734DC"/>
    <w:rsid w:val="00C73523"/>
    <w:rsid w:val="00C73B7A"/>
    <w:rsid w:val="00C74281"/>
    <w:rsid w:val="00C74395"/>
    <w:rsid w:val="00C744C0"/>
    <w:rsid w:val="00C74E41"/>
    <w:rsid w:val="00C75952"/>
    <w:rsid w:val="00C75E07"/>
    <w:rsid w:val="00C76A74"/>
    <w:rsid w:val="00C76B2D"/>
    <w:rsid w:val="00C76C4F"/>
    <w:rsid w:val="00C7711D"/>
    <w:rsid w:val="00C7773D"/>
    <w:rsid w:val="00C804CB"/>
    <w:rsid w:val="00C8052D"/>
    <w:rsid w:val="00C80BD8"/>
    <w:rsid w:val="00C81778"/>
    <w:rsid w:val="00C81DAE"/>
    <w:rsid w:val="00C81FBB"/>
    <w:rsid w:val="00C82488"/>
    <w:rsid w:val="00C8253C"/>
    <w:rsid w:val="00C82729"/>
    <w:rsid w:val="00C8297E"/>
    <w:rsid w:val="00C829C5"/>
    <w:rsid w:val="00C83EF8"/>
    <w:rsid w:val="00C840F7"/>
    <w:rsid w:val="00C8512E"/>
    <w:rsid w:val="00C85650"/>
    <w:rsid w:val="00C8587C"/>
    <w:rsid w:val="00C85941"/>
    <w:rsid w:val="00C85F78"/>
    <w:rsid w:val="00C85FB6"/>
    <w:rsid w:val="00C862E2"/>
    <w:rsid w:val="00C879D5"/>
    <w:rsid w:val="00C9008D"/>
    <w:rsid w:val="00C914B9"/>
    <w:rsid w:val="00C923F6"/>
    <w:rsid w:val="00C92CAE"/>
    <w:rsid w:val="00C936B1"/>
    <w:rsid w:val="00C94317"/>
    <w:rsid w:val="00C94387"/>
    <w:rsid w:val="00C94B80"/>
    <w:rsid w:val="00C9507D"/>
    <w:rsid w:val="00C958A2"/>
    <w:rsid w:val="00C95FC9"/>
    <w:rsid w:val="00C960B8"/>
    <w:rsid w:val="00C96390"/>
    <w:rsid w:val="00C963FC"/>
    <w:rsid w:val="00C964FA"/>
    <w:rsid w:val="00C96C22"/>
    <w:rsid w:val="00C97BE4"/>
    <w:rsid w:val="00C97C73"/>
    <w:rsid w:val="00CA025D"/>
    <w:rsid w:val="00CA0475"/>
    <w:rsid w:val="00CA0FC6"/>
    <w:rsid w:val="00CA1BF4"/>
    <w:rsid w:val="00CA294F"/>
    <w:rsid w:val="00CA2D18"/>
    <w:rsid w:val="00CA3314"/>
    <w:rsid w:val="00CA3C86"/>
    <w:rsid w:val="00CA3FAC"/>
    <w:rsid w:val="00CA4054"/>
    <w:rsid w:val="00CA414D"/>
    <w:rsid w:val="00CA41A0"/>
    <w:rsid w:val="00CA49F7"/>
    <w:rsid w:val="00CA4DE6"/>
    <w:rsid w:val="00CA575C"/>
    <w:rsid w:val="00CA5F99"/>
    <w:rsid w:val="00CA6DA4"/>
    <w:rsid w:val="00CA6F61"/>
    <w:rsid w:val="00CA73CB"/>
    <w:rsid w:val="00CA75D7"/>
    <w:rsid w:val="00CA781B"/>
    <w:rsid w:val="00CB179F"/>
    <w:rsid w:val="00CB17BD"/>
    <w:rsid w:val="00CB1852"/>
    <w:rsid w:val="00CB45E6"/>
    <w:rsid w:val="00CB4C43"/>
    <w:rsid w:val="00CB54E6"/>
    <w:rsid w:val="00CB5C8D"/>
    <w:rsid w:val="00CB64E2"/>
    <w:rsid w:val="00CB67ED"/>
    <w:rsid w:val="00CB723C"/>
    <w:rsid w:val="00CB7711"/>
    <w:rsid w:val="00CC087E"/>
    <w:rsid w:val="00CC0E9F"/>
    <w:rsid w:val="00CC1B1A"/>
    <w:rsid w:val="00CC1E43"/>
    <w:rsid w:val="00CC1F83"/>
    <w:rsid w:val="00CC21FE"/>
    <w:rsid w:val="00CC2482"/>
    <w:rsid w:val="00CC2AEB"/>
    <w:rsid w:val="00CC3B00"/>
    <w:rsid w:val="00CC3BF5"/>
    <w:rsid w:val="00CC3EA5"/>
    <w:rsid w:val="00CC41B2"/>
    <w:rsid w:val="00CC4D7E"/>
    <w:rsid w:val="00CC5622"/>
    <w:rsid w:val="00CC5F40"/>
    <w:rsid w:val="00CC5F71"/>
    <w:rsid w:val="00CC744F"/>
    <w:rsid w:val="00CC7774"/>
    <w:rsid w:val="00CC7C4C"/>
    <w:rsid w:val="00CD0181"/>
    <w:rsid w:val="00CD0657"/>
    <w:rsid w:val="00CD123D"/>
    <w:rsid w:val="00CD2D89"/>
    <w:rsid w:val="00CD3063"/>
    <w:rsid w:val="00CD36E0"/>
    <w:rsid w:val="00CD3D15"/>
    <w:rsid w:val="00CD5386"/>
    <w:rsid w:val="00CD55FE"/>
    <w:rsid w:val="00CD5C93"/>
    <w:rsid w:val="00CD640B"/>
    <w:rsid w:val="00CD6617"/>
    <w:rsid w:val="00CD6B91"/>
    <w:rsid w:val="00CD749C"/>
    <w:rsid w:val="00CD7526"/>
    <w:rsid w:val="00CD77DC"/>
    <w:rsid w:val="00CD7817"/>
    <w:rsid w:val="00CD794B"/>
    <w:rsid w:val="00CD7B49"/>
    <w:rsid w:val="00CD7DAA"/>
    <w:rsid w:val="00CD7DCB"/>
    <w:rsid w:val="00CD7E39"/>
    <w:rsid w:val="00CE0E36"/>
    <w:rsid w:val="00CE128D"/>
    <w:rsid w:val="00CE13C6"/>
    <w:rsid w:val="00CE147E"/>
    <w:rsid w:val="00CE23A0"/>
    <w:rsid w:val="00CE2412"/>
    <w:rsid w:val="00CE35A0"/>
    <w:rsid w:val="00CE3B10"/>
    <w:rsid w:val="00CE3EB6"/>
    <w:rsid w:val="00CE3EF8"/>
    <w:rsid w:val="00CE41F2"/>
    <w:rsid w:val="00CE420C"/>
    <w:rsid w:val="00CE4927"/>
    <w:rsid w:val="00CE4E44"/>
    <w:rsid w:val="00CE5268"/>
    <w:rsid w:val="00CE5903"/>
    <w:rsid w:val="00CE5C88"/>
    <w:rsid w:val="00CE63E4"/>
    <w:rsid w:val="00CE68A3"/>
    <w:rsid w:val="00CE6AC5"/>
    <w:rsid w:val="00CE6AD8"/>
    <w:rsid w:val="00CE73A7"/>
    <w:rsid w:val="00CF0249"/>
    <w:rsid w:val="00CF0737"/>
    <w:rsid w:val="00CF0973"/>
    <w:rsid w:val="00CF0AF1"/>
    <w:rsid w:val="00CF14F5"/>
    <w:rsid w:val="00CF1587"/>
    <w:rsid w:val="00CF16EB"/>
    <w:rsid w:val="00CF178E"/>
    <w:rsid w:val="00CF1CE2"/>
    <w:rsid w:val="00CF1FCF"/>
    <w:rsid w:val="00CF205D"/>
    <w:rsid w:val="00CF2680"/>
    <w:rsid w:val="00CF2EA3"/>
    <w:rsid w:val="00CF3369"/>
    <w:rsid w:val="00CF3447"/>
    <w:rsid w:val="00CF39FD"/>
    <w:rsid w:val="00CF3AD0"/>
    <w:rsid w:val="00CF3D96"/>
    <w:rsid w:val="00CF465A"/>
    <w:rsid w:val="00CF4E20"/>
    <w:rsid w:val="00CF5447"/>
    <w:rsid w:val="00CF5826"/>
    <w:rsid w:val="00CF59FB"/>
    <w:rsid w:val="00CF5B35"/>
    <w:rsid w:val="00CF5F8E"/>
    <w:rsid w:val="00CF638D"/>
    <w:rsid w:val="00CF7478"/>
    <w:rsid w:val="00CF7C0E"/>
    <w:rsid w:val="00CF7F2A"/>
    <w:rsid w:val="00D00176"/>
    <w:rsid w:val="00D00C82"/>
    <w:rsid w:val="00D0114F"/>
    <w:rsid w:val="00D0149D"/>
    <w:rsid w:val="00D01A33"/>
    <w:rsid w:val="00D02F39"/>
    <w:rsid w:val="00D0300C"/>
    <w:rsid w:val="00D030C9"/>
    <w:rsid w:val="00D03150"/>
    <w:rsid w:val="00D03D27"/>
    <w:rsid w:val="00D04CDA"/>
    <w:rsid w:val="00D04D4F"/>
    <w:rsid w:val="00D057F2"/>
    <w:rsid w:val="00D05CB0"/>
    <w:rsid w:val="00D05DC4"/>
    <w:rsid w:val="00D063D0"/>
    <w:rsid w:val="00D0648A"/>
    <w:rsid w:val="00D06812"/>
    <w:rsid w:val="00D06931"/>
    <w:rsid w:val="00D06A42"/>
    <w:rsid w:val="00D0742B"/>
    <w:rsid w:val="00D079FB"/>
    <w:rsid w:val="00D100F1"/>
    <w:rsid w:val="00D1011F"/>
    <w:rsid w:val="00D1054E"/>
    <w:rsid w:val="00D106FA"/>
    <w:rsid w:val="00D10BF1"/>
    <w:rsid w:val="00D1103C"/>
    <w:rsid w:val="00D1135D"/>
    <w:rsid w:val="00D116D9"/>
    <w:rsid w:val="00D1279C"/>
    <w:rsid w:val="00D13EF4"/>
    <w:rsid w:val="00D14ABE"/>
    <w:rsid w:val="00D15180"/>
    <w:rsid w:val="00D15B56"/>
    <w:rsid w:val="00D15C39"/>
    <w:rsid w:val="00D16118"/>
    <w:rsid w:val="00D1628B"/>
    <w:rsid w:val="00D169E9"/>
    <w:rsid w:val="00D1719F"/>
    <w:rsid w:val="00D171D5"/>
    <w:rsid w:val="00D174EC"/>
    <w:rsid w:val="00D17709"/>
    <w:rsid w:val="00D17BE5"/>
    <w:rsid w:val="00D202F6"/>
    <w:rsid w:val="00D20E76"/>
    <w:rsid w:val="00D2148F"/>
    <w:rsid w:val="00D21553"/>
    <w:rsid w:val="00D21725"/>
    <w:rsid w:val="00D221AF"/>
    <w:rsid w:val="00D2291F"/>
    <w:rsid w:val="00D2319F"/>
    <w:rsid w:val="00D23387"/>
    <w:rsid w:val="00D23D66"/>
    <w:rsid w:val="00D248FB"/>
    <w:rsid w:val="00D251CE"/>
    <w:rsid w:val="00D25638"/>
    <w:rsid w:val="00D26D45"/>
    <w:rsid w:val="00D27D37"/>
    <w:rsid w:val="00D30371"/>
    <w:rsid w:val="00D30E43"/>
    <w:rsid w:val="00D31225"/>
    <w:rsid w:val="00D31E8B"/>
    <w:rsid w:val="00D3221E"/>
    <w:rsid w:val="00D329DE"/>
    <w:rsid w:val="00D32CE0"/>
    <w:rsid w:val="00D33489"/>
    <w:rsid w:val="00D3389D"/>
    <w:rsid w:val="00D3412A"/>
    <w:rsid w:val="00D34315"/>
    <w:rsid w:val="00D34B53"/>
    <w:rsid w:val="00D35F16"/>
    <w:rsid w:val="00D367A5"/>
    <w:rsid w:val="00D36C5A"/>
    <w:rsid w:val="00D37317"/>
    <w:rsid w:val="00D3775B"/>
    <w:rsid w:val="00D37A06"/>
    <w:rsid w:val="00D402BD"/>
    <w:rsid w:val="00D40B8A"/>
    <w:rsid w:val="00D40F3C"/>
    <w:rsid w:val="00D42073"/>
    <w:rsid w:val="00D42ACA"/>
    <w:rsid w:val="00D4303D"/>
    <w:rsid w:val="00D440B6"/>
    <w:rsid w:val="00D443E9"/>
    <w:rsid w:val="00D44D83"/>
    <w:rsid w:val="00D45D2B"/>
    <w:rsid w:val="00D45F0F"/>
    <w:rsid w:val="00D463AC"/>
    <w:rsid w:val="00D46823"/>
    <w:rsid w:val="00D46CB4"/>
    <w:rsid w:val="00D46DA1"/>
    <w:rsid w:val="00D47136"/>
    <w:rsid w:val="00D47886"/>
    <w:rsid w:val="00D47F4B"/>
    <w:rsid w:val="00D502F5"/>
    <w:rsid w:val="00D5076D"/>
    <w:rsid w:val="00D50F03"/>
    <w:rsid w:val="00D51464"/>
    <w:rsid w:val="00D525A1"/>
    <w:rsid w:val="00D52817"/>
    <w:rsid w:val="00D5414C"/>
    <w:rsid w:val="00D544B0"/>
    <w:rsid w:val="00D5478B"/>
    <w:rsid w:val="00D54BF9"/>
    <w:rsid w:val="00D55361"/>
    <w:rsid w:val="00D5624D"/>
    <w:rsid w:val="00D564CA"/>
    <w:rsid w:val="00D568D6"/>
    <w:rsid w:val="00D568E8"/>
    <w:rsid w:val="00D56AAF"/>
    <w:rsid w:val="00D56FCC"/>
    <w:rsid w:val="00D57C52"/>
    <w:rsid w:val="00D60AAF"/>
    <w:rsid w:val="00D61133"/>
    <w:rsid w:val="00D612D9"/>
    <w:rsid w:val="00D613CE"/>
    <w:rsid w:val="00D62F60"/>
    <w:rsid w:val="00D63564"/>
    <w:rsid w:val="00D63C2E"/>
    <w:rsid w:val="00D64607"/>
    <w:rsid w:val="00D647A3"/>
    <w:rsid w:val="00D64FD3"/>
    <w:rsid w:val="00D65132"/>
    <w:rsid w:val="00D65915"/>
    <w:rsid w:val="00D65A64"/>
    <w:rsid w:val="00D65E63"/>
    <w:rsid w:val="00D665D2"/>
    <w:rsid w:val="00D669C2"/>
    <w:rsid w:val="00D67009"/>
    <w:rsid w:val="00D67271"/>
    <w:rsid w:val="00D672A4"/>
    <w:rsid w:val="00D70DAB"/>
    <w:rsid w:val="00D712B6"/>
    <w:rsid w:val="00D72B3D"/>
    <w:rsid w:val="00D73797"/>
    <w:rsid w:val="00D73CA9"/>
    <w:rsid w:val="00D74B7C"/>
    <w:rsid w:val="00D75591"/>
    <w:rsid w:val="00D75C85"/>
    <w:rsid w:val="00D76F65"/>
    <w:rsid w:val="00D773D9"/>
    <w:rsid w:val="00D77790"/>
    <w:rsid w:val="00D80701"/>
    <w:rsid w:val="00D80BBF"/>
    <w:rsid w:val="00D80E7D"/>
    <w:rsid w:val="00D811D4"/>
    <w:rsid w:val="00D81413"/>
    <w:rsid w:val="00D81FB1"/>
    <w:rsid w:val="00D82569"/>
    <w:rsid w:val="00D8286C"/>
    <w:rsid w:val="00D83337"/>
    <w:rsid w:val="00D835FD"/>
    <w:rsid w:val="00D83C5D"/>
    <w:rsid w:val="00D83CA3"/>
    <w:rsid w:val="00D84310"/>
    <w:rsid w:val="00D843A4"/>
    <w:rsid w:val="00D8475E"/>
    <w:rsid w:val="00D852E5"/>
    <w:rsid w:val="00D85A31"/>
    <w:rsid w:val="00D85E8A"/>
    <w:rsid w:val="00D85F2A"/>
    <w:rsid w:val="00D85FBA"/>
    <w:rsid w:val="00D862DF"/>
    <w:rsid w:val="00D86707"/>
    <w:rsid w:val="00D86A57"/>
    <w:rsid w:val="00D86C70"/>
    <w:rsid w:val="00D87C82"/>
    <w:rsid w:val="00D90672"/>
    <w:rsid w:val="00D90815"/>
    <w:rsid w:val="00D909BC"/>
    <w:rsid w:val="00D91355"/>
    <w:rsid w:val="00D9194F"/>
    <w:rsid w:val="00D91BA6"/>
    <w:rsid w:val="00D9250B"/>
    <w:rsid w:val="00D92DA6"/>
    <w:rsid w:val="00D9334A"/>
    <w:rsid w:val="00D934B2"/>
    <w:rsid w:val="00D93905"/>
    <w:rsid w:val="00D93B5D"/>
    <w:rsid w:val="00D93E21"/>
    <w:rsid w:val="00D94115"/>
    <w:rsid w:val="00D94385"/>
    <w:rsid w:val="00D94B86"/>
    <w:rsid w:val="00D95B34"/>
    <w:rsid w:val="00D96301"/>
    <w:rsid w:val="00D968BC"/>
    <w:rsid w:val="00D96D11"/>
    <w:rsid w:val="00D96D47"/>
    <w:rsid w:val="00D972AB"/>
    <w:rsid w:val="00D97466"/>
    <w:rsid w:val="00D97914"/>
    <w:rsid w:val="00D97E53"/>
    <w:rsid w:val="00DA0EF3"/>
    <w:rsid w:val="00DA1071"/>
    <w:rsid w:val="00DA1804"/>
    <w:rsid w:val="00DA1B70"/>
    <w:rsid w:val="00DA1DF8"/>
    <w:rsid w:val="00DA2AC2"/>
    <w:rsid w:val="00DA385D"/>
    <w:rsid w:val="00DA3903"/>
    <w:rsid w:val="00DA3EF0"/>
    <w:rsid w:val="00DA4293"/>
    <w:rsid w:val="00DA501C"/>
    <w:rsid w:val="00DA50EB"/>
    <w:rsid w:val="00DA51CE"/>
    <w:rsid w:val="00DA57DF"/>
    <w:rsid w:val="00DA584D"/>
    <w:rsid w:val="00DA59A5"/>
    <w:rsid w:val="00DA6226"/>
    <w:rsid w:val="00DA6476"/>
    <w:rsid w:val="00DA650D"/>
    <w:rsid w:val="00DA66A4"/>
    <w:rsid w:val="00DA6D2D"/>
    <w:rsid w:val="00DA6FF1"/>
    <w:rsid w:val="00DB0A97"/>
    <w:rsid w:val="00DB0BC6"/>
    <w:rsid w:val="00DB18FF"/>
    <w:rsid w:val="00DB1B48"/>
    <w:rsid w:val="00DB20CE"/>
    <w:rsid w:val="00DB3591"/>
    <w:rsid w:val="00DB35C3"/>
    <w:rsid w:val="00DB3672"/>
    <w:rsid w:val="00DB3C32"/>
    <w:rsid w:val="00DB3F6E"/>
    <w:rsid w:val="00DB428D"/>
    <w:rsid w:val="00DB4401"/>
    <w:rsid w:val="00DB476D"/>
    <w:rsid w:val="00DB50AA"/>
    <w:rsid w:val="00DB53A2"/>
    <w:rsid w:val="00DB56D2"/>
    <w:rsid w:val="00DB61DA"/>
    <w:rsid w:val="00DB68EB"/>
    <w:rsid w:val="00DB6B05"/>
    <w:rsid w:val="00DB765C"/>
    <w:rsid w:val="00DC0330"/>
    <w:rsid w:val="00DC0639"/>
    <w:rsid w:val="00DC0EAB"/>
    <w:rsid w:val="00DC1787"/>
    <w:rsid w:val="00DC18C9"/>
    <w:rsid w:val="00DC2169"/>
    <w:rsid w:val="00DC2571"/>
    <w:rsid w:val="00DC495C"/>
    <w:rsid w:val="00DC49BB"/>
    <w:rsid w:val="00DC4B33"/>
    <w:rsid w:val="00DC4CC7"/>
    <w:rsid w:val="00DC4F5C"/>
    <w:rsid w:val="00DC4FB6"/>
    <w:rsid w:val="00DC5159"/>
    <w:rsid w:val="00DC55BB"/>
    <w:rsid w:val="00DC582C"/>
    <w:rsid w:val="00DC6CC5"/>
    <w:rsid w:val="00DC72AD"/>
    <w:rsid w:val="00DC74F8"/>
    <w:rsid w:val="00DC757F"/>
    <w:rsid w:val="00DC7B67"/>
    <w:rsid w:val="00DD0242"/>
    <w:rsid w:val="00DD0335"/>
    <w:rsid w:val="00DD0732"/>
    <w:rsid w:val="00DD0D1C"/>
    <w:rsid w:val="00DD15B6"/>
    <w:rsid w:val="00DD161B"/>
    <w:rsid w:val="00DD1D20"/>
    <w:rsid w:val="00DD1E3B"/>
    <w:rsid w:val="00DD27E3"/>
    <w:rsid w:val="00DD3218"/>
    <w:rsid w:val="00DD33A9"/>
    <w:rsid w:val="00DD3743"/>
    <w:rsid w:val="00DD383F"/>
    <w:rsid w:val="00DD42F4"/>
    <w:rsid w:val="00DD4706"/>
    <w:rsid w:val="00DD5526"/>
    <w:rsid w:val="00DD56B2"/>
    <w:rsid w:val="00DD602F"/>
    <w:rsid w:val="00DD6102"/>
    <w:rsid w:val="00DD6465"/>
    <w:rsid w:val="00DD6ABB"/>
    <w:rsid w:val="00DD6C35"/>
    <w:rsid w:val="00DD6F7E"/>
    <w:rsid w:val="00DD7B11"/>
    <w:rsid w:val="00DE01E0"/>
    <w:rsid w:val="00DE0B90"/>
    <w:rsid w:val="00DE1945"/>
    <w:rsid w:val="00DE1D44"/>
    <w:rsid w:val="00DE1F28"/>
    <w:rsid w:val="00DE2A7F"/>
    <w:rsid w:val="00DE3788"/>
    <w:rsid w:val="00DE3942"/>
    <w:rsid w:val="00DE3951"/>
    <w:rsid w:val="00DE3976"/>
    <w:rsid w:val="00DE3B26"/>
    <w:rsid w:val="00DE5470"/>
    <w:rsid w:val="00DE632E"/>
    <w:rsid w:val="00DE693A"/>
    <w:rsid w:val="00DE6F40"/>
    <w:rsid w:val="00DE73E4"/>
    <w:rsid w:val="00DF086E"/>
    <w:rsid w:val="00DF10A3"/>
    <w:rsid w:val="00DF1A12"/>
    <w:rsid w:val="00DF1E7B"/>
    <w:rsid w:val="00DF1FCD"/>
    <w:rsid w:val="00DF21B6"/>
    <w:rsid w:val="00DF27FD"/>
    <w:rsid w:val="00DF29C5"/>
    <w:rsid w:val="00DF2FDF"/>
    <w:rsid w:val="00DF327A"/>
    <w:rsid w:val="00DF3358"/>
    <w:rsid w:val="00DF361D"/>
    <w:rsid w:val="00DF3867"/>
    <w:rsid w:val="00DF3E36"/>
    <w:rsid w:val="00DF3E75"/>
    <w:rsid w:val="00DF4F57"/>
    <w:rsid w:val="00DF5A1F"/>
    <w:rsid w:val="00DF5A2E"/>
    <w:rsid w:val="00DF5D0C"/>
    <w:rsid w:val="00DF6107"/>
    <w:rsid w:val="00DF691B"/>
    <w:rsid w:val="00DF6C53"/>
    <w:rsid w:val="00E0073A"/>
    <w:rsid w:val="00E0218A"/>
    <w:rsid w:val="00E025CB"/>
    <w:rsid w:val="00E02FBC"/>
    <w:rsid w:val="00E04098"/>
    <w:rsid w:val="00E0418A"/>
    <w:rsid w:val="00E0526D"/>
    <w:rsid w:val="00E05378"/>
    <w:rsid w:val="00E07128"/>
    <w:rsid w:val="00E071B4"/>
    <w:rsid w:val="00E0742E"/>
    <w:rsid w:val="00E077D4"/>
    <w:rsid w:val="00E078B2"/>
    <w:rsid w:val="00E0791D"/>
    <w:rsid w:val="00E0791F"/>
    <w:rsid w:val="00E103B3"/>
    <w:rsid w:val="00E11E22"/>
    <w:rsid w:val="00E11EB3"/>
    <w:rsid w:val="00E1228B"/>
    <w:rsid w:val="00E123C5"/>
    <w:rsid w:val="00E12723"/>
    <w:rsid w:val="00E12731"/>
    <w:rsid w:val="00E12EFA"/>
    <w:rsid w:val="00E1324E"/>
    <w:rsid w:val="00E13A96"/>
    <w:rsid w:val="00E13E80"/>
    <w:rsid w:val="00E151AF"/>
    <w:rsid w:val="00E15332"/>
    <w:rsid w:val="00E1560D"/>
    <w:rsid w:val="00E15B26"/>
    <w:rsid w:val="00E15D8A"/>
    <w:rsid w:val="00E15DFD"/>
    <w:rsid w:val="00E1679A"/>
    <w:rsid w:val="00E167FD"/>
    <w:rsid w:val="00E167FF"/>
    <w:rsid w:val="00E169E0"/>
    <w:rsid w:val="00E17085"/>
    <w:rsid w:val="00E20424"/>
    <w:rsid w:val="00E210FF"/>
    <w:rsid w:val="00E21216"/>
    <w:rsid w:val="00E21830"/>
    <w:rsid w:val="00E2197F"/>
    <w:rsid w:val="00E21DDC"/>
    <w:rsid w:val="00E225A7"/>
    <w:rsid w:val="00E2289D"/>
    <w:rsid w:val="00E22958"/>
    <w:rsid w:val="00E22C34"/>
    <w:rsid w:val="00E23162"/>
    <w:rsid w:val="00E2322C"/>
    <w:rsid w:val="00E23F78"/>
    <w:rsid w:val="00E240D4"/>
    <w:rsid w:val="00E24EC5"/>
    <w:rsid w:val="00E24F61"/>
    <w:rsid w:val="00E2564E"/>
    <w:rsid w:val="00E2589A"/>
    <w:rsid w:val="00E25913"/>
    <w:rsid w:val="00E25B64"/>
    <w:rsid w:val="00E2628B"/>
    <w:rsid w:val="00E26672"/>
    <w:rsid w:val="00E276EA"/>
    <w:rsid w:val="00E27778"/>
    <w:rsid w:val="00E27DC2"/>
    <w:rsid w:val="00E30563"/>
    <w:rsid w:val="00E30E23"/>
    <w:rsid w:val="00E31840"/>
    <w:rsid w:val="00E31EAE"/>
    <w:rsid w:val="00E31F41"/>
    <w:rsid w:val="00E32D0D"/>
    <w:rsid w:val="00E32EA7"/>
    <w:rsid w:val="00E33938"/>
    <w:rsid w:val="00E33E24"/>
    <w:rsid w:val="00E33FEE"/>
    <w:rsid w:val="00E34198"/>
    <w:rsid w:val="00E341B6"/>
    <w:rsid w:val="00E35AC6"/>
    <w:rsid w:val="00E36323"/>
    <w:rsid w:val="00E367CB"/>
    <w:rsid w:val="00E36EB4"/>
    <w:rsid w:val="00E37024"/>
    <w:rsid w:val="00E376EA"/>
    <w:rsid w:val="00E37DCE"/>
    <w:rsid w:val="00E400C5"/>
    <w:rsid w:val="00E40247"/>
    <w:rsid w:val="00E40A04"/>
    <w:rsid w:val="00E40B1C"/>
    <w:rsid w:val="00E410C8"/>
    <w:rsid w:val="00E411AA"/>
    <w:rsid w:val="00E4172B"/>
    <w:rsid w:val="00E4198F"/>
    <w:rsid w:val="00E423FF"/>
    <w:rsid w:val="00E4299B"/>
    <w:rsid w:val="00E42B38"/>
    <w:rsid w:val="00E4388B"/>
    <w:rsid w:val="00E43F8D"/>
    <w:rsid w:val="00E44220"/>
    <w:rsid w:val="00E44728"/>
    <w:rsid w:val="00E447E1"/>
    <w:rsid w:val="00E44AC8"/>
    <w:rsid w:val="00E44B21"/>
    <w:rsid w:val="00E45FEB"/>
    <w:rsid w:val="00E462AE"/>
    <w:rsid w:val="00E46686"/>
    <w:rsid w:val="00E46F61"/>
    <w:rsid w:val="00E4716C"/>
    <w:rsid w:val="00E47CA3"/>
    <w:rsid w:val="00E503ED"/>
    <w:rsid w:val="00E511AF"/>
    <w:rsid w:val="00E52473"/>
    <w:rsid w:val="00E52AAE"/>
    <w:rsid w:val="00E53019"/>
    <w:rsid w:val="00E53332"/>
    <w:rsid w:val="00E542A0"/>
    <w:rsid w:val="00E5454C"/>
    <w:rsid w:val="00E54EC1"/>
    <w:rsid w:val="00E551B1"/>
    <w:rsid w:val="00E55528"/>
    <w:rsid w:val="00E559EB"/>
    <w:rsid w:val="00E55A29"/>
    <w:rsid w:val="00E562B1"/>
    <w:rsid w:val="00E56446"/>
    <w:rsid w:val="00E5726E"/>
    <w:rsid w:val="00E57B44"/>
    <w:rsid w:val="00E602AA"/>
    <w:rsid w:val="00E60F1D"/>
    <w:rsid w:val="00E615AF"/>
    <w:rsid w:val="00E61D45"/>
    <w:rsid w:val="00E62766"/>
    <w:rsid w:val="00E62838"/>
    <w:rsid w:val="00E62F53"/>
    <w:rsid w:val="00E63AEA"/>
    <w:rsid w:val="00E63F46"/>
    <w:rsid w:val="00E645F6"/>
    <w:rsid w:val="00E647B9"/>
    <w:rsid w:val="00E64887"/>
    <w:rsid w:val="00E64D1D"/>
    <w:rsid w:val="00E65745"/>
    <w:rsid w:val="00E65DCE"/>
    <w:rsid w:val="00E66B7A"/>
    <w:rsid w:val="00E679F7"/>
    <w:rsid w:val="00E67EC5"/>
    <w:rsid w:val="00E67F52"/>
    <w:rsid w:val="00E7061B"/>
    <w:rsid w:val="00E71149"/>
    <w:rsid w:val="00E71905"/>
    <w:rsid w:val="00E71A54"/>
    <w:rsid w:val="00E72A77"/>
    <w:rsid w:val="00E73EC6"/>
    <w:rsid w:val="00E742F3"/>
    <w:rsid w:val="00E748C4"/>
    <w:rsid w:val="00E75592"/>
    <w:rsid w:val="00E75C0A"/>
    <w:rsid w:val="00E7645A"/>
    <w:rsid w:val="00E76847"/>
    <w:rsid w:val="00E76D02"/>
    <w:rsid w:val="00E76FAA"/>
    <w:rsid w:val="00E77433"/>
    <w:rsid w:val="00E7756F"/>
    <w:rsid w:val="00E80167"/>
    <w:rsid w:val="00E8144A"/>
    <w:rsid w:val="00E81CBE"/>
    <w:rsid w:val="00E822C8"/>
    <w:rsid w:val="00E825A3"/>
    <w:rsid w:val="00E82E28"/>
    <w:rsid w:val="00E82E55"/>
    <w:rsid w:val="00E8324E"/>
    <w:rsid w:val="00E8508A"/>
    <w:rsid w:val="00E85448"/>
    <w:rsid w:val="00E858AA"/>
    <w:rsid w:val="00E8620F"/>
    <w:rsid w:val="00E866E4"/>
    <w:rsid w:val="00E868EF"/>
    <w:rsid w:val="00E8692E"/>
    <w:rsid w:val="00E86FBD"/>
    <w:rsid w:val="00E86FE3"/>
    <w:rsid w:val="00E875DB"/>
    <w:rsid w:val="00E875E6"/>
    <w:rsid w:val="00E905E4"/>
    <w:rsid w:val="00E90F29"/>
    <w:rsid w:val="00E9131F"/>
    <w:rsid w:val="00E91566"/>
    <w:rsid w:val="00E91D10"/>
    <w:rsid w:val="00E925B3"/>
    <w:rsid w:val="00E925E7"/>
    <w:rsid w:val="00E9286D"/>
    <w:rsid w:val="00E92AE4"/>
    <w:rsid w:val="00E934D9"/>
    <w:rsid w:val="00E93FB9"/>
    <w:rsid w:val="00E9400E"/>
    <w:rsid w:val="00E9429A"/>
    <w:rsid w:val="00E959F1"/>
    <w:rsid w:val="00E95DA7"/>
    <w:rsid w:val="00E95E58"/>
    <w:rsid w:val="00E963DD"/>
    <w:rsid w:val="00E965FA"/>
    <w:rsid w:val="00E96713"/>
    <w:rsid w:val="00E96DAC"/>
    <w:rsid w:val="00E96EE6"/>
    <w:rsid w:val="00E96FCE"/>
    <w:rsid w:val="00E97CF1"/>
    <w:rsid w:val="00E97D0D"/>
    <w:rsid w:val="00E97F36"/>
    <w:rsid w:val="00EA01A1"/>
    <w:rsid w:val="00EA10A9"/>
    <w:rsid w:val="00EA15AD"/>
    <w:rsid w:val="00EA161A"/>
    <w:rsid w:val="00EA1ABC"/>
    <w:rsid w:val="00EA236D"/>
    <w:rsid w:val="00EA282C"/>
    <w:rsid w:val="00EA2A07"/>
    <w:rsid w:val="00EA3E0E"/>
    <w:rsid w:val="00EA3E45"/>
    <w:rsid w:val="00EA4084"/>
    <w:rsid w:val="00EA53CD"/>
    <w:rsid w:val="00EA5F5E"/>
    <w:rsid w:val="00EB002C"/>
    <w:rsid w:val="00EB0F5F"/>
    <w:rsid w:val="00EB1143"/>
    <w:rsid w:val="00EB151E"/>
    <w:rsid w:val="00EB1726"/>
    <w:rsid w:val="00EB1B49"/>
    <w:rsid w:val="00EB2140"/>
    <w:rsid w:val="00EB2661"/>
    <w:rsid w:val="00EB2B56"/>
    <w:rsid w:val="00EB3019"/>
    <w:rsid w:val="00EB306E"/>
    <w:rsid w:val="00EB324D"/>
    <w:rsid w:val="00EB33AD"/>
    <w:rsid w:val="00EB34F9"/>
    <w:rsid w:val="00EB41E8"/>
    <w:rsid w:val="00EB435B"/>
    <w:rsid w:val="00EB48C8"/>
    <w:rsid w:val="00EB5AE5"/>
    <w:rsid w:val="00EB6573"/>
    <w:rsid w:val="00EB6ED4"/>
    <w:rsid w:val="00EB753F"/>
    <w:rsid w:val="00EC062B"/>
    <w:rsid w:val="00EC0B0E"/>
    <w:rsid w:val="00EC0C5F"/>
    <w:rsid w:val="00EC16D3"/>
    <w:rsid w:val="00EC1A9A"/>
    <w:rsid w:val="00EC1B18"/>
    <w:rsid w:val="00EC23F4"/>
    <w:rsid w:val="00EC2676"/>
    <w:rsid w:val="00EC2A5B"/>
    <w:rsid w:val="00EC43E6"/>
    <w:rsid w:val="00EC4A4A"/>
    <w:rsid w:val="00EC4A6A"/>
    <w:rsid w:val="00EC54A8"/>
    <w:rsid w:val="00EC58A9"/>
    <w:rsid w:val="00EC5A0D"/>
    <w:rsid w:val="00EC6226"/>
    <w:rsid w:val="00EC6467"/>
    <w:rsid w:val="00EC69E6"/>
    <w:rsid w:val="00EC72C2"/>
    <w:rsid w:val="00EC7B33"/>
    <w:rsid w:val="00EC7DC0"/>
    <w:rsid w:val="00ED0555"/>
    <w:rsid w:val="00ED1A2E"/>
    <w:rsid w:val="00ED1D03"/>
    <w:rsid w:val="00ED3104"/>
    <w:rsid w:val="00ED37A0"/>
    <w:rsid w:val="00ED38B0"/>
    <w:rsid w:val="00ED39A7"/>
    <w:rsid w:val="00ED57DF"/>
    <w:rsid w:val="00ED6BC3"/>
    <w:rsid w:val="00ED6C46"/>
    <w:rsid w:val="00ED709D"/>
    <w:rsid w:val="00EE1C7A"/>
    <w:rsid w:val="00EE2638"/>
    <w:rsid w:val="00EE2C33"/>
    <w:rsid w:val="00EE2E1A"/>
    <w:rsid w:val="00EE3442"/>
    <w:rsid w:val="00EE3E2C"/>
    <w:rsid w:val="00EE3F1B"/>
    <w:rsid w:val="00EE4323"/>
    <w:rsid w:val="00EE4A6E"/>
    <w:rsid w:val="00EE4BF8"/>
    <w:rsid w:val="00EE4D0C"/>
    <w:rsid w:val="00EE5DE5"/>
    <w:rsid w:val="00EE6042"/>
    <w:rsid w:val="00EE60E7"/>
    <w:rsid w:val="00EE667C"/>
    <w:rsid w:val="00EE6C34"/>
    <w:rsid w:val="00EE7D1F"/>
    <w:rsid w:val="00EE7EFE"/>
    <w:rsid w:val="00EF0104"/>
    <w:rsid w:val="00EF02A4"/>
    <w:rsid w:val="00EF0FC6"/>
    <w:rsid w:val="00EF10E7"/>
    <w:rsid w:val="00EF11BA"/>
    <w:rsid w:val="00EF24E5"/>
    <w:rsid w:val="00EF27B3"/>
    <w:rsid w:val="00EF3284"/>
    <w:rsid w:val="00EF33DD"/>
    <w:rsid w:val="00EF39D0"/>
    <w:rsid w:val="00EF3B2D"/>
    <w:rsid w:val="00EF43DC"/>
    <w:rsid w:val="00EF478D"/>
    <w:rsid w:val="00EF47F9"/>
    <w:rsid w:val="00EF5B95"/>
    <w:rsid w:val="00EF5F5B"/>
    <w:rsid w:val="00EF6BB4"/>
    <w:rsid w:val="00EF7C74"/>
    <w:rsid w:val="00F002F3"/>
    <w:rsid w:val="00F00352"/>
    <w:rsid w:val="00F003B8"/>
    <w:rsid w:val="00F00958"/>
    <w:rsid w:val="00F01FB8"/>
    <w:rsid w:val="00F027BC"/>
    <w:rsid w:val="00F028D1"/>
    <w:rsid w:val="00F032DE"/>
    <w:rsid w:val="00F0355E"/>
    <w:rsid w:val="00F0356C"/>
    <w:rsid w:val="00F03D0B"/>
    <w:rsid w:val="00F04B2E"/>
    <w:rsid w:val="00F04E39"/>
    <w:rsid w:val="00F062A7"/>
    <w:rsid w:val="00F066D9"/>
    <w:rsid w:val="00F068FA"/>
    <w:rsid w:val="00F06A62"/>
    <w:rsid w:val="00F06DEE"/>
    <w:rsid w:val="00F07203"/>
    <w:rsid w:val="00F077FB"/>
    <w:rsid w:val="00F1032C"/>
    <w:rsid w:val="00F10E67"/>
    <w:rsid w:val="00F11697"/>
    <w:rsid w:val="00F11780"/>
    <w:rsid w:val="00F11A56"/>
    <w:rsid w:val="00F120A2"/>
    <w:rsid w:val="00F12BEC"/>
    <w:rsid w:val="00F13D1D"/>
    <w:rsid w:val="00F1420E"/>
    <w:rsid w:val="00F142FD"/>
    <w:rsid w:val="00F1496D"/>
    <w:rsid w:val="00F15472"/>
    <w:rsid w:val="00F155C0"/>
    <w:rsid w:val="00F16253"/>
    <w:rsid w:val="00F165D0"/>
    <w:rsid w:val="00F168E6"/>
    <w:rsid w:val="00F17C16"/>
    <w:rsid w:val="00F17DBB"/>
    <w:rsid w:val="00F17EF9"/>
    <w:rsid w:val="00F203C4"/>
    <w:rsid w:val="00F207AF"/>
    <w:rsid w:val="00F20AD0"/>
    <w:rsid w:val="00F21480"/>
    <w:rsid w:val="00F21C00"/>
    <w:rsid w:val="00F226EB"/>
    <w:rsid w:val="00F23793"/>
    <w:rsid w:val="00F24B7E"/>
    <w:rsid w:val="00F24D9B"/>
    <w:rsid w:val="00F2527A"/>
    <w:rsid w:val="00F25599"/>
    <w:rsid w:val="00F25BAB"/>
    <w:rsid w:val="00F25BF6"/>
    <w:rsid w:val="00F26151"/>
    <w:rsid w:val="00F2634D"/>
    <w:rsid w:val="00F27388"/>
    <w:rsid w:val="00F27513"/>
    <w:rsid w:val="00F27A13"/>
    <w:rsid w:val="00F3006F"/>
    <w:rsid w:val="00F30ECC"/>
    <w:rsid w:val="00F31273"/>
    <w:rsid w:val="00F312B4"/>
    <w:rsid w:val="00F322E2"/>
    <w:rsid w:val="00F324CF"/>
    <w:rsid w:val="00F3254F"/>
    <w:rsid w:val="00F32948"/>
    <w:rsid w:val="00F33F98"/>
    <w:rsid w:val="00F33FA7"/>
    <w:rsid w:val="00F33FCF"/>
    <w:rsid w:val="00F33FE6"/>
    <w:rsid w:val="00F341DA"/>
    <w:rsid w:val="00F3481E"/>
    <w:rsid w:val="00F34EA1"/>
    <w:rsid w:val="00F3599C"/>
    <w:rsid w:val="00F35BB4"/>
    <w:rsid w:val="00F35C51"/>
    <w:rsid w:val="00F35C79"/>
    <w:rsid w:val="00F36270"/>
    <w:rsid w:val="00F371E6"/>
    <w:rsid w:val="00F40BB0"/>
    <w:rsid w:val="00F40E13"/>
    <w:rsid w:val="00F415FC"/>
    <w:rsid w:val="00F427BC"/>
    <w:rsid w:val="00F43AFB"/>
    <w:rsid w:val="00F43D67"/>
    <w:rsid w:val="00F441E8"/>
    <w:rsid w:val="00F44547"/>
    <w:rsid w:val="00F44595"/>
    <w:rsid w:val="00F44D37"/>
    <w:rsid w:val="00F45331"/>
    <w:rsid w:val="00F45942"/>
    <w:rsid w:val="00F45B23"/>
    <w:rsid w:val="00F45FBD"/>
    <w:rsid w:val="00F47014"/>
    <w:rsid w:val="00F47254"/>
    <w:rsid w:val="00F47772"/>
    <w:rsid w:val="00F477FB"/>
    <w:rsid w:val="00F478C5"/>
    <w:rsid w:val="00F479D8"/>
    <w:rsid w:val="00F508C8"/>
    <w:rsid w:val="00F50C77"/>
    <w:rsid w:val="00F51387"/>
    <w:rsid w:val="00F5171C"/>
    <w:rsid w:val="00F51F50"/>
    <w:rsid w:val="00F52251"/>
    <w:rsid w:val="00F52594"/>
    <w:rsid w:val="00F527E2"/>
    <w:rsid w:val="00F52BCA"/>
    <w:rsid w:val="00F52BF3"/>
    <w:rsid w:val="00F544B8"/>
    <w:rsid w:val="00F55043"/>
    <w:rsid w:val="00F55CB4"/>
    <w:rsid w:val="00F56AE7"/>
    <w:rsid w:val="00F56B4D"/>
    <w:rsid w:val="00F571BA"/>
    <w:rsid w:val="00F57A88"/>
    <w:rsid w:val="00F57B0D"/>
    <w:rsid w:val="00F602BC"/>
    <w:rsid w:val="00F60AC9"/>
    <w:rsid w:val="00F60FAE"/>
    <w:rsid w:val="00F61223"/>
    <w:rsid w:val="00F61364"/>
    <w:rsid w:val="00F61D51"/>
    <w:rsid w:val="00F62246"/>
    <w:rsid w:val="00F62BBB"/>
    <w:rsid w:val="00F63047"/>
    <w:rsid w:val="00F64263"/>
    <w:rsid w:val="00F64D71"/>
    <w:rsid w:val="00F64E42"/>
    <w:rsid w:val="00F658FA"/>
    <w:rsid w:val="00F665C4"/>
    <w:rsid w:val="00F66A42"/>
    <w:rsid w:val="00F66B5A"/>
    <w:rsid w:val="00F679D2"/>
    <w:rsid w:val="00F67C24"/>
    <w:rsid w:val="00F70016"/>
    <w:rsid w:val="00F708D4"/>
    <w:rsid w:val="00F70B77"/>
    <w:rsid w:val="00F70F6F"/>
    <w:rsid w:val="00F711BD"/>
    <w:rsid w:val="00F71374"/>
    <w:rsid w:val="00F7173C"/>
    <w:rsid w:val="00F7221E"/>
    <w:rsid w:val="00F72F25"/>
    <w:rsid w:val="00F73045"/>
    <w:rsid w:val="00F731AE"/>
    <w:rsid w:val="00F73485"/>
    <w:rsid w:val="00F73C33"/>
    <w:rsid w:val="00F74615"/>
    <w:rsid w:val="00F74701"/>
    <w:rsid w:val="00F747AD"/>
    <w:rsid w:val="00F75089"/>
    <w:rsid w:val="00F759B1"/>
    <w:rsid w:val="00F75E48"/>
    <w:rsid w:val="00F764EE"/>
    <w:rsid w:val="00F766EA"/>
    <w:rsid w:val="00F76879"/>
    <w:rsid w:val="00F770D3"/>
    <w:rsid w:val="00F80629"/>
    <w:rsid w:val="00F80DA4"/>
    <w:rsid w:val="00F815C6"/>
    <w:rsid w:val="00F818D8"/>
    <w:rsid w:val="00F81E5B"/>
    <w:rsid w:val="00F82317"/>
    <w:rsid w:val="00F82F46"/>
    <w:rsid w:val="00F8414B"/>
    <w:rsid w:val="00F85684"/>
    <w:rsid w:val="00F85D8E"/>
    <w:rsid w:val="00F86EBC"/>
    <w:rsid w:val="00F871DB"/>
    <w:rsid w:val="00F904B6"/>
    <w:rsid w:val="00F90758"/>
    <w:rsid w:val="00F907B1"/>
    <w:rsid w:val="00F90940"/>
    <w:rsid w:val="00F9096E"/>
    <w:rsid w:val="00F90C07"/>
    <w:rsid w:val="00F91412"/>
    <w:rsid w:val="00F917E5"/>
    <w:rsid w:val="00F918E4"/>
    <w:rsid w:val="00F91AFB"/>
    <w:rsid w:val="00F91C34"/>
    <w:rsid w:val="00F91C3D"/>
    <w:rsid w:val="00F92312"/>
    <w:rsid w:val="00F926E9"/>
    <w:rsid w:val="00F929DB"/>
    <w:rsid w:val="00F92FA1"/>
    <w:rsid w:val="00F93275"/>
    <w:rsid w:val="00F936F6"/>
    <w:rsid w:val="00F93F62"/>
    <w:rsid w:val="00F94B27"/>
    <w:rsid w:val="00F950EA"/>
    <w:rsid w:val="00F953F3"/>
    <w:rsid w:val="00F95635"/>
    <w:rsid w:val="00F95A4B"/>
    <w:rsid w:val="00F95D8D"/>
    <w:rsid w:val="00F96A53"/>
    <w:rsid w:val="00F96B7D"/>
    <w:rsid w:val="00F9743F"/>
    <w:rsid w:val="00FA08BB"/>
    <w:rsid w:val="00FA14E7"/>
    <w:rsid w:val="00FA156E"/>
    <w:rsid w:val="00FA22BF"/>
    <w:rsid w:val="00FA3043"/>
    <w:rsid w:val="00FA47CC"/>
    <w:rsid w:val="00FA4860"/>
    <w:rsid w:val="00FA5343"/>
    <w:rsid w:val="00FA5A59"/>
    <w:rsid w:val="00FA5B2D"/>
    <w:rsid w:val="00FA5E8F"/>
    <w:rsid w:val="00FA6227"/>
    <w:rsid w:val="00FA6625"/>
    <w:rsid w:val="00FA68B0"/>
    <w:rsid w:val="00FA706E"/>
    <w:rsid w:val="00FA74C7"/>
    <w:rsid w:val="00FB004B"/>
    <w:rsid w:val="00FB0398"/>
    <w:rsid w:val="00FB0626"/>
    <w:rsid w:val="00FB11D7"/>
    <w:rsid w:val="00FB1784"/>
    <w:rsid w:val="00FB1FBC"/>
    <w:rsid w:val="00FB233C"/>
    <w:rsid w:val="00FB23E4"/>
    <w:rsid w:val="00FB2D59"/>
    <w:rsid w:val="00FB2E6F"/>
    <w:rsid w:val="00FB451B"/>
    <w:rsid w:val="00FB49BB"/>
    <w:rsid w:val="00FB52BA"/>
    <w:rsid w:val="00FB5693"/>
    <w:rsid w:val="00FB57EA"/>
    <w:rsid w:val="00FB59D4"/>
    <w:rsid w:val="00FB5E6E"/>
    <w:rsid w:val="00FB6919"/>
    <w:rsid w:val="00FB6E9C"/>
    <w:rsid w:val="00FB7116"/>
    <w:rsid w:val="00FC0166"/>
    <w:rsid w:val="00FC09B7"/>
    <w:rsid w:val="00FC1961"/>
    <w:rsid w:val="00FC1B6F"/>
    <w:rsid w:val="00FC1E7B"/>
    <w:rsid w:val="00FC2CA9"/>
    <w:rsid w:val="00FC2DB0"/>
    <w:rsid w:val="00FC3460"/>
    <w:rsid w:val="00FC3D37"/>
    <w:rsid w:val="00FC4DFA"/>
    <w:rsid w:val="00FC6C74"/>
    <w:rsid w:val="00FC7035"/>
    <w:rsid w:val="00FC7E35"/>
    <w:rsid w:val="00FD0D16"/>
    <w:rsid w:val="00FD114E"/>
    <w:rsid w:val="00FD1891"/>
    <w:rsid w:val="00FD1F19"/>
    <w:rsid w:val="00FD2981"/>
    <w:rsid w:val="00FD2C67"/>
    <w:rsid w:val="00FD4595"/>
    <w:rsid w:val="00FD577F"/>
    <w:rsid w:val="00FD60DF"/>
    <w:rsid w:val="00FD61AD"/>
    <w:rsid w:val="00FD651F"/>
    <w:rsid w:val="00FD6BB5"/>
    <w:rsid w:val="00FD7729"/>
    <w:rsid w:val="00FE108C"/>
    <w:rsid w:val="00FE1684"/>
    <w:rsid w:val="00FE1D08"/>
    <w:rsid w:val="00FE2A3D"/>
    <w:rsid w:val="00FE474C"/>
    <w:rsid w:val="00FE48A3"/>
    <w:rsid w:val="00FE57DF"/>
    <w:rsid w:val="00FE5C63"/>
    <w:rsid w:val="00FE61D0"/>
    <w:rsid w:val="00FE6413"/>
    <w:rsid w:val="00FE64FF"/>
    <w:rsid w:val="00FE6502"/>
    <w:rsid w:val="00FE6A0D"/>
    <w:rsid w:val="00FE7282"/>
    <w:rsid w:val="00FE7290"/>
    <w:rsid w:val="00FE7546"/>
    <w:rsid w:val="00FE76B2"/>
    <w:rsid w:val="00FE79CB"/>
    <w:rsid w:val="00FF0C44"/>
    <w:rsid w:val="00FF0D6E"/>
    <w:rsid w:val="00FF0DEE"/>
    <w:rsid w:val="00FF2E73"/>
    <w:rsid w:val="00FF2EEE"/>
    <w:rsid w:val="00FF3602"/>
    <w:rsid w:val="00FF3B33"/>
    <w:rsid w:val="00FF403A"/>
    <w:rsid w:val="00FF41D6"/>
    <w:rsid w:val="00FF4346"/>
    <w:rsid w:val="00FF467D"/>
    <w:rsid w:val="00FF46C6"/>
    <w:rsid w:val="00FF4952"/>
    <w:rsid w:val="00FF499D"/>
    <w:rsid w:val="00FF4EA0"/>
    <w:rsid w:val="00FF52CA"/>
    <w:rsid w:val="00FF52F8"/>
    <w:rsid w:val="00FF53D7"/>
    <w:rsid w:val="00FF595F"/>
    <w:rsid w:val="00FF5ABE"/>
    <w:rsid w:val="00FF66B6"/>
    <w:rsid w:val="00FF7194"/>
    <w:rsid w:val="00FF7D8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4057"/>
    <w:rPr>
      <w:rFonts w:ascii="Tw Cen MT" w:hAnsi="Tw Cen MT"/>
      <w:sz w:val="24"/>
      <w:szCs w:val="24"/>
    </w:rPr>
  </w:style>
  <w:style w:type="paragraph" w:styleId="Ttulo1">
    <w:name w:val="heading 1"/>
    <w:basedOn w:val="Normal"/>
    <w:next w:val="Normal"/>
    <w:qFormat/>
    <w:rsid w:val="00484057"/>
    <w:pPr>
      <w:keepNext/>
      <w:outlineLvl w:val="0"/>
    </w:pPr>
    <w:rPr>
      <w:rFonts w:ascii="CG Times" w:hAnsi="CG Times"/>
      <w:b/>
      <w:szCs w:val="20"/>
      <w:lang w:val="es-MX"/>
    </w:rPr>
  </w:style>
  <w:style w:type="paragraph" w:styleId="Ttulo2">
    <w:name w:val="heading 2"/>
    <w:basedOn w:val="Normal"/>
    <w:next w:val="Normal"/>
    <w:qFormat/>
    <w:rsid w:val="00484057"/>
    <w:pPr>
      <w:keepNext/>
      <w:jc w:val="both"/>
      <w:outlineLvl w:val="1"/>
    </w:pPr>
    <w:rPr>
      <w:rFonts w:ascii="CG Times" w:hAnsi="CG Times"/>
      <w:b/>
      <w:szCs w:val="20"/>
      <w:lang w:val="es-MX"/>
    </w:rPr>
  </w:style>
  <w:style w:type="paragraph" w:styleId="Ttulo3">
    <w:name w:val="heading 3"/>
    <w:basedOn w:val="Normal"/>
    <w:next w:val="Normal"/>
    <w:qFormat/>
    <w:rsid w:val="00484057"/>
    <w:pPr>
      <w:keepNext/>
      <w:jc w:val="center"/>
      <w:outlineLvl w:val="2"/>
    </w:pPr>
    <w:rPr>
      <w:rFonts w:ascii="CG Times" w:hAnsi="CG Times"/>
      <w:szCs w:val="20"/>
      <w:lang w:val="es-MX"/>
    </w:rPr>
  </w:style>
  <w:style w:type="paragraph" w:styleId="Ttulo4">
    <w:name w:val="heading 4"/>
    <w:basedOn w:val="Normal"/>
    <w:next w:val="Normal"/>
    <w:qFormat/>
    <w:rsid w:val="00484057"/>
    <w:pPr>
      <w:keepNext/>
      <w:tabs>
        <w:tab w:val="left" w:pos="4536"/>
      </w:tabs>
      <w:spacing w:line="200" w:lineRule="exact"/>
      <w:ind w:left="-165"/>
      <w:outlineLvl w:val="3"/>
    </w:pPr>
    <w:rPr>
      <w:rFonts w:ascii="Abadi MT Condensed Light" w:hAnsi="Abadi MT Condensed Light" w:cs="Arial"/>
      <w:b/>
      <w:bCs/>
      <w:szCs w:val="22"/>
    </w:rPr>
  </w:style>
  <w:style w:type="paragraph" w:styleId="Ttulo5">
    <w:name w:val="heading 5"/>
    <w:basedOn w:val="Normal"/>
    <w:next w:val="Normal"/>
    <w:qFormat/>
    <w:rsid w:val="00484057"/>
    <w:pPr>
      <w:keepNext/>
      <w:tabs>
        <w:tab w:val="left" w:pos="4536"/>
      </w:tabs>
      <w:spacing w:line="200" w:lineRule="exact"/>
      <w:ind w:left="-165" w:firstLineChars="8" w:firstLine="15"/>
      <w:outlineLvl w:val="4"/>
    </w:pPr>
    <w:rPr>
      <w:rFonts w:ascii="Abadi MT Condensed Light" w:hAnsi="Abadi MT Condensed Light" w:cs="Arial"/>
      <w:b/>
      <w:bCs/>
      <w:szCs w:val="22"/>
    </w:rPr>
  </w:style>
  <w:style w:type="paragraph" w:styleId="Ttulo6">
    <w:name w:val="heading 6"/>
    <w:basedOn w:val="Normal"/>
    <w:next w:val="Normal"/>
    <w:qFormat/>
    <w:rsid w:val="00484057"/>
    <w:pPr>
      <w:keepNext/>
      <w:tabs>
        <w:tab w:val="left" w:pos="4536"/>
      </w:tabs>
      <w:spacing w:line="200" w:lineRule="exact"/>
      <w:jc w:val="center"/>
      <w:outlineLvl w:val="5"/>
    </w:pPr>
    <w:rPr>
      <w:rFonts w:ascii="Abadi MT Condensed Light" w:hAnsi="Abadi MT Condensed Light" w:cs="Arial"/>
      <w:b/>
      <w:bCs/>
      <w:szCs w:val="22"/>
    </w:rPr>
  </w:style>
  <w:style w:type="paragraph" w:styleId="Ttulo7">
    <w:name w:val="heading 7"/>
    <w:basedOn w:val="Normal"/>
    <w:next w:val="Normal"/>
    <w:qFormat/>
    <w:rsid w:val="00484057"/>
    <w:pPr>
      <w:keepNext/>
      <w:jc w:val="center"/>
      <w:outlineLvl w:val="6"/>
    </w:pPr>
    <w:rPr>
      <w:rFonts w:ascii="Abadi MT Condensed Light" w:hAnsi="Abadi MT Condensed Light"/>
      <w:sz w:val="28"/>
    </w:rPr>
  </w:style>
  <w:style w:type="paragraph" w:styleId="Ttulo8">
    <w:name w:val="heading 8"/>
    <w:basedOn w:val="Normal"/>
    <w:next w:val="Normal"/>
    <w:qFormat/>
    <w:rsid w:val="00484057"/>
    <w:pPr>
      <w:keepNext/>
      <w:outlineLvl w:val="7"/>
    </w:pPr>
    <w:rPr>
      <w:rFonts w:ascii="Abadi MT Condensed Light" w:hAnsi="Abadi MT Condensed Light"/>
      <w:b/>
      <w:bCs/>
      <w:sz w:val="26"/>
      <w:lang w:val="es-MX"/>
    </w:rPr>
  </w:style>
  <w:style w:type="paragraph" w:styleId="Ttulo9">
    <w:name w:val="heading 9"/>
    <w:basedOn w:val="Normal"/>
    <w:next w:val="Normal"/>
    <w:qFormat/>
    <w:rsid w:val="00484057"/>
    <w:pPr>
      <w:keepNext/>
      <w:spacing w:line="360" w:lineRule="auto"/>
      <w:outlineLvl w:val="8"/>
    </w:pPr>
    <w:rPr>
      <w:rFonts w:ascii="Abadi MT Condensed Light" w:hAnsi="Abadi MT Condensed Light"/>
      <w:b/>
      <w:bCs/>
      <w:i/>
      <w:iCs/>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484057"/>
    <w:pPr>
      <w:tabs>
        <w:tab w:val="right" w:pos="709"/>
        <w:tab w:val="right" w:pos="6237"/>
        <w:tab w:val="right" w:pos="8222"/>
      </w:tabs>
      <w:jc w:val="both"/>
    </w:pPr>
    <w:rPr>
      <w:rFonts w:ascii="CG Times" w:hAnsi="CG Times"/>
      <w:b/>
      <w:sz w:val="28"/>
      <w:szCs w:val="20"/>
      <w:lang w:val="es-MX"/>
    </w:rPr>
  </w:style>
  <w:style w:type="paragraph" w:styleId="Sangradetextonormal">
    <w:name w:val="Body Text Indent"/>
    <w:basedOn w:val="Normal"/>
    <w:link w:val="SangradetextonormalCar"/>
    <w:rsid w:val="00484057"/>
    <w:pPr>
      <w:spacing w:line="360" w:lineRule="auto"/>
      <w:ind w:firstLine="709"/>
      <w:jc w:val="both"/>
    </w:pPr>
    <w:rPr>
      <w:rFonts w:ascii="Univers" w:hAnsi="Univers"/>
      <w:sz w:val="28"/>
      <w:szCs w:val="20"/>
    </w:rPr>
  </w:style>
  <w:style w:type="paragraph" w:styleId="Textoindependiente2">
    <w:name w:val="Body Text 2"/>
    <w:basedOn w:val="Normal"/>
    <w:rsid w:val="00484057"/>
    <w:pPr>
      <w:jc w:val="both"/>
    </w:pPr>
    <w:rPr>
      <w:rFonts w:ascii="CG Times" w:hAnsi="CG Times"/>
      <w:sz w:val="28"/>
      <w:szCs w:val="20"/>
      <w:lang w:val="es-MX"/>
    </w:rPr>
  </w:style>
  <w:style w:type="paragraph" w:styleId="Sangra3detindependiente">
    <w:name w:val="Body Text Indent 3"/>
    <w:basedOn w:val="Normal"/>
    <w:rsid w:val="00484057"/>
    <w:pPr>
      <w:spacing w:line="360" w:lineRule="auto"/>
      <w:ind w:firstLine="567"/>
      <w:jc w:val="both"/>
    </w:pPr>
    <w:rPr>
      <w:rFonts w:ascii="Abadi MT Condensed Light" w:hAnsi="Abadi MT Condensed Light"/>
      <w:sz w:val="32"/>
      <w:szCs w:val="20"/>
    </w:rPr>
  </w:style>
  <w:style w:type="paragraph" w:styleId="Sangra2detindependiente">
    <w:name w:val="Body Text Indent 2"/>
    <w:basedOn w:val="Normal"/>
    <w:rsid w:val="00484057"/>
    <w:pPr>
      <w:tabs>
        <w:tab w:val="left" w:pos="3119"/>
      </w:tabs>
      <w:spacing w:line="360" w:lineRule="auto"/>
      <w:ind w:firstLine="708"/>
      <w:jc w:val="both"/>
    </w:pPr>
    <w:rPr>
      <w:rFonts w:ascii="Univers" w:hAnsi="Univers"/>
      <w:sz w:val="28"/>
      <w:szCs w:val="20"/>
    </w:rPr>
  </w:style>
  <w:style w:type="character" w:styleId="Nmerodepgina">
    <w:name w:val="page number"/>
    <w:basedOn w:val="Fuentedeprrafopredeter"/>
    <w:rsid w:val="00484057"/>
  </w:style>
  <w:style w:type="paragraph" w:styleId="Encabezado">
    <w:name w:val="header"/>
    <w:basedOn w:val="Normal"/>
    <w:rsid w:val="00484057"/>
    <w:pPr>
      <w:tabs>
        <w:tab w:val="center" w:pos="4419"/>
        <w:tab w:val="right" w:pos="8838"/>
      </w:tabs>
    </w:pPr>
    <w:rPr>
      <w:rFonts w:ascii="Times New Roman" w:hAnsi="Times New Roman"/>
      <w:sz w:val="20"/>
      <w:szCs w:val="20"/>
    </w:rPr>
  </w:style>
  <w:style w:type="paragraph" w:styleId="Piedepgina">
    <w:name w:val="footer"/>
    <w:basedOn w:val="Normal"/>
    <w:link w:val="PiedepginaCar"/>
    <w:uiPriority w:val="99"/>
    <w:rsid w:val="00484057"/>
    <w:pPr>
      <w:tabs>
        <w:tab w:val="center" w:pos="4419"/>
        <w:tab w:val="right" w:pos="8838"/>
      </w:tabs>
    </w:pPr>
    <w:rPr>
      <w:rFonts w:ascii="Times New Roman" w:hAnsi="Times New Roman"/>
      <w:sz w:val="20"/>
      <w:szCs w:val="20"/>
    </w:rPr>
  </w:style>
  <w:style w:type="paragraph" w:styleId="Textoindependiente3">
    <w:name w:val="Body Text 3"/>
    <w:basedOn w:val="Normal"/>
    <w:rsid w:val="00484057"/>
    <w:pPr>
      <w:tabs>
        <w:tab w:val="left" w:pos="567"/>
        <w:tab w:val="right" w:pos="7938"/>
        <w:tab w:val="left" w:pos="9356"/>
      </w:tabs>
      <w:spacing w:line="360" w:lineRule="auto"/>
      <w:ind w:right="474"/>
      <w:jc w:val="both"/>
    </w:pPr>
    <w:rPr>
      <w:rFonts w:ascii="Abadi MT Condensed Light" w:hAnsi="Abadi MT Condensed Light"/>
      <w:sz w:val="32"/>
    </w:rPr>
  </w:style>
  <w:style w:type="paragraph" w:styleId="Mapadeldocumento">
    <w:name w:val="Document Map"/>
    <w:basedOn w:val="Normal"/>
    <w:semiHidden/>
    <w:rsid w:val="00484057"/>
    <w:pPr>
      <w:shd w:val="clear" w:color="auto" w:fill="000080"/>
    </w:pPr>
    <w:rPr>
      <w:rFonts w:ascii="Tahoma" w:hAnsi="Tahoma" w:cs="Tahoma"/>
    </w:rPr>
  </w:style>
  <w:style w:type="paragraph" w:customStyle="1" w:styleId="xl26">
    <w:name w:val="xl26"/>
    <w:basedOn w:val="Normal"/>
    <w:rsid w:val="00484057"/>
    <w:pPr>
      <w:pBdr>
        <w:top w:val="single" w:sz="4" w:space="0" w:color="auto"/>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7">
    <w:name w:val="xl27"/>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8">
    <w:name w:val="xl28"/>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9">
    <w:name w:val="xl29"/>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0">
    <w:name w:val="xl30"/>
    <w:basedOn w:val="Normal"/>
    <w:rsid w:val="004840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Gill Sans MT Condensed" w:hAnsi="Gill Sans MT Condensed"/>
      <w:b/>
      <w:bCs/>
    </w:rPr>
  </w:style>
  <w:style w:type="paragraph" w:customStyle="1" w:styleId="xl31">
    <w:name w:val="xl31"/>
    <w:basedOn w:val="Normal"/>
    <w:rsid w:val="00484057"/>
    <w:pPr>
      <w:pBdr>
        <w:right w:val="single" w:sz="4" w:space="0" w:color="auto"/>
      </w:pBdr>
      <w:spacing w:before="100" w:beforeAutospacing="1" w:after="100" w:afterAutospacing="1"/>
    </w:pPr>
    <w:rPr>
      <w:rFonts w:ascii="Gill Sans MT Condensed" w:hAnsi="Gill Sans MT Condensed"/>
    </w:rPr>
  </w:style>
  <w:style w:type="paragraph" w:customStyle="1" w:styleId="xl32">
    <w:name w:val="xl32"/>
    <w:basedOn w:val="Normal"/>
    <w:rsid w:val="00484057"/>
    <w:pPr>
      <w:spacing w:before="100" w:beforeAutospacing="1" w:after="100" w:afterAutospacing="1"/>
    </w:pPr>
    <w:rPr>
      <w:rFonts w:ascii="Abadi MT Condensed Light" w:hAnsi="Abadi MT Condensed Light"/>
      <w:sz w:val="22"/>
      <w:szCs w:val="22"/>
    </w:rPr>
  </w:style>
  <w:style w:type="paragraph" w:customStyle="1" w:styleId="xl33">
    <w:name w:val="xl33"/>
    <w:basedOn w:val="Normal"/>
    <w:rsid w:val="00484057"/>
    <w:pPr>
      <w:pBdr>
        <w:left w:val="single" w:sz="4" w:space="0" w:color="auto"/>
      </w:pBdr>
      <w:spacing w:before="100" w:beforeAutospacing="1" w:after="100" w:afterAutospacing="1"/>
    </w:pPr>
    <w:rPr>
      <w:rFonts w:ascii="Gill Sans MT Condensed" w:hAnsi="Gill Sans MT Condensed"/>
    </w:rPr>
  </w:style>
  <w:style w:type="paragraph" w:customStyle="1" w:styleId="xl34">
    <w:name w:val="xl34"/>
    <w:basedOn w:val="Normal"/>
    <w:rsid w:val="00484057"/>
    <w:pPr>
      <w:pBdr>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5">
    <w:name w:val="xl35"/>
    <w:basedOn w:val="Normal"/>
    <w:rsid w:val="00484057"/>
    <w:pPr>
      <w:pBdr>
        <w:left w:val="single" w:sz="4" w:space="0" w:color="auto"/>
        <w:bottom w:val="single" w:sz="4" w:space="0" w:color="auto"/>
      </w:pBdr>
      <w:spacing w:before="100" w:beforeAutospacing="1" w:after="100" w:afterAutospacing="1"/>
    </w:pPr>
    <w:rPr>
      <w:rFonts w:ascii="Gill Sans MT Condensed" w:hAnsi="Gill Sans MT Condensed"/>
    </w:rPr>
  </w:style>
  <w:style w:type="paragraph" w:customStyle="1" w:styleId="xl36">
    <w:name w:val="xl36"/>
    <w:basedOn w:val="Normal"/>
    <w:rsid w:val="00484057"/>
    <w:pPr>
      <w:pBdr>
        <w:bottom w:val="single" w:sz="4" w:space="0" w:color="auto"/>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7">
    <w:name w:val="xl37"/>
    <w:basedOn w:val="Normal"/>
    <w:rsid w:val="00484057"/>
    <w:pPr>
      <w:pBdr>
        <w:left w:val="single" w:sz="4" w:space="0" w:color="auto"/>
        <w:bottom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8">
    <w:name w:val="xl38"/>
    <w:basedOn w:val="Normal"/>
    <w:rsid w:val="00484057"/>
    <w:pPr>
      <w:pBdr>
        <w:left w:val="single" w:sz="4" w:space="0" w:color="auto"/>
      </w:pBdr>
      <w:spacing w:before="100" w:beforeAutospacing="1" w:after="100" w:afterAutospacing="1"/>
    </w:pPr>
    <w:rPr>
      <w:rFonts w:ascii="Gill Sans MT Condensed" w:hAnsi="Gill Sans MT Condensed"/>
      <w:b/>
      <w:bCs/>
      <w:u w:val="single"/>
    </w:rPr>
  </w:style>
  <w:style w:type="paragraph" w:styleId="Textodebloque">
    <w:name w:val="Block Text"/>
    <w:basedOn w:val="Normal"/>
    <w:rsid w:val="00484057"/>
    <w:pPr>
      <w:tabs>
        <w:tab w:val="right" w:pos="709"/>
        <w:tab w:val="left" w:pos="6660"/>
        <w:tab w:val="right" w:pos="8222"/>
      </w:tabs>
      <w:spacing w:line="460" w:lineRule="exact"/>
      <w:ind w:left="1980" w:right="2052"/>
      <w:jc w:val="center"/>
    </w:pPr>
    <w:rPr>
      <w:rFonts w:ascii="Abadi MT Condensed Light" w:hAnsi="Abadi MT Condensed Light"/>
      <w:b/>
      <w:sz w:val="32"/>
      <w:lang w:val="es-MX"/>
    </w:rPr>
  </w:style>
  <w:style w:type="paragraph" w:styleId="Textodeglobo">
    <w:name w:val="Balloon Text"/>
    <w:basedOn w:val="Normal"/>
    <w:semiHidden/>
    <w:rsid w:val="00282F9D"/>
    <w:rPr>
      <w:rFonts w:ascii="Tahoma" w:hAnsi="Tahoma" w:cs="Tahoma"/>
      <w:sz w:val="16"/>
      <w:szCs w:val="16"/>
    </w:rPr>
  </w:style>
  <w:style w:type="paragraph" w:customStyle="1" w:styleId="Texto">
    <w:name w:val="Texto"/>
    <w:basedOn w:val="Normal"/>
    <w:link w:val="TextoCar"/>
    <w:rsid w:val="004F2801"/>
    <w:pPr>
      <w:spacing w:after="101" w:line="216" w:lineRule="exact"/>
      <w:ind w:firstLine="288"/>
      <w:jc w:val="both"/>
    </w:pPr>
    <w:rPr>
      <w:rFonts w:ascii="Arial" w:hAnsi="Arial"/>
      <w:sz w:val="18"/>
      <w:szCs w:val="18"/>
      <w:lang w:val="es-MX" w:eastAsia="es-MX"/>
    </w:rPr>
  </w:style>
  <w:style w:type="character" w:styleId="Hipervnculo">
    <w:name w:val="Hyperlink"/>
    <w:basedOn w:val="Fuentedeprrafopredeter"/>
    <w:rsid w:val="00C06D8B"/>
    <w:rPr>
      <w:color w:val="0000FF"/>
      <w:u w:val="single"/>
    </w:rPr>
  </w:style>
  <w:style w:type="paragraph" w:styleId="Prrafodelista">
    <w:name w:val="List Paragraph"/>
    <w:basedOn w:val="Normal"/>
    <w:uiPriority w:val="34"/>
    <w:qFormat/>
    <w:rsid w:val="00163849"/>
    <w:pPr>
      <w:ind w:left="720"/>
      <w:contextualSpacing/>
    </w:pPr>
  </w:style>
  <w:style w:type="character" w:customStyle="1" w:styleId="TextoCar">
    <w:name w:val="Texto Car"/>
    <w:link w:val="Texto"/>
    <w:locked/>
    <w:rsid w:val="00C527BE"/>
    <w:rPr>
      <w:rFonts w:ascii="Arial" w:hAnsi="Arial"/>
      <w:sz w:val="18"/>
      <w:szCs w:val="18"/>
      <w:lang w:val="es-MX" w:eastAsia="es-MX"/>
    </w:rPr>
  </w:style>
  <w:style w:type="table" w:styleId="Tablaconcuadrcula">
    <w:name w:val="Table Grid"/>
    <w:basedOn w:val="Tablanormal"/>
    <w:rsid w:val="00DF21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angradetextonormalCar">
    <w:name w:val="Sangría de texto normal Car"/>
    <w:basedOn w:val="Fuentedeprrafopredeter"/>
    <w:link w:val="Sangradetextonormal"/>
    <w:rsid w:val="00B83815"/>
    <w:rPr>
      <w:rFonts w:ascii="Univers" w:hAnsi="Univers"/>
      <w:sz w:val="28"/>
    </w:rPr>
  </w:style>
  <w:style w:type="paragraph" w:styleId="Ttulo">
    <w:name w:val="Title"/>
    <w:basedOn w:val="Normal"/>
    <w:link w:val="TtuloCar"/>
    <w:qFormat/>
    <w:rsid w:val="00B83815"/>
    <w:pPr>
      <w:jc w:val="center"/>
    </w:pPr>
    <w:rPr>
      <w:rFonts w:ascii="Times New Roman" w:hAnsi="Times New Roman"/>
      <w:b/>
      <w:bCs/>
      <w:sz w:val="28"/>
      <w:szCs w:val="20"/>
      <w:lang w:val="es-MX"/>
    </w:rPr>
  </w:style>
  <w:style w:type="character" w:customStyle="1" w:styleId="TtuloCar">
    <w:name w:val="Título Car"/>
    <w:basedOn w:val="Fuentedeprrafopredeter"/>
    <w:link w:val="Ttulo"/>
    <w:rsid w:val="00B83815"/>
    <w:rPr>
      <w:b/>
      <w:bCs/>
      <w:sz w:val="28"/>
      <w:lang w:val="es-MX"/>
    </w:rPr>
  </w:style>
  <w:style w:type="character" w:customStyle="1" w:styleId="PiedepginaCar">
    <w:name w:val="Pie de página Car"/>
    <w:basedOn w:val="Fuentedeprrafopredeter"/>
    <w:link w:val="Piedepgina"/>
    <w:uiPriority w:val="99"/>
    <w:rsid w:val="00B8381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4057"/>
    <w:rPr>
      <w:rFonts w:ascii="Tw Cen MT" w:hAnsi="Tw Cen MT"/>
      <w:sz w:val="24"/>
      <w:szCs w:val="24"/>
    </w:rPr>
  </w:style>
  <w:style w:type="paragraph" w:styleId="Ttulo1">
    <w:name w:val="heading 1"/>
    <w:basedOn w:val="Normal"/>
    <w:next w:val="Normal"/>
    <w:qFormat/>
    <w:rsid w:val="00484057"/>
    <w:pPr>
      <w:keepNext/>
      <w:outlineLvl w:val="0"/>
    </w:pPr>
    <w:rPr>
      <w:rFonts w:ascii="CG Times" w:hAnsi="CG Times"/>
      <w:b/>
      <w:szCs w:val="20"/>
      <w:lang w:val="es-MX"/>
    </w:rPr>
  </w:style>
  <w:style w:type="paragraph" w:styleId="Ttulo2">
    <w:name w:val="heading 2"/>
    <w:basedOn w:val="Normal"/>
    <w:next w:val="Normal"/>
    <w:qFormat/>
    <w:rsid w:val="00484057"/>
    <w:pPr>
      <w:keepNext/>
      <w:jc w:val="both"/>
      <w:outlineLvl w:val="1"/>
    </w:pPr>
    <w:rPr>
      <w:rFonts w:ascii="CG Times" w:hAnsi="CG Times"/>
      <w:b/>
      <w:szCs w:val="20"/>
      <w:lang w:val="es-MX"/>
    </w:rPr>
  </w:style>
  <w:style w:type="paragraph" w:styleId="Ttulo3">
    <w:name w:val="heading 3"/>
    <w:basedOn w:val="Normal"/>
    <w:next w:val="Normal"/>
    <w:qFormat/>
    <w:rsid w:val="00484057"/>
    <w:pPr>
      <w:keepNext/>
      <w:jc w:val="center"/>
      <w:outlineLvl w:val="2"/>
    </w:pPr>
    <w:rPr>
      <w:rFonts w:ascii="CG Times" w:hAnsi="CG Times"/>
      <w:szCs w:val="20"/>
      <w:lang w:val="es-MX"/>
    </w:rPr>
  </w:style>
  <w:style w:type="paragraph" w:styleId="Ttulo4">
    <w:name w:val="heading 4"/>
    <w:basedOn w:val="Normal"/>
    <w:next w:val="Normal"/>
    <w:qFormat/>
    <w:rsid w:val="00484057"/>
    <w:pPr>
      <w:keepNext/>
      <w:tabs>
        <w:tab w:val="left" w:pos="4536"/>
      </w:tabs>
      <w:spacing w:line="200" w:lineRule="exact"/>
      <w:ind w:left="-165"/>
      <w:outlineLvl w:val="3"/>
    </w:pPr>
    <w:rPr>
      <w:rFonts w:ascii="Abadi MT Condensed Light" w:hAnsi="Abadi MT Condensed Light" w:cs="Arial"/>
      <w:b/>
      <w:bCs/>
      <w:szCs w:val="22"/>
    </w:rPr>
  </w:style>
  <w:style w:type="paragraph" w:styleId="Ttulo5">
    <w:name w:val="heading 5"/>
    <w:basedOn w:val="Normal"/>
    <w:next w:val="Normal"/>
    <w:qFormat/>
    <w:rsid w:val="00484057"/>
    <w:pPr>
      <w:keepNext/>
      <w:tabs>
        <w:tab w:val="left" w:pos="4536"/>
      </w:tabs>
      <w:spacing w:line="200" w:lineRule="exact"/>
      <w:ind w:left="-165" w:firstLineChars="8" w:firstLine="15"/>
      <w:outlineLvl w:val="4"/>
    </w:pPr>
    <w:rPr>
      <w:rFonts w:ascii="Abadi MT Condensed Light" w:hAnsi="Abadi MT Condensed Light" w:cs="Arial"/>
      <w:b/>
      <w:bCs/>
      <w:szCs w:val="22"/>
    </w:rPr>
  </w:style>
  <w:style w:type="paragraph" w:styleId="Ttulo6">
    <w:name w:val="heading 6"/>
    <w:basedOn w:val="Normal"/>
    <w:next w:val="Normal"/>
    <w:qFormat/>
    <w:rsid w:val="00484057"/>
    <w:pPr>
      <w:keepNext/>
      <w:tabs>
        <w:tab w:val="left" w:pos="4536"/>
      </w:tabs>
      <w:spacing w:line="200" w:lineRule="exact"/>
      <w:jc w:val="center"/>
      <w:outlineLvl w:val="5"/>
    </w:pPr>
    <w:rPr>
      <w:rFonts w:ascii="Abadi MT Condensed Light" w:hAnsi="Abadi MT Condensed Light" w:cs="Arial"/>
      <w:b/>
      <w:bCs/>
      <w:szCs w:val="22"/>
    </w:rPr>
  </w:style>
  <w:style w:type="paragraph" w:styleId="Ttulo7">
    <w:name w:val="heading 7"/>
    <w:basedOn w:val="Normal"/>
    <w:next w:val="Normal"/>
    <w:qFormat/>
    <w:rsid w:val="00484057"/>
    <w:pPr>
      <w:keepNext/>
      <w:jc w:val="center"/>
      <w:outlineLvl w:val="6"/>
    </w:pPr>
    <w:rPr>
      <w:rFonts w:ascii="Abadi MT Condensed Light" w:hAnsi="Abadi MT Condensed Light"/>
      <w:sz w:val="28"/>
    </w:rPr>
  </w:style>
  <w:style w:type="paragraph" w:styleId="Ttulo8">
    <w:name w:val="heading 8"/>
    <w:basedOn w:val="Normal"/>
    <w:next w:val="Normal"/>
    <w:qFormat/>
    <w:rsid w:val="00484057"/>
    <w:pPr>
      <w:keepNext/>
      <w:outlineLvl w:val="7"/>
    </w:pPr>
    <w:rPr>
      <w:rFonts w:ascii="Abadi MT Condensed Light" w:hAnsi="Abadi MT Condensed Light"/>
      <w:b/>
      <w:bCs/>
      <w:sz w:val="26"/>
      <w:lang w:val="es-MX"/>
    </w:rPr>
  </w:style>
  <w:style w:type="paragraph" w:styleId="Ttulo9">
    <w:name w:val="heading 9"/>
    <w:basedOn w:val="Normal"/>
    <w:next w:val="Normal"/>
    <w:qFormat/>
    <w:rsid w:val="00484057"/>
    <w:pPr>
      <w:keepNext/>
      <w:spacing w:line="360" w:lineRule="auto"/>
      <w:outlineLvl w:val="8"/>
    </w:pPr>
    <w:rPr>
      <w:rFonts w:ascii="Abadi MT Condensed Light" w:hAnsi="Abadi MT Condensed Light"/>
      <w:b/>
      <w:bCs/>
      <w:i/>
      <w:iCs/>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484057"/>
    <w:pPr>
      <w:tabs>
        <w:tab w:val="right" w:pos="709"/>
        <w:tab w:val="right" w:pos="6237"/>
        <w:tab w:val="right" w:pos="8222"/>
      </w:tabs>
      <w:jc w:val="both"/>
    </w:pPr>
    <w:rPr>
      <w:rFonts w:ascii="CG Times" w:hAnsi="CG Times"/>
      <w:b/>
      <w:sz w:val="28"/>
      <w:szCs w:val="20"/>
      <w:lang w:val="es-MX"/>
    </w:rPr>
  </w:style>
  <w:style w:type="paragraph" w:styleId="Sangradetextonormal">
    <w:name w:val="Body Text Indent"/>
    <w:basedOn w:val="Normal"/>
    <w:link w:val="SangradetextonormalCar"/>
    <w:rsid w:val="00484057"/>
    <w:pPr>
      <w:spacing w:line="360" w:lineRule="auto"/>
      <w:ind w:firstLine="709"/>
      <w:jc w:val="both"/>
    </w:pPr>
    <w:rPr>
      <w:rFonts w:ascii="Univers" w:hAnsi="Univers"/>
      <w:sz w:val="28"/>
      <w:szCs w:val="20"/>
    </w:rPr>
  </w:style>
  <w:style w:type="paragraph" w:styleId="Textoindependiente2">
    <w:name w:val="Body Text 2"/>
    <w:basedOn w:val="Normal"/>
    <w:rsid w:val="00484057"/>
    <w:pPr>
      <w:jc w:val="both"/>
    </w:pPr>
    <w:rPr>
      <w:rFonts w:ascii="CG Times" w:hAnsi="CG Times"/>
      <w:sz w:val="28"/>
      <w:szCs w:val="20"/>
      <w:lang w:val="es-MX"/>
    </w:rPr>
  </w:style>
  <w:style w:type="paragraph" w:styleId="Sangra3detindependiente">
    <w:name w:val="Body Text Indent 3"/>
    <w:basedOn w:val="Normal"/>
    <w:rsid w:val="00484057"/>
    <w:pPr>
      <w:spacing w:line="360" w:lineRule="auto"/>
      <w:ind w:firstLine="567"/>
      <w:jc w:val="both"/>
    </w:pPr>
    <w:rPr>
      <w:rFonts w:ascii="Abadi MT Condensed Light" w:hAnsi="Abadi MT Condensed Light"/>
      <w:sz w:val="32"/>
      <w:szCs w:val="20"/>
    </w:rPr>
  </w:style>
  <w:style w:type="paragraph" w:styleId="Sangra2detindependiente">
    <w:name w:val="Body Text Indent 2"/>
    <w:basedOn w:val="Normal"/>
    <w:rsid w:val="00484057"/>
    <w:pPr>
      <w:tabs>
        <w:tab w:val="left" w:pos="3119"/>
      </w:tabs>
      <w:spacing w:line="360" w:lineRule="auto"/>
      <w:ind w:firstLine="708"/>
      <w:jc w:val="both"/>
    </w:pPr>
    <w:rPr>
      <w:rFonts w:ascii="Univers" w:hAnsi="Univers"/>
      <w:sz w:val="28"/>
      <w:szCs w:val="20"/>
    </w:rPr>
  </w:style>
  <w:style w:type="character" w:styleId="Nmerodepgina">
    <w:name w:val="page number"/>
    <w:basedOn w:val="Fuentedeprrafopredeter"/>
    <w:rsid w:val="00484057"/>
  </w:style>
  <w:style w:type="paragraph" w:styleId="Encabezado">
    <w:name w:val="header"/>
    <w:basedOn w:val="Normal"/>
    <w:rsid w:val="00484057"/>
    <w:pPr>
      <w:tabs>
        <w:tab w:val="center" w:pos="4419"/>
        <w:tab w:val="right" w:pos="8838"/>
      </w:tabs>
    </w:pPr>
    <w:rPr>
      <w:rFonts w:ascii="Times New Roman" w:hAnsi="Times New Roman"/>
      <w:sz w:val="20"/>
      <w:szCs w:val="20"/>
    </w:rPr>
  </w:style>
  <w:style w:type="paragraph" w:styleId="Piedepgina">
    <w:name w:val="footer"/>
    <w:basedOn w:val="Normal"/>
    <w:link w:val="PiedepginaCar"/>
    <w:uiPriority w:val="99"/>
    <w:rsid w:val="00484057"/>
    <w:pPr>
      <w:tabs>
        <w:tab w:val="center" w:pos="4419"/>
        <w:tab w:val="right" w:pos="8838"/>
      </w:tabs>
    </w:pPr>
    <w:rPr>
      <w:rFonts w:ascii="Times New Roman" w:hAnsi="Times New Roman"/>
      <w:sz w:val="20"/>
      <w:szCs w:val="20"/>
    </w:rPr>
  </w:style>
  <w:style w:type="paragraph" w:styleId="Textoindependiente3">
    <w:name w:val="Body Text 3"/>
    <w:basedOn w:val="Normal"/>
    <w:rsid w:val="00484057"/>
    <w:pPr>
      <w:tabs>
        <w:tab w:val="left" w:pos="567"/>
        <w:tab w:val="right" w:pos="7938"/>
        <w:tab w:val="left" w:pos="9356"/>
      </w:tabs>
      <w:spacing w:line="360" w:lineRule="auto"/>
      <w:ind w:right="474"/>
      <w:jc w:val="both"/>
    </w:pPr>
    <w:rPr>
      <w:rFonts w:ascii="Abadi MT Condensed Light" w:hAnsi="Abadi MT Condensed Light"/>
      <w:sz w:val="32"/>
    </w:rPr>
  </w:style>
  <w:style w:type="paragraph" w:styleId="Mapadeldocumento">
    <w:name w:val="Document Map"/>
    <w:basedOn w:val="Normal"/>
    <w:semiHidden/>
    <w:rsid w:val="00484057"/>
    <w:pPr>
      <w:shd w:val="clear" w:color="auto" w:fill="000080"/>
    </w:pPr>
    <w:rPr>
      <w:rFonts w:ascii="Tahoma" w:hAnsi="Tahoma" w:cs="Tahoma"/>
    </w:rPr>
  </w:style>
  <w:style w:type="paragraph" w:customStyle="1" w:styleId="xl26">
    <w:name w:val="xl26"/>
    <w:basedOn w:val="Normal"/>
    <w:rsid w:val="00484057"/>
    <w:pPr>
      <w:pBdr>
        <w:top w:val="single" w:sz="4" w:space="0" w:color="auto"/>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7">
    <w:name w:val="xl27"/>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8">
    <w:name w:val="xl28"/>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9">
    <w:name w:val="xl29"/>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0">
    <w:name w:val="xl30"/>
    <w:basedOn w:val="Normal"/>
    <w:rsid w:val="004840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Gill Sans MT Condensed" w:hAnsi="Gill Sans MT Condensed"/>
      <w:b/>
      <w:bCs/>
    </w:rPr>
  </w:style>
  <w:style w:type="paragraph" w:customStyle="1" w:styleId="xl31">
    <w:name w:val="xl31"/>
    <w:basedOn w:val="Normal"/>
    <w:rsid w:val="00484057"/>
    <w:pPr>
      <w:pBdr>
        <w:right w:val="single" w:sz="4" w:space="0" w:color="auto"/>
      </w:pBdr>
      <w:spacing w:before="100" w:beforeAutospacing="1" w:after="100" w:afterAutospacing="1"/>
    </w:pPr>
    <w:rPr>
      <w:rFonts w:ascii="Gill Sans MT Condensed" w:hAnsi="Gill Sans MT Condensed"/>
    </w:rPr>
  </w:style>
  <w:style w:type="paragraph" w:customStyle="1" w:styleId="xl32">
    <w:name w:val="xl32"/>
    <w:basedOn w:val="Normal"/>
    <w:rsid w:val="00484057"/>
    <w:pPr>
      <w:spacing w:before="100" w:beforeAutospacing="1" w:after="100" w:afterAutospacing="1"/>
    </w:pPr>
    <w:rPr>
      <w:rFonts w:ascii="Abadi MT Condensed Light" w:hAnsi="Abadi MT Condensed Light"/>
      <w:sz w:val="22"/>
      <w:szCs w:val="22"/>
    </w:rPr>
  </w:style>
  <w:style w:type="paragraph" w:customStyle="1" w:styleId="xl33">
    <w:name w:val="xl33"/>
    <w:basedOn w:val="Normal"/>
    <w:rsid w:val="00484057"/>
    <w:pPr>
      <w:pBdr>
        <w:left w:val="single" w:sz="4" w:space="0" w:color="auto"/>
      </w:pBdr>
      <w:spacing w:before="100" w:beforeAutospacing="1" w:after="100" w:afterAutospacing="1"/>
    </w:pPr>
    <w:rPr>
      <w:rFonts w:ascii="Gill Sans MT Condensed" w:hAnsi="Gill Sans MT Condensed"/>
    </w:rPr>
  </w:style>
  <w:style w:type="paragraph" w:customStyle="1" w:styleId="xl34">
    <w:name w:val="xl34"/>
    <w:basedOn w:val="Normal"/>
    <w:rsid w:val="00484057"/>
    <w:pPr>
      <w:pBdr>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5">
    <w:name w:val="xl35"/>
    <w:basedOn w:val="Normal"/>
    <w:rsid w:val="00484057"/>
    <w:pPr>
      <w:pBdr>
        <w:left w:val="single" w:sz="4" w:space="0" w:color="auto"/>
        <w:bottom w:val="single" w:sz="4" w:space="0" w:color="auto"/>
      </w:pBdr>
      <w:spacing w:before="100" w:beforeAutospacing="1" w:after="100" w:afterAutospacing="1"/>
    </w:pPr>
    <w:rPr>
      <w:rFonts w:ascii="Gill Sans MT Condensed" w:hAnsi="Gill Sans MT Condensed"/>
    </w:rPr>
  </w:style>
  <w:style w:type="paragraph" w:customStyle="1" w:styleId="xl36">
    <w:name w:val="xl36"/>
    <w:basedOn w:val="Normal"/>
    <w:rsid w:val="00484057"/>
    <w:pPr>
      <w:pBdr>
        <w:bottom w:val="single" w:sz="4" w:space="0" w:color="auto"/>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7">
    <w:name w:val="xl37"/>
    <w:basedOn w:val="Normal"/>
    <w:rsid w:val="00484057"/>
    <w:pPr>
      <w:pBdr>
        <w:left w:val="single" w:sz="4" w:space="0" w:color="auto"/>
        <w:bottom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8">
    <w:name w:val="xl38"/>
    <w:basedOn w:val="Normal"/>
    <w:rsid w:val="00484057"/>
    <w:pPr>
      <w:pBdr>
        <w:left w:val="single" w:sz="4" w:space="0" w:color="auto"/>
      </w:pBdr>
      <w:spacing w:before="100" w:beforeAutospacing="1" w:after="100" w:afterAutospacing="1"/>
    </w:pPr>
    <w:rPr>
      <w:rFonts w:ascii="Gill Sans MT Condensed" w:hAnsi="Gill Sans MT Condensed"/>
      <w:b/>
      <w:bCs/>
      <w:u w:val="single"/>
    </w:rPr>
  </w:style>
  <w:style w:type="paragraph" w:styleId="Textodebloque">
    <w:name w:val="Block Text"/>
    <w:basedOn w:val="Normal"/>
    <w:rsid w:val="00484057"/>
    <w:pPr>
      <w:tabs>
        <w:tab w:val="right" w:pos="709"/>
        <w:tab w:val="left" w:pos="6660"/>
        <w:tab w:val="right" w:pos="8222"/>
      </w:tabs>
      <w:spacing w:line="460" w:lineRule="exact"/>
      <w:ind w:left="1980" w:right="2052"/>
      <w:jc w:val="center"/>
    </w:pPr>
    <w:rPr>
      <w:rFonts w:ascii="Abadi MT Condensed Light" w:hAnsi="Abadi MT Condensed Light"/>
      <w:b/>
      <w:sz w:val="32"/>
      <w:lang w:val="es-MX"/>
    </w:rPr>
  </w:style>
  <w:style w:type="paragraph" w:styleId="Textodeglobo">
    <w:name w:val="Balloon Text"/>
    <w:basedOn w:val="Normal"/>
    <w:semiHidden/>
    <w:rsid w:val="00282F9D"/>
    <w:rPr>
      <w:rFonts w:ascii="Tahoma" w:hAnsi="Tahoma" w:cs="Tahoma"/>
      <w:sz w:val="16"/>
      <w:szCs w:val="16"/>
    </w:rPr>
  </w:style>
  <w:style w:type="paragraph" w:customStyle="1" w:styleId="Texto">
    <w:name w:val="Texto"/>
    <w:basedOn w:val="Normal"/>
    <w:link w:val="TextoCar"/>
    <w:rsid w:val="004F2801"/>
    <w:pPr>
      <w:spacing w:after="101" w:line="216" w:lineRule="exact"/>
      <w:ind w:firstLine="288"/>
      <w:jc w:val="both"/>
    </w:pPr>
    <w:rPr>
      <w:rFonts w:ascii="Arial" w:hAnsi="Arial"/>
      <w:sz w:val="18"/>
      <w:szCs w:val="18"/>
      <w:lang w:val="es-MX" w:eastAsia="es-MX"/>
    </w:rPr>
  </w:style>
  <w:style w:type="character" w:styleId="Hipervnculo">
    <w:name w:val="Hyperlink"/>
    <w:basedOn w:val="Fuentedeprrafopredeter"/>
    <w:rsid w:val="00C06D8B"/>
    <w:rPr>
      <w:color w:val="0000FF"/>
      <w:u w:val="single"/>
    </w:rPr>
  </w:style>
  <w:style w:type="paragraph" w:styleId="Prrafodelista">
    <w:name w:val="List Paragraph"/>
    <w:basedOn w:val="Normal"/>
    <w:uiPriority w:val="34"/>
    <w:qFormat/>
    <w:rsid w:val="00163849"/>
    <w:pPr>
      <w:ind w:left="720"/>
      <w:contextualSpacing/>
    </w:pPr>
  </w:style>
  <w:style w:type="character" w:customStyle="1" w:styleId="TextoCar">
    <w:name w:val="Texto Car"/>
    <w:link w:val="Texto"/>
    <w:locked/>
    <w:rsid w:val="00C527BE"/>
    <w:rPr>
      <w:rFonts w:ascii="Arial" w:hAnsi="Arial"/>
      <w:sz w:val="18"/>
      <w:szCs w:val="18"/>
      <w:lang w:val="es-MX" w:eastAsia="es-MX"/>
    </w:rPr>
  </w:style>
  <w:style w:type="table" w:styleId="Tablaconcuadrcula">
    <w:name w:val="Table Grid"/>
    <w:basedOn w:val="Tablanormal"/>
    <w:rsid w:val="00DF21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angradetextonormalCar">
    <w:name w:val="Sangría de texto normal Car"/>
    <w:basedOn w:val="Fuentedeprrafopredeter"/>
    <w:link w:val="Sangradetextonormal"/>
    <w:rsid w:val="00B83815"/>
    <w:rPr>
      <w:rFonts w:ascii="Univers" w:hAnsi="Univers"/>
      <w:sz w:val="28"/>
    </w:rPr>
  </w:style>
  <w:style w:type="paragraph" w:styleId="Ttulo">
    <w:name w:val="Title"/>
    <w:basedOn w:val="Normal"/>
    <w:link w:val="TtuloCar"/>
    <w:qFormat/>
    <w:rsid w:val="00B83815"/>
    <w:pPr>
      <w:jc w:val="center"/>
    </w:pPr>
    <w:rPr>
      <w:rFonts w:ascii="Times New Roman" w:hAnsi="Times New Roman"/>
      <w:b/>
      <w:bCs/>
      <w:sz w:val="28"/>
      <w:szCs w:val="20"/>
      <w:lang w:val="es-MX"/>
    </w:rPr>
  </w:style>
  <w:style w:type="character" w:customStyle="1" w:styleId="TtuloCar">
    <w:name w:val="Título Car"/>
    <w:basedOn w:val="Fuentedeprrafopredeter"/>
    <w:link w:val="Ttulo"/>
    <w:rsid w:val="00B83815"/>
    <w:rPr>
      <w:b/>
      <w:bCs/>
      <w:sz w:val="28"/>
      <w:lang w:val="es-MX"/>
    </w:rPr>
  </w:style>
  <w:style w:type="character" w:customStyle="1" w:styleId="PiedepginaCar">
    <w:name w:val="Pie de página Car"/>
    <w:basedOn w:val="Fuentedeprrafopredeter"/>
    <w:link w:val="Piedepgina"/>
    <w:uiPriority w:val="99"/>
    <w:rsid w:val="00B838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5760">
      <w:bodyDiv w:val="1"/>
      <w:marLeft w:val="0"/>
      <w:marRight w:val="0"/>
      <w:marTop w:val="0"/>
      <w:marBottom w:val="0"/>
      <w:divBdr>
        <w:top w:val="none" w:sz="0" w:space="0" w:color="auto"/>
        <w:left w:val="none" w:sz="0" w:space="0" w:color="auto"/>
        <w:bottom w:val="none" w:sz="0" w:space="0" w:color="auto"/>
        <w:right w:val="none" w:sz="0" w:space="0" w:color="auto"/>
      </w:divBdr>
    </w:div>
    <w:div w:id="38480245">
      <w:bodyDiv w:val="1"/>
      <w:marLeft w:val="0"/>
      <w:marRight w:val="0"/>
      <w:marTop w:val="0"/>
      <w:marBottom w:val="0"/>
      <w:divBdr>
        <w:top w:val="none" w:sz="0" w:space="0" w:color="auto"/>
        <w:left w:val="none" w:sz="0" w:space="0" w:color="auto"/>
        <w:bottom w:val="none" w:sz="0" w:space="0" w:color="auto"/>
        <w:right w:val="none" w:sz="0" w:space="0" w:color="auto"/>
      </w:divBdr>
    </w:div>
    <w:div w:id="85881896">
      <w:bodyDiv w:val="1"/>
      <w:marLeft w:val="0"/>
      <w:marRight w:val="0"/>
      <w:marTop w:val="0"/>
      <w:marBottom w:val="0"/>
      <w:divBdr>
        <w:top w:val="none" w:sz="0" w:space="0" w:color="auto"/>
        <w:left w:val="none" w:sz="0" w:space="0" w:color="auto"/>
        <w:bottom w:val="none" w:sz="0" w:space="0" w:color="auto"/>
        <w:right w:val="none" w:sz="0" w:space="0" w:color="auto"/>
      </w:divBdr>
    </w:div>
    <w:div w:id="89666473">
      <w:bodyDiv w:val="1"/>
      <w:marLeft w:val="0"/>
      <w:marRight w:val="0"/>
      <w:marTop w:val="0"/>
      <w:marBottom w:val="0"/>
      <w:divBdr>
        <w:top w:val="none" w:sz="0" w:space="0" w:color="auto"/>
        <w:left w:val="none" w:sz="0" w:space="0" w:color="auto"/>
        <w:bottom w:val="none" w:sz="0" w:space="0" w:color="auto"/>
        <w:right w:val="none" w:sz="0" w:space="0" w:color="auto"/>
      </w:divBdr>
    </w:div>
    <w:div w:id="172963238">
      <w:bodyDiv w:val="1"/>
      <w:marLeft w:val="0"/>
      <w:marRight w:val="0"/>
      <w:marTop w:val="0"/>
      <w:marBottom w:val="0"/>
      <w:divBdr>
        <w:top w:val="none" w:sz="0" w:space="0" w:color="auto"/>
        <w:left w:val="none" w:sz="0" w:space="0" w:color="auto"/>
        <w:bottom w:val="none" w:sz="0" w:space="0" w:color="auto"/>
        <w:right w:val="none" w:sz="0" w:space="0" w:color="auto"/>
      </w:divBdr>
    </w:div>
    <w:div w:id="206450910">
      <w:bodyDiv w:val="1"/>
      <w:marLeft w:val="0"/>
      <w:marRight w:val="0"/>
      <w:marTop w:val="0"/>
      <w:marBottom w:val="0"/>
      <w:divBdr>
        <w:top w:val="none" w:sz="0" w:space="0" w:color="auto"/>
        <w:left w:val="none" w:sz="0" w:space="0" w:color="auto"/>
        <w:bottom w:val="none" w:sz="0" w:space="0" w:color="auto"/>
        <w:right w:val="none" w:sz="0" w:space="0" w:color="auto"/>
      </w:divBdr>
    </w:div>
    <w:div w:id="214581579">
      <w:bodyDiv w:val="1"/>
      <w:marLeft w:val="0"/>
      <w:marRight w:val="0"/>
      <w:marTop w:val="0"/>
      <w:marBottom w:val="0"/>
      <w:divBdr>
        <w:top w:val="none" w:sz="0" w:space="0" w:color="auto"/>
        <w:left w:val="none" w:sz="0" w:space="0" w:color="auto"/>
        <w:bottom w:val="none" w:sz="0" w:space="0" w:color="auto"/>
        <w:right w:val="none" w:sz="0" w:space="0" w:color="auto"/>
      </w:divBdr>
    </w:div>
    <w:div w:id="250703274">
      <w:bodyDiv w:val="1"/>
      <w:marLeft w:val="0"/>
      <w:marRight w:val="0"/>
      <w:marTop w:val="0"/>
      <w:marBottom w:val="0"/>
      <w:divBdr>
        <w:top w:val="none" w:sz="0" w:space="0" w:color="auto"/>
        <w:left w:val="none" w:sz="0" w:space="0" w:color="auto"/>
        <w:bottom w:val="none" w:sz="0" w:space="0" w:color="auto"/>
        <w:right w:val="none" w:sz="0" w:space="0" w:color="auto"/>
      </w:divBdr>
    </w:div>
    <w:div w:id="343671989">
      <w:bodyDiv w:val="1"/>
      <w:marLeft w:val="0"/>
      <w:marRight w:val="0"/>
      <w:marTop w:val="0"/>
      <w:marBottom w:val="0"/>
      <w:divBdr>
        <w:top w:val="none" w:sz="0" w:space="0" w:color="auto"/>
        <w:left w:val="none" w:sz="0" w:space="0" w:color="auto"/>
        <w:bottom w:val="none" w:sz="0" w:space="0" w:color="auto"/>
        <w:right w:val="none" w:sz="0" w:space="0" w:color="auto"/>
      </w:divBdr>
    </w:div>
    <w:div w:id="347677933">
      <w:bodyDiv w:val="1"/>
      <w:marLeft w:val="0"/>
      <w:marRight w:val="0"/>
      <w:marTop w:val="0"/>
      <w:marBottom w:val="0"/>
      <w:divBdr>
        <w:top w:val="none" w:sz="0" w:space="0" w:color="auto"/>
        <w:left w:val="none" w:sz="0" w:space="0" w:color="auto"/>
        <w:bottom w:val="none" w:sz="0" w:space="0" w:color="auto"/>
        <w:right w:val="none" w:sz="0" w:space="0" w:color="auto"/>
      </w:divBdr>
    </w:div>
    <w:div w:id="366419669">
      <w:bodyDiv w:val="1"/>
      <w:marLeft w:val="0"/>
      <w:marRight w:val="0"/>
      <w:marTop w:val="0"/>
      <w:marBottom w:val="0"/>
      <w:divBdr>
        <w:top w:val="none" w:sz="0" w:space="0" w:color="auto"/>
        <w:left w:val="none" w:sz="0" w:space="0" w:color="auto"/>
        <w:bottom w:val="none" w:sz="0" w:space="0" w:color="auto"/>
        <w:right w:val="none" w:sz="0" w:space="0" w:color="auto"/>
      </w:divBdr>
    </w:div>
    <w:div w:id="426578559">
      <w:bodyDiv w:val="1"/>
      <w:marLeft w:val="0"/>
      <w:marRight w:val="0"/>
      <w:marTop w:val="0"/>
      <w:marBottom w:val="0"/>
      <w:divBdr>
        <w:top w:val="none" w:sz="0" w:space="0" w:color="auto"/>
        <w:left w:val="none" w:sz="0" w:space="0" w:color="auto"/>
        <w:bottom w:val="none" w:sz="0" w:space="0" w:color="auto"/>
        <w:right w:val="none" w:sz="0" w:space="0" w:color="auto"/>
      </w:divBdr>
    </w:div>
    <w:div w:id="435096602">
      <w:bodyDiv w:val="1"/>
      <w:marLeft w:val="0"/>
      <w:marRight w:val="0"/>
      <w:marTop w:val="0"/>
      <w:marBottom w:val="0"/>
      <w:divBdr>
        <w:top w:val="none" w:sz="0" w:space="0" w:color="auto"/>
        <w:left w:val="none" w:sz="0" w:space="0" w:color="auto"/>
        <w:bottom w:val="none" w:sz="0" w:space="0" w:color="auto"/>
        <w:right w:val="none" w:sz="0" w:space="0" w:color="auto"/>
      </w:divBdr>
    </w:div>
    <w:div w:id="655301181">
      <w:bodyDiv w:val="1"/>
      <w:marLeft w:val="0"/>
      <w:marRight w:val="0"/>
      <w:marTop w:val="0"/>
      <w:marBottom w:val="0"/>
      <w:divBdr>
        <w:top w:val="none" w:sz="0" w:space="0" w:color="auto"/>
        <w:left w:val="none" w:sz="0" w:space="0" w:color="auto"/>
        <w:bottom w:val="none" w:sz="0" w:space="0" w:color="auto"/>
        <w:right w:val="none" w:sz="0" w:space="0" w:color="auto"/>
      </w:divBdr>
    </w:div>
    <w:div w:id="656223774">
      <w:bodyDiv w:val="1"/>
      <w:marLeft w:val="0"/>
      <w:marRight w:val="0"/>
      <w:marTop w:val="0"/>
      <w:marBottom w:val="0"/>
      <w:divBdr>
        <w:top w:val="none" w:sz="0" w:space="0" w:color="auto"/>
        <w:left w:val="none" w:sz="0" w:space="0" w:color="auto"/>
        <w:bottom w:val="none" w:sz="0" w:space="0" w:color="auto"/>
        <w:right w:val="none" w:sz="0" w:space="0" w:color="auto"/>
      </w:divBdr>
    </w:div>
    <w:div w:id="725223756">
      <w:bodyDiv w:val="1"/>
      <w:marLeft w:val="0"/>
      <w:marRight w:val="0"/>
      <w:marTop w:val="0"/>
      <w:marBottom w:val="0"/>
      <w:divBdr>
        <w:top w:val="none" w:sz="0" w:space="0" w:color="auto"/>
        <w:left w:val="none" w:sz="0" w:space="0" w:color="auto"/>
        <w:bottom w:val="none" w:sz="0" w:space="0" w:color="auto"/>
        <w:right w:val="none" w:sz="0" w:space="0" w:color="auto"/>
      </w:divBdr>
    </w:div>
    <w:div w:id="817965616">
      <w:bodyDiv w:val="1"/>
      <w:marLeft w:val="0"/>
      <w:marRight w:val="0"/>
      <w:marTop w:val="0"/>
      <w:marBottom w:val="0"/>
      <w:divBdr>
        <w:top w:val="none" w:sz="0" w:space="0" w:color="auto"/>
        <w:left w:val="none" w:sz="0" w:space="0" w:color="auto"/>
        <w:bottom w:val="none" w:sz="0" w:space="0" w:color="auto"/>
        <w:right w:val="none" w:sz="0" w:space="0" w:color="auto"/>
      </w:divBdr>
    </w:div>
    <w:div w:id="984965163">
      <w:bodyDiv w:val="1"/>
      <w:marLeft w:val="0"/>
      <w:marRight w:val="0"/>
      <w:marTop w:val="0"/>
      <w:marBottom w:val="0"/>
      <w:divBdr>
        <w:top w:val="none" w:sz="0" w:space="0" w:color="auto"/>
        <w:left w:val="none" w:sz="0" w:space="0" w:color="auto"/>
        <w:bottom w:val="none" w:sz="0" w:space="0" w:color="auto"/>
        <w:right w:val="none" w:sz="0" w:space="0" w:color="auto"/>
      </w:divBdr>
    </w:div>
    <w:div w:id="1046102819">
      <w:bodyDiv w:val="1"/>
      <w:marLeft w:val="0"/>
      <w:marRight w:val="0"/>
      <w:marTop w:val="0"/>
      <w:marBottom w:val="0"/>
      <w:divBdr>
        <w:top w:val="none" w:sz="0" w:space="0" w:color="auto"/>
        <w:left w:val="none" w:sz="0" w:space="0" w:color="auto"/>
        <w:bottom w:val="none" w:sz="0" w:space="0" w:color="auto"/>
        <w:right w:val="none" w:sz="0" w:space="0" w:color="auto"/>
      </w:divBdr>
    </w:div>
    <w:div w:id="1150446247">
      <w:bodyDiv w:val="1"/>
      <w:marLeft w:val="0"/>
      <w:marRight w:val="0"/>
      <w:marTop w:val="0"/>
      <w:marBottom w:val="0"/>
      <w:divBdr>
        <w:top w:val="none" w:sz="0" w:space="0" w:color="auto"/>
        <w:left w:val="none" w:sz="0" w:space="0" w:color="auto"/>
        <w:bottom w:val="none" w:sz="0" w:space="0" w:color="auto"/>
        <w:right w:val="none" w:sz="0" w:space="0" w:color="auto"/>
      </w:divBdr>
    </w:div>
    <w:div w:id="1224095534">
      <w:bodyDiv w:val="1"/>
      <w:marLeft w:val="0"/>
      <w:marRight w:val="0"/>
      <w:marTop w:val="0"/>
      <w:marBottom w:val="0"/>
      <w:divBdr>
        <w:top w:val="none" w:sz="0" w:space="0" w:color="auto"/>
        <w:left w:val="none" w:sz="0" w:space="0" w:color="auto"/>
        <w:bottom w:val="none" w:sz="0" w:space="0" w:color="auto"/>
        <w:right w:val="none" w:sz="0" w:space="0" w:color="auto"/>
      </w:divBdr>
    </w:div>
    <w:div w:id="1434935490">
      <w:bodyDiv w:val="1"/>
      <w:marLeft w:val="0"/>
      <w:marRight w:val="0"/>
      <w:marTop w:val="0"/>
      <w:marBottom w:val="0"/>
      <w:divBdr>
        <w:top w:val="none" w:sz="0" w:space="0" w:color="auto"/>
        <w:left w:val="none" w:sz="0" w:space="0" w:color="auto"/>
        <w:bottom w:val="none" w:sz="0" w:space="0" w:color="auto"/>
        <w:right w:val="none" w:sz="0" w:space="0" w:color="auto"/>
      </w:divBdr>
    </w:div>
    <w:div w:id="1457094582">
      <w:bodyDiv w:val="1"/>
      <w:marLeft w:val="0"/>
      <w:marRight w:val="0"/>
      <w:marTop w:val="0"/>
      <w:marBottom w:val="0"/>
      <w:divBdr>
        <w:top w:val="none" w:sz="0" w:space="0" w:color="auto"/>
        <w:left w:val="none" w:sz="0" w:space="0" w:color="auto"/>
        <w:bottom w:val="none" w:sz="0" w:space="0" w:color="auto"/>
        <w:right w:val="none" w:sz="0" w:space="0" w:color="auto"/>
      </w:divBdr>
    </w:div>
    <w:div w:id="1458136519">
      <w:bodyDiv w:val="1"/>
      <w:marLeft w:val="0"/>
      <w:marRight w:val="0"/>
      <w:marTop w:val="0"/>
      <w:marBottom w:val="0"/>
      <w:divBdr>
        <w:top w:val="none" w:sz="0" w:space="0" w:color="auto"/>
        <w:left w:val="none" w:sz="0" w:space="0" w:color="auto"/>
        <w:bottom w:val="none" w:sz="0" w:space="0" w:color="auto"/>
        <w:right w:val="none" w:sz="0" w:space="0" w:color="auto"/>
      </w:divBdr>
    </w:div>
    <w:div w:id="1493718253">
      <w:bodyDiv w:val="1"/>
      <w:marLeft w:val="0"/>
      <w:marRight w:val="0"/>
      <w:marTop w:val="0"/>
      <w:marBottom w:val="0"/>
      <w:divBdr>
        <w:top w:val="none" w:sz="0" w:space="0" w:color="auto"/>
        <w:left w:val="none" w:sz="0" w:space="0" w:color="auto"/>
        <w:bottom w:val="none" w:sz="0" w:space="0" w:color="auto"/>
        <w:right w:val="none" w:sz="0" w:space="0" w:color="auto"/>
      </w:divBdr>
    </w:div>
    <w:div w:id="1535845405">
      <w:bodyDiv w:val="1"/>
      <w:marLeft w:val="0"/>
      <w:marRight w:val="0"/>
      <w:marTop w:val="0"/>
      <w:marBottom w:val="0"/>
      <w:divBdr>
        <w:top w:val="none" w:sz="0" w:space="0" w:color="auto"/>
        <w:left w:val="none" w:sz="0" w:space="0" w:color="auto"/>
        <w:bottom w:val="none" w:sz="0" w:space="0" w:color="auto"/>
        <w:right w:val="none" w:sz="0" w:space="0" w:color="auto"/>
      </w:divBdr>
    </w:div>
    <w:div w:id="1618752770">
      <w:bodyDiv w:val="1"/>
      <w:marLeft w:val="0"/>
      <w:marRight w:val="0"/>
      <w:marTop w:val="0"/>
      <w:marBottom w:val="0"/>
      <w:divBdr>
        <w:top w:val="none" w:sz="0" w:space="0" w:color="auto"/>
        <w:left w:val="none" w:sz="0" w:space="0" w:color="auto"/>
        <w:bottom w:val="none" w:sz="0" w:space="0" w:color="auto"/>
        <w:right w:val="none" w:sz="0" w:space="0" w:color="auto"/>
      </w:divBdr>
    </w:div>
    <w:div w:id="1665475867">
      <w:bodyDiv w:val="1"/>
      <w:marLeft w:val="0"/>
      <w:marRight w:val="0"/>
      <w:marTop w:val="0"/>
      <w:marBottom w:val="0"/>
      <w:divBdr>
        <w:top w:val="none" w:sz="0" w:space="0" w:color="auto"/>
        <w:left w:val="none" w:sz="0" w:space="0" w:color="auto"/>
        <w:bottom w:val="none" w:sz="0" w:space="0" w:color="auto"/>
        <w:right w:val="none" w:sz="0" w:space="0" w:color="auto"/>
      </w:divBdr>
    </w:div>
    <w:div w:id="1666279203">
      <w:bodyDiv w:val="1"/>
      <w:marLeft w:val="0"/>
      <w:marRight w:val="0"/>
      <w:marTop w:val="0"/>
      <w:marBottom w:val="0"/>
      <w:divBdr>
        <w:top w:val="none" w:sz="0" w:space="0" w:color="auto"/>
        <w:left w:val="none" w:sz="0" w:space="0" w:color="auto"/>
        <w:bottom w:val="none" w:sz="0" w:space="0" w:color="auto"/>
        <w:right w:val="none" w:sz="0" w:space="0" w:color="auto"/>
      </w:divBdr>
    </w:div>
    <w:div w:id="1732919515">
      <w:bodyDiv w:val="1"/>
      <w:marLeft w:val="0"/>
      <w:marRight w:val="0"/>
      <w:marTop w:val="0"/>
      <w:marBottom w:val="0"/>
      <w:divBdr>
        <w:top w:val="none" w:sz="0" w:space="0" w:color="auto"/>
        <w:left w:val="none" w:sz="0" w:space="0" w:color="auto"/>
        <w:bottom w:val="none" w:sz="0" w:space="0" w:color="auto"/>
        <w:right w:val="none" w:sz="0" w:space="0" w:color="auto"/>
      </w:divBdr>
    </w:div>
    <w:div w:id="1774470192">
      <w:bodyDiv w:val="1"/>
      <w:marLeft w:val="0"/>
      <w:marRight w:val="0"/>
      <w:marTop w:val="0"/>
      <w:marBottom w:val="0"/>
      <w:divBdr>
        <w:top w:val="none" w:sz="0" w:space="0" w:color="auto"/>
        <w:left w:val="none" w:sz="0" w:space="0" w:color="auto"/>
        <w:bottom w:val="none" w:sz="0" w:space="0" w:color="auto"/>
        <w:right w:val="none" w:sz="0" w:space="0" w:color="auto"/>
      </w:divBdr>
    </w:div>
    <w:div w:id="1776435612">
      <w:bodyDiv w:val="1"/>
      <w:marLeft w:val="0"/>
      <w:marRight w:val="0"/>
      <w:marTop w:val="0"/>
      <w:marBottom w:val="0"/>
      <w:divBdr>
        <w:top w:val="none" w:sz="0" w:space="0" w:color="auto"/>
        <w:left w:val="none" w:sz="0" w:space="0" w:color="auto"/>
        <w:bottom w:val="none" w:sz="0" w:space="0" w:color="auto"/>
        <w:right w:val="none" w:sz="0" w:space="0" w:color="auto"/>
      </w:divBdr>
    </w:div>
    <w:div w:id="1906183921">
      <w:bodyDiv w:val="1"/>
      <w:marLeft w:val="0"/>
      <w:marRight w:val="0"/>
      <w:marTop w:val="0"/>
      <w:marBottom w:val="0"/>
      <w:divBdr>
        <w:top w:val="none" w:sz="0" w:space="0" w:color="auto"/>
        <w:left w:val="none" w:sz="0" w:space="0" w:color="auto"/>
        <w:bottom w:val="none" w:sz="0" w:space="0" w:color="auto"/>
        <w:right w:val="none" w:sz="0" w:space="0" w:color="auto"/>
      </w:divBdr>
    </w:div>
    <w:div w:id="1951207181">
      <w:bodyDiv w:val="1"/>
      <w:marLeft w:val="0"/>
      <w:marRight w:val="0"/>
      <w:marTop w:val="0"/>
      <w:marBottom w:val="0"/>
      <w:divBdr>
        <w:top w:val="none" w:sz="0" w:space="0" w:color="auto"/>
        <w:left w:val="none" w:sz="0" w:space="0" w:color="auto"/>
        <w:bottom w:val="none" w:sz="0" w:space="0" w:color="auto"/>
        <w:right w:val="none" w:sz="0" w:space="0" w:color="auto"/>
      </w:divBdr>
    </w:div>
    <w:div w:id="1960330488">
      <w:bodyDiv w:val="1"/>
      <w:marLeft w:val="0"/>
      <w:marRight w:val="0"/>
      <w:marTop w:val="0"/>
      <w:marBottom w:val="0"/>
      <w:divBdr>
        <w:top w:val="none" w:sz="0" w:space="0" w:color="auto"/>
        <w:left w:val="none" w:sz="0" w:space="0" w:color="auto"/>
        <w:bottom w:val="none" w:sz="0" w:space="0" w:color="auto"/>
        <w:right w:val="none" w:sz="0" w:space="0" w:color="auto"/>
      </w:divBdr>
    </w:div>
    <w:div w:id="1966424340">
      <w:bodyDiv w:val="1"/>
      <w:marLeft w:val="0"/>
      <w:marRight w:val="0"/>
      <w:marTop w:val="0"/>
      <w:marBottom w:val="0"/>
      <w:divBdr>
        <w:top w:val="none" w:sz="0" w:space="0" w:color="auto"/>
        <w:left w:val="none" w:sz="0" w:space="0" w:color="auto"/>
        <w:bottom w:val="none" w:sz="0" w:space="0" w:color="auto"/>
        <w:right w:val="none" w:sz="0" w:space="0" w:color="auto"/>
      </w:divBdr>
    </w:div>
    <w:div w:id="1996911751">
      <w:bodyDiv w:val="1"/>
      <w:marLeft w:val="0"/>
      <w:marRight w:val="0"/>
      <w:marTop w:val="0"/>
      <w:marBottom w:val="0"/>
      <w:divBdr>
        <w:top w:val="none" w:sz="0" w:space="0" w:color="auto"/>
        <w:left w:val="none" w:sz="0" w:space="0" w:color="auto"/>
        <w:bottom w:val="none" w:sz="0" w:space="0" w:color="auto"/>
        <w:right w:val="none" w:sz="0" w:space="0" w:color="auto"/>
      </w:divBdr>
    </w:div>
    <w:div w:id="2069454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Microsoft_Excel_97-2003_Worksheet5.xls"/><Relationship Id="rId26" Type="http://schemas.openxmlformats.org/officeDocument/2006/relationships/oleObject" Target="embeddings/Microsoft_Excel_97-2003_Worksheet9.xls"/><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Microsoft_Excel_97-2003_Worksheet13.xls"/><Relationship Id="rId42" Type="http://schemas.openxmlformats.org/officeDocument/2006/relationships/oleObject" Target="embeddings/Microsoft_Excel_97-2003_Worksheet17.xls"/><Relationship Id="rId47" Type="http://schemas.openxmlformats.org/officeDocument/2006/relationships/image" Target="media/image20.emf"/><Relationship Id="rId50" Type="http://schemas.openxmlformats.org/officeDocument/2006/relationships/oleObject" Target="embeddings/Microsoft_Excel_97-2003_Worksheet21.xls"/><Relationship Id="rId55" Type="http://schemas.openxmlformats.org/officeDocument/2006/relationships/image" Target="media/image24.emf"/><Relationship Id="rId63" Type="http://schemas.openxmlformats.org/officeDocument/2006/relationships/image" Target="media/image28.emf"/><Relationship Id="rId68" Type="http://schemas.openxmlformats.org/officeDocument/2006/relationships/oleObject" Target="embeddings/Microsoft_Excel_97-2003_Worksheet30.xls"/><Relationship Id="rId76" Type="http://schemas.openxmlformats.org/officeDocument/2006/relationships/oleObject" Target="embeddings/Microsoft_Excel_97-2003_Worksheet34.xls"/><Relationship Id="rId84" Type="http://schemas.openxmlformats.org/officeDocument/2006/relationships/oleObject" Target="embeddings/Microsoft_Excel_97-2003_Worksheet38.xls"/><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oleObject" Target="embeddings/Microsoft_Excel_97-2003_Worksheet4.xls"/><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Microsoft_Excel_97-2003_Worksheet8.xls"/><Relationship Id="rId32" Type="http://schemas.openxmlformats.org/officeDocument/2006/relationships/oleObject" Target="embeddings/Microsoft_Excel_97-2003_Worksheet12.xls"/><Relationship Id="rId37" Type="http://schemas.openxmlformats.org/officeDocument/2006/relationships/image" Target="media/image15.emf"/><Relationship Id="rId40" Type="http://schemas.openxmlformats.org/officeDocument/2006/relationships/oleObject" Target="embeddings/Microsoft_Excel_97-2003_Worksheet16.xls"/><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Microsoft_Excel_97-2003_Worksheet25.xls"/><Relationship Id="rId66" Type="http://schemas.openxmlformats.org/officeDocument/2006/relationships/oleObject" Target="embeddings/Microsoft_Excel_97-2003_Worksheet29.xls"/><Relationship Id="rId74" Type="http://schemas.openxmlformats.org/officeDocument/2006/relationships/oleObject" Target="embeddings/Microsoft_Excel_97-2003_Worksheet33.xls"/><Relationship Id="rId79" Type="http://schemas.openxmlformats.org/officeDocument/2006/relationships/image" Target="media/image36.emf"/><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oleObject" Target="embeddings/Microsoft_Excel_97-2003_Worksheet37.xls"/><Relationship Id="rId90" Type="http://schemas.openxmlformats.org/officeDocument/2006/relationships/fontTable" Target="fontTable.xml"/><Relationship Id="rId19" Type="http://schemas.openxmlformats.org/officeDocument/2006/relationships/image" Target="media/image6.emf"/><Relationship Id="rId14" Type="http://schemas.openxmlformats.org/officeDocument/2006/relationships/oleObject" Target="embeddings/Microsoft_Excel_97-2003_Worksheet3.xls"/><Relationship Id="rId22" Type="http://schemas.openxmlformats.org/officeDocument/2006/relationships/oleObject" Target="embeddings/Microsoft_Excel_97-2003_Worksheet7.xls"/><Relationship Id="rId27" Type="http://schemas.openxmlformats.org/officeDocument/2006/relationships/image" Target="media/image10.emf"/><Relationship Id="rId30" Type="http://schemas.openxmlformats.org/officeDocument/2006/relationships/oleObject" Target="embeddings/Microsoft_Excel_97-2003_Worksheet11.xls"/><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Microsoft_Excel_97-2003_Worksheet20.xls"/><Relationship Id="rId56" Type="http://schemas.openxmlformats.org/officeDocument/2006/relationships/oleObject" Target="embeddings/Microsoft_Excel_97-2003_Worksheet24.xls"/><Relationship Id="rId64" Type="http://schemas.openxmlformats.org/officeDocument/2006/relationships/oleObject" Target="embeddings/Microsoft_Excel_97-2003_Worksheet28.xls"/><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oleObject" Target="embeddings/Microsoft_Excel_97-2003_Worksheet32.xls"/><Relationship Id="rId80" Type="http://schemas.openxmlformats.org/officeDocument/2006/relationships/oleObject" Target="embeddings/Microsoft_Excel_97-2003_Worksheet36.xls"/><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oleObject" Target="embeddings/Microsoft_Excel_97-2003_Worksheet2.xls"/><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Microsoft_Excel_97-2003_Worksheet15.xls"/><Relationship Id="rId46" Type="http://schemas.openxmlformats.org/officeDocument/2006/relationships/oleObject" Target="embeddings/Microsoft_Excel_97-2003_Worksheet19.xls"/><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oleObject" Target="embeddings/Microsoft_Excel_97-2003_Worksheet6.xls"/><Relationship Id="rId41" Type="http://schemas.openxmlformats.org/officeDocument/2006/relationships/image" Target="media/image17.emf"/><Relationship Id="rId54" Type="http://schemas.openxmlformats.org/officeDocument/2006/relationships/oleObject" Target="embeddings/Microsoft_Excel_97-2003_Worksheet23.xls"/><Relationship Id="rId62" Type="http://schemas.openxmlformats.org/officeDocument/2006/relationships/oleObject" Target="embeddings/Microsoft_Excel_97-2003_Worksheet27.xls"/><Relationship Id="rId70" Type="http://schemas.openxmlformats.org/officeDocument/2006/relationships/oleObject" Target="embeddings/Microsoft_Excel_97-2003_Worksheet31.xls"/><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footer" Target="foot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Microsoft_Excel_97-2003_Worksheet10.xls"/><Relationship Id="rId36" Type="http://schemas.openxmlformats.org/officeDocument/2006/relationships/oleObject" Target="embeddings/Microsoft_Excel_97-2003_Worksheet14.xls"/><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oleObject" Target="embeddings/Microsoft_Excel_97-2003_Worksheet1.xls"/><Relationship Id="rId31" Type="http://schemas.openxmlformats.org/officeDocument/2006/relationships/image" Target="media/image12.emf"/><Relationship Id="rId44" Type="http://schemas.openxmlformats.org/officeDocument/2006/relationships/oleObject" Target="embeddings/Microsoft_Excel_97-2003_Worksheet18.xls"/><Relationship Id="rId52" Type="http://schemas.openxmlformats.org/officeDocument/2006/relationships/oleObject" Target="embeddings/Microsoft_Excel_97-2003_Worksheet22.xls"/><Relationship Id="rId60" Type="http://schemas.openxmlformats.org/officeDocument/2006/relationships/oleObject" Target="embeddings/Microsoft_Excel_97-2003_Worksheet26.xls"/><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Microsoft_Excel_97-2003_Worksheet35.xls"/><Relationship Id="rId81" Type="http://schemas.openxmlformats.org/officeDocument/2006/relationships/image" Target="media/image37.emf"/><Relationship Id="rId86"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_rels/header3.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BA22F6-8C14-4B6B-BCBC-6C1721907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4258</Words>
  <Characters>23424</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CIUDADANOS</vt:lpstr>
    </vt:vector>
  </TitlesOfParts>
  <Company>Dir. Gral. Administración</Company>
  <LinksUpToDate>false</LinksUpToDate>
  <CharactersWithSpaces>27627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CIUDADANOS</dc:title>
  <dc:creator>Departamento de Contabilidad General</dc:creator>
  <cp:lastModifiedBy>Jose Luis Rivera Hernandez</cp:lastModifiedBy>
  <cp:revision>4</cp:revision>
  <cp:lastPrinted>2016-04-07T00:11:00Z</cp:lastPrinted>
  <dcterms:created xsi:type="dcterms:W3CDTF">2017-06-24T02:31:00Z</dcterms:created>
  <dcterms:modified xsi:type="dcterms:W3CDTF">2017-06-24T02:35:00Z</dcterms:modified>
</cp:coreProperties>
</file>